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412F64" w14:textId="77777777" w:rsidR="00E63D6D" w:rsidRDefault="00000000">
      <w:pPr>
        <w:spacing w:after="0" w:line="240" w:lineRule="auto"/>
        <w:ind w:left="10915"/>
        <w:rPr>
          <w:rFonts w:ascii="Times New Roman" w:eastAsia="Times New Roman" w:hAnsi="Times New Roman"/>
          <w:sz w:val="20"/>
          <w:szCs w:val="20"/>
        </w:rPr>
      </w:pPr>
      <w:r>
        <w:rPr>
          <w:rFonts w:ascii="Times New Roman" w:eastAsia="Times New Roman" w:hAnsi="Times New Roman"/>
          <w:sz w:val="20"/>
          <w:szCs w:val="20"/>
        </w:rPr>
        <w:t xml:space="preserve">Rajono bendrųjų pedagogų metodinių </w:t>
      </w:r>
    </w:p>
    <w:p w14:paraId="58C4003E" w14:textId="77777777" w:rsidR="00E63D6D" w:rsidRDefault="00000000">
      <w:pPr>
        <w:spacing w:after="0" w:line="240" w:lineRule="auto"/>
        <w:ind w:left="10915"/>
        <w:rPr>
          <w:rFonts w:ascii="Times New Roman" w:eastAsia="Times New Roman" w:hAnsi="Times New Roman"/>
          <w:sz w:val="20"/>
          <w:szCs w:val="20"/>
        </w:rPr>
      </w:pPr>
      <w:r>
        <w:rPr>
          <w:rFonts w:ascii="Times New Roman" w:eastAsia="Times New Roman" w:hAnsi="Times New Roman"/>
          <w:sz w:val="20"/>
          <w:szCs w:val="20"/>
        </w:rPr>
        <w:t>būrelių nuostatų</w:t>
      </w:r>
    </w:p>
    <w:p w14:paraId="724A4075" w14:textId="77777777" w:rsidR="00E63D6D" w:rsidRDefault="00000000">
      <w:pPr>
        <w:tabs>
          <w:tab w:val="left" w:pos="0"/>
        </w:tabs>
        <w:spacing w:after="0" w:line="240" w:lineRule="auto"/>
        <w:ind w:left="10915"/>
        <w:rPr>
          <w:rFonts w:ascii="Times New Roman" w:eastAsia="Times New Roman" w:hAnsi="Times New Roman"/>
          <w:sz w:val="20"/>
          <w:szCs w:val="20"/>
        </w:rPr>
      </w:pPr>
      <w:r>
        <w:rPr>
          <w:rFonts w:ascii="Times New Roman" w:eastAsia="Times New Roman" w:hAnsi="Times New Roman"/>
          <w:sz w:val="20"/>
          <w:szCs w:val="20"/>
        </w:rPr>
        <w:t xml:space="preserve">1 priedas </w:t>
      </w:r>
    </w:p>
    <w:p w14:paraId="2597C4F6" w14:textId="77777777" w:rsidR="00E63D6D" w:rsidRDefault="00E63D6D">
      <w:pPr>
        <w:spacing w:after="0" w:line="240" w:lineRule="auto"/>
        <w:jc w:val="right"/>
        <w:rPr>
          <w:rFonts w:ascii="Times New Roman" w:eastAsia="Times New Roman" w:hAnsi="Times New Roman"/>
          <w:sz w:val="20"/>
          <w:szCs w:val="20"/>
        </w:rPr>
      </w:pPr>
    </w:p>
    <w:p w14:paraId="4A6BDFF7" w14:textId="77777777" w:rsidR="00E63D6D" w:rsidRDefault="00000000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AKMENĖS RAJONO UGDYMO ĮSTAIGŲ MUZIKOS, ŠOKIŲ MOKYTOJŲ IR IKIMOKYKLINIŲ</w:t>
      </w:r>
    </w:p>
    <w:p w14:paraId="277BF554" w14:textId="77777777" w:rsidR="00E63D6D" w:rsidRDefault="00000000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 ĮSTAIGŲ MENINIO UGDYMO MOKYTOJŲ  METODINIO BŪRELIO</w:t>
      </w:r>
    </w:p>
    <w:p w14:paraId="597F4EE3" w14:textId="77777777" w:rsidR="00E63D6D" w:rsidRDefault="00E63D6D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0"/>
          <w:szCs w:val="20"/>
        </w:rPr>
      </w:pPr>
    </w:p>
    <w:p w14:paraId="04023D39" w14:textId="77777777" w:rsidR="00E63D6D" w:rsidRDefault="00000000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  <w:r>
        <w:rPr>
          <w:rFonts w:ascii="Times New Roman" w:eastAsia="Times New Roman" w:hAnsi="Times New Roman"/>
          <w:b/>
          <w:bCs/>
          <w:sz w:val="28"/>
          <w:szCs w:val="28"/>
        </w:rPr>
        <w:t>2025-2026 MOKSLO METŲ VEIKLOS PROGRAMA</w:t>
      </w:r>
    </w:p>
    <w:p w14:paraId="64F3769E" w14:textId="77777777" w:rsidR="00E63D6D" w:rsidRDefault="00E63D6D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14:paraId="6B1A6D1A" w14:textId="77777777" w:rsidR="00E63D6D" w:rsidRDefault="00000000">
      <w:pPr>
        <w:numPr>
          <w:ilvl w:val="0"/>
          <w:numId w:val="1"/>
        </w:numPr>
        <w:tabs>
          <w:tab w:val="left" w:pos="6663"/>
        </w:tabs>
        <w:spacing w:after="0" w:line="276" w:lineRule="auto"/>
        <w:ind w:left="851" w:hanging="425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Būrelio narių sąrašas</w:t>
      </w:r>
    </w:p>
    <w:p w14:paraId="6FD87940" w14:textId="77777777" w:rsidR="00E63D6D" w:rsidRDefault="00000000">
      <w:pPr>
        <w:numPr>
          <w:ilvl w:val="0"/>
          <w:numId w:val="1"/>
        </w:numPr>
        <w:spacing w:after="0" w:line="276" w:lineRule="auto"/>
        <w:ind w:left="851" w:hanging="425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Būrelio veiklos tikslas ir prioritetai</w:t>
      </w:r>
    </w:p>
    <w:p w14:paraId="5EB0815D" w14:textId="77777777" w:rsidR="00E63D6D" w:rsidRDefault="00000000">
      <w:pPr>
        <w:numPr>
          <w:ilvl w:val="0"/>
          <w:numId w:val="1"/>
        </w:numPr>
        <w:spacing w:after="0" w:line="276" w:lineRule="auto"/>
        <w:ind w:left="851" w:hanging="425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Būrelio narių galimybės dalintis patirtimi, įsipareigojimai</w:t>
      </w:r>
    </w:p>
    <w:p w14:paraId="345FA307" w14:textId="77777777" w:rsidR="00E63D6D" w:rsidRDefault="00000000">
      <w:pPr>
        <w:spacing w:after="0" w:line="276" w:lineRule="auto"/>
        <w:ind w:left="851" w:hanging="425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b/>
          <w:bCs/>
          <w:sz w:val="24"/>
          <w:szCs w:val="24"/>
        </w:rPr>
        <w:t xml:space="preserve">     </w:t>
      </w:r>
      <w:r>
        <w:rPr>
          <w:rFonts w:ascii="Times New Roman" w:eastAsia="Times New Roman" w:hAnsi="Times New Roman"/>
          <w:sz w:val="24"/>
          <w:szCs w:val="24"/>
        </w:rPr>
        <w:t>2025–2026 m. m.  priemonės</w:t>
      </w:r>
    </w:p>
    <w:tbl>
      <w:tblPr>
        <w:tblStyle w:val="a"/>
        <w:tblW w:w="14186" w:type="dxa"/>
        <w:tblInd w:w="4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84"/>
        <w:gridCol w:w="2616"/>
        <w:gridCol w:w="2796"/>
        <w:gridCol w:w="1701"/>
        <w:gridCol w:w="2675"/>
        <w:gridCol w:w="3714"/>
      </w:tblGrid>
      <w:tr w:rsidR="00E63D6D" w14:paraId="4EFE78C1" w14:textId="77777777" w:rsidTr="007B5820">
        <w:tc>
          <w:tcPr>
            <w:tcW w:w="684" w:type="dxa"/>
            <w:vAlign w:val="center"/>
          </w:tcPr>
          <w:p w14:paraId="53FE2001" w14:textId="77777777" w:rsidR="00E63D6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</w:rPr>
            </w:pPr>
            <w:r>
              <w:rPr>
                <w:rFonts w:ascii="Times New Roman" w:eastAsia="Times New Roman" w:hAnsi="Times New Roman"/>
                <w:b/>
                <w:bCs/>
              </w:rPr>
              <w:t>Eil. Nr.</w:t>
            </w:r>
          </w:p>
        </w:tc>
        <w:tc>
          <w:tcPr>
            <w:tcW w:w="2616" w:type="dxa"/>
          </w:tcPr>
          <w:p w14:paraId="571EA5BF" w14:textId="77777777" w:rsidR="00E63D6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</w:rPr>
            </w:pPr>
            <w:r>
              <w:rPr>
                <w:rFonts w:ascii="Times New Roman" w:eastAsia="Times New Roman" w:hAnsi="Times New Roman"/>
                <w:b/>
                <w:bCs/>
              </w:rPr>
              <w:t>Priemonė, renginys</w:t>
            </w:r>
          </w:p>
          <w:p w14:paraId="4DC972FE" w14:textId="77777777" w:rsidR="00E63D6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</w:rPr>
            </w:pPr>
            <w:r>
              <w:rPr>
                <w:rFonts w:ascii="Times New Roman" w:eastAsia="Times New Roman" w:hAnsi="Times New Roman"/>
                <w:b/>
                <w:bCs/>
              </w:rPr>
              <w:t>(Veikla)</w:t>
            </w:r>
          </w:p>
        </w:tc>
        <w:tc>
          <w:tcPr>
            <w:tcW w:w="2796" w:type="dxa"/>
          </w:tcPr>
          <w:p w14:paraId="444D559C" w14:textId="77777777" w:rsidR="00E63D6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</w:rPr>
            </w:pPr>
            <w:r>
              <w:rPr>
                <w:rFonts w:ascii="Times New Roman" w:eastAsia="Times New Roman" w:hAnsi="Times New Roman"/>
                <w:b/>
                <w:bCs/>
              </w:rPr>
              <w:t>Tikslas/ siekiamybė</w:t>
            </w:r>
          </w:p>
        </w:tc>
        <w:tc>
          <w:tcPr>
            <w:tcW w:w="1701" w:type="dxa"/>
          </w:tcPr>
          <w:p w14:paraId="65DA2B9E" w14:textId="77777777" w:rsidR="00E63D6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</w:rPr>
            </w:pPr>
            <w:r>
              <w:rPr>
                <w:rFonts w:ascii="Times New Roman" w:eastAsia="Times New Roman" w:hAnsi="Times New Roman"/>
                <w:b/>
                <w:bCs/>
              </w:rPr>
              <w:t>Data/ Terminai</w:t>
            </w:r>
          </w:p>
        </w:tc>
        <w:tc>
          <w:tcPr>
            <w:tcW w:w="2675" w:type="dxa"/>
          </w:tcPr>
          <w:p w14:paraId="7DC84674" w14:textId="77777777" w:rsidR="00E63D6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</w:rPr>
            </w:pPr>
            <w:r>
              <w:rPr>
                <w:rFonts w:ascii="Times New Roman" w:eastAsia="Times New Roman" w:hAnsi="Times New Roman"/>
                <w:b/>
                <w:bCs/>
              </w:rPr>
              <w:t>Atsakingi vykdytojai</w:t>
            </w:r>
          </w:p>
        </w:tc>
        <w:tc>
          <w:tcPr>
            <w:tcW w:w="3714" w:type="dxa"/>
          </w:tcPr>
          <w:p w14:paraId="0743CC3A" w14:textId="77777777" w:rsidR="00E63D6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</w:rPr>
            </w:pPr>
            <w:r>
              <w:rPr>
                <w:rFonts w:ascii="Times New Roman" w:eastAsia="Times New Roman" w:hAnsi="Times New Roman"/>
                <w:b/>
                <w:bCs/>
              </w:rPr>
              <w:t>Pastabos apie įvykdymą</w:t>
            </w:r>
          </w:p>
        </w:tc>
      </w:tr>
      <w:tr w:rsidR="00E63D6D" w14:paraId="121DACE4" w14:textId="77777777" w:rsidTr="007B5820">
        <w:tc>
          <w:tcPr>
            <w:tcW w:w="684" w:type="dxa"/>
            <w:vAlign w:val="center"/>
          </w:tcPr>
          <w:p w14:paraId="136B59FC" w14:textId="77777777" w:rsidR="00E63D6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</w:rPr>
            </w:pPr>
            <w:r>
              <w:rPr>
                <w:rFonts w:ascii="Times New Roman" w:eastAsia="Times New Roman" w:hAnsi="Times New Roman"/>
                <w:b/>
                <w:bCs/>
              </w:rPr>
              <w:t>1.</w:t>
            </w:r>
          </w:p>
        </w:tc>
        <w:tc>
          <w:tcPr>
            <w:tcW w:w="2616" w:type="dxa"/>
            <w:vAlign w:val="center"/>
          </w:tcPr>
          <w:p w14:paraId="1867D22B" w14:textId="77777777" w:rsidR="00E63D6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Akcija ,,Visa Lietuva šoka”</w:t>
            </w:r>
          </w:p>
        </w:tc>
        <w:tc>
          <w:tcPr>
            <w:tcW w:w="2796" w:type="dxa"/>
          </w:tcPr>
          <w:p w14:paraId="61F6893F" w14:textId="77777777" w:rsidR="00E63D6D" w:rsidRDefault="00000000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Supažindinti vaikus su </w:t>
            </w:r>
            <w:proofErr w:type="spellStart"/>
            <w:r>
              <w:rPr>
                <w:rFonts w:ascii="Times New Roman" w:eastAsia="Times New Roman" w:hAnsi="Times New Roman"/>
              </w:rPr>
              <w:t>su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lietuvių liaudies šokiais, rateliais ir žaidimais.</w:t>
            </w:r>
          </w:p>
        </w:tc>
        <w:tc>
          <w:tcPr>
            <w:tcW w:w="1701" w:type="dxa"/>
            <w:vAlign w:val="center"/>
          </w:tcPr>
          <w:p w14:paraId="49FC169E" w14:textId="77777777" w:rsidR="00E63D6D" w:rsidRDefault="00000000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2025-09-18</w:t>
            </w:r>
          </w:p>
        </w:tc>
        <w:tc>
          <w:tcPr>
            <w:tcW w:w="2675" w:type="dxa"/>
            <w:vAlign w:val="center"/>
          </w:tcPr>
          <w:p w14:paraId="66FC9858" w14:textId="77777777" w:rsidR="00E63D6D" w:rsidRDefault="00000000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Neformaliojo ugdymo (muzikos) mokytoja Vitalija Guobienė ir neformaliojo ugdymo (šokio) mokytoja Jelena </w:t>
            </w:r>
            <w:proofErr w:type="spellStart"/>
            <w:r>
              <w:rPr>
                <w:rFonts w:ascii="Times New Roman" w:eastAsia="Times New Roman" w:hAnsi="Times New Roman"/>
              </w:rPr>
              <w:t>Šiurkuvienė</w:t>
            </w:r>
            <w:proofErr w:type="spellEnd"/>
          </w:p>
        </w:tc>
        <w:tc>
          <w:tcPr>
            <w:tcW w:w="3714" w:type="dxa"/>
          </w:tcPr>
          <w:p w14:paraId="036D45DC" w14:textId="77777777" w:rsidR="00E63D6D" w:rsidRDefault="00000000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Akcija vyko Papilės Simono Daukanto gimnazijos ikimokyklinio ugdymo skyriuje ,,Kregždutė”</w:t>
            </w:r>
          </w:p>
        </w:tc>
      </w:tr>
      <w:tr w:rsidR="00E63D6D" w14:paraId="51045ADB" w14:textId="77777777" w:rsidTr="007B5820">
        <w:tc>
          <w:tcPr>
            <w:tcW w:w="684" w:type="dxa"/>
            <w:vAlign w:val="center"/>
          </w:tcPr>
          <w:p w14:paraId="177E6180" w14:textId="77777777" w:rsidR="00E63D6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</w:rPr>
            </w:pPr>
            <w:r>
              <w:rPr>
                <w:rFonts w:ascii="Times New Roman" w:eastAsia="Times New Roman" w:hAnsi="Times New Roman"/>
                <w:b/>
                <w:bCs/>
              </w:rPr>
              <w:t>2.</w:t>
            </w:r>
          </w:p>
        </w:tc>
        <w:tc>
          <w:tcPr>
            <w:tcW w:w="2616" w:type="dxa"/>
            <w:vAlign w:val="center"/>
          </w:tcPr>
          <w:p w14:paraId="666F2797" w14:textId="77777777" w:rsidR="00E63D6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Naujosios Akmenės ikimokyklinio ugdymo mokyklos renginys </w:t>
            </w:r>
          </w:p>
          <w:p w14:paraId="514EBF9E" w14:textId="77777777" w:rsidR="00E63D6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,,GRYBS, GRYBS BARAVYKS”</w:t>
            </w:r>
          </w:p>
          <w:p w14:paraId="551A0297" w14:textId="77777777" w:rsidR="00E63D6D" w:rsidRDefault="00E63D6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</w:rPr>
            </w:pPr>
          </w:p>
        </w:tc>
        <w:tc>
          <w:tcPr>
            <w:tcW w:w="2796" w:type="dxa"/>
          </w:tcPr>
          <w:p w14:paraId="61E22DCD" w14:textId="77777777" w:rsidR="00E63D6D" w:rsidRDefault="00000000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Sudominti vaikus švente, ugdyti kūrybiškumą ir saviraišką, sudaryti sąlygas ikimokyklinio</w:t>
            </w:r>
          </w:p>
          <w:p w14:paraId="3D03EE3C" w14:textId="77777777" w:rsidR="00E63D6D" w:rsidRDefault="00000000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ugdymo įstaigų bendruomenių bendravimui ir bendradarbiavimui.</w:t>
            </w:r>
          </w:p>
          <w:p w14:paraId="5AD748B0" w14:textId="77777777" w:rsidR="00E63D6D" w:rsidRDefault="00E63D6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</w:rPr>
            </w:pPr>
          </w:p>
        </w:tc>
        <w:tc>
          <w:tcPr>
            <w:tcW w:w="1701" w:type="dxa"/>
            <w:vAlign w:val="center"/>
          </w:tcPr>
          <w:p w14:paraId="100C806D" w14:textId="77777777" w:rsidR="00E63D6D" w:rsidRDefault="00000000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2025-10-09</w:t>
            </w:r>
          </w:p>
        </w:tc>
        <w:tc>
          <w:tcPr>
            <w:tcW w:w="2675" w:type="dxa"/>
            <w:vAlign w:val="center"/>
          </w:tcPr>
          <w:p w14:paraId="4AA78C12" w14:textId="77777777" w:rsidR="00E63D6D" w:rsidRDefault="00000000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Naujosios Akmenės ikimokyklinio ugdymo mokyklos meninio ugdymo</w:t>
            </w:r>
          </w:p>
          <w:p w14:paraId="18B56A67" w14:textId="77777777" w:rsidR="00E63D6D" w:rsidRDefault="00000000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(muzikos) mokytojai: G. </w:t>
            </w:r>
            <w:proofErr w:type="spellStart"/>
            <w:r>
              <w:rPr>
                <w:rFonts w:ascii="Times New Roman" w:eastAsia="Times New Roman" w:hAnsi="Times New Roman"/>
              </w:rPr>
              <w:t>Vozbinienė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, Ž. </w:t>
            </w:r>
            <w:proofErr w:type="spellStart"/>
            <w:r>
              <w:rPr>
                <w:rFonts w:ascii="Times New Roman" w:eastAsia="Times New Roman" w:hAnsi="Times New Roman"/>
              </w:rPr>
              <w:t>Garbaliauskienė</w:t>
            </w:r>
            <w:proofErr w:type="spellEnd"/>
          </w:p>
          <w:p w14:paraId="02BFBF6C" w14:textId="77777777" w:rsidR="00E63D6D" w:rsidRDefault="00E63D6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</w:rPr>
            </w:pPr>
          </w:p>
        </w:tc>
        <w:tc>
          <w:tcPr>
            <w:tcW w:w="3714" w:type="dxa"/>
          </w:tcPr>
          <w:p w14:paraId="111F4916" w14:textId="77777777" w:rsidR="00E63D6D" w:rsidRDefault="00E63D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</w:rPr>
            </w:pPr>
          </w:p>
          <w:p w14:paraId="784382F8" w14:textId="77777777" w:rsidR="00E63D6D" w:rsidRDefault="00000000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Renginys įvyko.</w:t>
            </w:r>
          </w:p>
        </w:tc>
      </w:tr>
      <w:tr w:rsidR="00E63D6D" w14:paraId="76308A9D" w14:textId="77777777" w:rsidTr="007B5820">
        <w:tc>
          <w:tcPr>
            <w:tcW w:w="684" w:type="dxa"/>
            <w:vAlign w:val="center"/>
          </w:tcPr>
          <w:p w14:paraId="2F1E59A7" w14:textId="77777777" w:rsidR="00E63D6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</w:rPr>
            </w:pPr>
            <w:r>
              <w:rPr>
                <w:rFonts w:ascii="Times New Roman" w:eastAsia="Times New Roman" w:hAnsi="Times New Roman"/>
                <w:b/>
                <w:bCs/>
              </w:rPr>
              <w:t>3.</w:t>
            </w:r>
          </w:p>
        </w:tc>
        <w:tc>
          <w:tcPr>
            <w:tcW w:w="2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622A32" w14:textId="77777777" w:rsidR="00E63D6D" w:rsidRDefault="00000000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Renginys  „Rudenėlio madų šou“</w:t>
            </w:r>
          </w:p>
        </w:tc>
        <w:tc>
          <w:tcPr>
            <w:tcW w:w="2796" w:type="dxa"/>
          </w:tcPr>
          <w:p w14:paraId="62F9816D" w14:textId="77777777" w:rsidR="00E63D6D" w:rsidRDefault="00000000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Smagiai švęsti rudenį, lavinti vaikų kūrybiškumą, ugdyti ekologinį mąstymą ir stiprinti bendruomenės ryšius per bendrą meninę veiklą, skatinti ikimokyklinių ugdymo įstaigų bendradarbiavimą.</w:t>
            </w:r>
          </w:p>
        </w:tc>
        <w:tc>
          <w:tcPr>
            <w:tcW w:w="1701" w:type="dxa"/>
            <w:vAlign w:val="center"/>
          </w:tcPr>
          <w:p w14:paraId="18E71475" w14:textId="77777777" w:rsidR="00E63D6D" w:rsidRDefault="00000000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2025-10-23</w:t>
            </w:r>
          </w:p>
        </w:tc>
        <w:tc>
          <w:tcPr>
            <w:tcW w:w="2675" w:type="dxa"/>
            <w:vAlign w:val="center"/>
          </w:tcPr>
          <w:p w14:paraId="74088885" w14:textId="77777777" w:rsidR="00E63D6D" w:rsidRDefault="00000000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Neformaliojo ugdymo (muzikos) mokytoja Vitalija Guobienė ir neformaliojo ugdymo (šokio) mokytoja Jelena </w:t>
            </w:r>
            <w:proofErr w:type="spellStart"/>
            <w:r>
              <w:rPr>
                <w:rFonts w:ascii="Times New Roman" w:eastAsia="Times New Roman" w:hAnsi="Times New Roman"/>
              </w:rPr>
              <w:t>Šiurkuvienė</w:t>
            </w:r>
            <w:proofErr w:type="spellEnd"/>
          </w:p>
        </w:tc>
        <w:tc>
          <w:tcPr>
            <w:tcW w:w="3714" w:type="dxa"/>
          </w:tcPr>
          <w:p w14:paraId="066A431E" w14:textId="77777777" w:rsidR="00E63D6D" w:rsidRDefault="00E63D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</w:rPr>
            </w:pPr>
          </w:p>
          <w:p w14:paraId="359D7F7C" w14:textId="77777777" w:rsidR="00E63D6D" w:rsidRDefault="00E63D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</w:rPr>
            </w:pPr>
          </w:p>
        </w:tc>
      </w:tr>
      <w:tr w:rsidR="00E63D6D" w14:paraId="327AB9F4" w14:textId="77777777" w:rsidTr="007B5820">
        <w:tc>
          <w:tcPr>
            <w:tcW w:w="684" w:type="dxa"/>
            <w:vAlign w:val="center"/>
          </w:tcPr>
          <w:p w14:paraId="3F42AFAF" w14:textId="77777777" w:rsidR="00E63D6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</w:rPr>
            </w:pPr>
            <w:r>
              <w:rPr>
                <w:rFonts w:ascii="Times New Roman" w:eastAsia="Times New Roman" w:hAnsi="Times New Roman"/>
                <w:b/>
                <w:bCs/>
              </w:rPr>
              <w:lastRenderedPageBreak/>
              <w:t>4.</w:t>
            </w:r>
          </w:p>
        </w:tc>
        <w:tc>
          <w:tcPr>
            <w:tcW w:w="2616" w:type="dxa"/>
            <w:vAlign w:val="center"/>
          </w:tcPr>
          <w:p w14:paraId="7C5A8FC8" w14:textId="77777777" w:rsidR="00E63D6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,,Dainų dainelė 2026’’</w:t>
            </w:r>
          </w:p>
        </w:tc>
        <w:tc>
          <w:tcPr>
            <w:tcW w:w="2796" w:type="dxa"/>
          </w:tcPr>
          <w:p w14:paraId="394AE93D" w14:textId="77777777" w:rsidR="00E63D6D" w:rsidRDefault="00000000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Ugdyti vaikų meno ir kūrybos </w:t>
            </w:r>
            <w:proofErr w:type="spellStart"/>
            <w:r>
              <w:rPr>
                <w:rFonts w:ascii="Times New Roman" w:eastAsia="Times New Roman" w:hAnsi="Times New Roman"/>
              </w:rPr>
              <w:t>poreikį,puoselėti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akademinį dainavimą, populiarinti dainininkų meninę saviraišką.</w:t>
            </w:r>
          </w:p>
        </w:tc>
        <w:tc>
          <w:tcPr>
            <w:tcW w:w="1701" w:type="dxa"/>
            <w:vAlign w:val="center"/>
          </w:tcPr>
          <w:p w14:paraId="09E28D20" w14:textId="77777777" w:rsidR="00E63D6D" w:rsidRDefault="00000000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2026-01</w:t>
            </w:r>
          </w:p>
        </w:tc>
        <w:tc>
          <w:tcPr>
            <w:tcW w:w="2675" w:type="dxa"/>
            <w:vAlign w:val="center"/>
          </w:tcPr>
          <w:p w14:paraId="534CAE6F" w14:textId="77777777" w:rsidR="00E63D6D" w:rsidRDefault="00000000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Naujosios Akmenės ikimokyklinio ugdymo mokytojos </w:t>
            </w:r>
            <w:proofErr w:type="spellStart"/>
            <w:r>
              <w:rPr>
                <w:rFonts w:ascii="Times New Roman" w:eastAsia="Times New Roman" w:hAnsi="Times New Roman"/>
              </w:rPr>
              <w:t>Ž.Garbaliauskienė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, G. </w:t>
            </w:r>
            <w:proofErr w:type="spellStart"/>
            <w:r>
              <w:rPr>
                <w:rFonts w:ascii="Times New Roman" w:eastAsia="Times New Roman" w:hAnsi="Times New Roman"/>
              </w:rPr>
              <w:t>Vozbinienė</w:t>
            </w:r>
            <w:proofErr w:type="spellEnd"/>
          </w:p>
        </w:tc>
        <w:tc>
          <w:tcPr>
            <w:tcW w:w="3714" w:type="dxa"/>
          </w:tcPr>
          <w:p w14:paraId="3FCCBFCD" w14:textId="77777777" w:rsidR="00E63D6D" w:rsidRDefault="00E63D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</w:rPr>
            </w:pPr>
          </w:p>
          <w:p w14:paraId="2CE6EF65" w14:textId="77777777" w:rsidR="00E63D6D" w:rsidRDefault="00E63D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</w:rPr>
            </w:pPr>
          </w:p>
        </w:tc>
      </w:tr>
      <w:tr w:rsidR="00E63D6D" w14:paraId="05799321" w14:textId="77777777" w:rsidTr="007B5820">
        <w:tc>
          <w:tcPr>
            <w:tcW w:w="684" w:type="dxa"/>
            <w:vAlign w:val="center"/>
          </w:tcPr>
          <w:p w14:paraId="293C8B53" w14:textId="77777777" w:rsidR="00E63D6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</w:rPr>
            </w:pPr>
            <w:r>
              <w:rPr>
                <w:rFonts w:ascii="Times New Roman" w:eastAsia="Times New Roman" w:hAnsi="Times New Roman"/>
                <w:b/>
                <w:bCs/>
              </w:rPr>
              <w:t>5.</w:t>
            </w:r>
          </w:p>
        </w:tc>
        <w:tc>
          <w:tcPr>
            <w:tcW w:w="2616" w:type="dxa"/>
            <w:vAlign w:val="center"/>
          </w:tcPr>
          <w:p w14:paraId="12B9C626" w14:textId="77777777" w:rsidR="00E63D6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,,Žibintų šventė’’</w:t>
            </w:r>
          </w:p>
        </w:tc>
        <w:tc>
          <w:tcPr>
            <w:tcW w:w="2796" w:type="dxa"/>
          </w:tcPr>
          <w:p w14:paraId="7BF34EDB" w14:textId="77777777" w:rsidR="00E63D6D" w:rsidRDefault="00000000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Tęsti šios šventės        tradicijas. Įtraukti į šventės pasiruošimą visą darželių </w:t>
            </w:r>
            <w:proofErr w:type="spellStart"/>
            <w:r>
              <w:rPr>
                <w:rFonts w:ascii="Times New Roman" w:eastAsia="Times New Roman" w:hAnsi="Times New Roman"/>
              </w:rPr>
              <w:t>bendruomenę.Skatinti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ugdytinių meninę raišką, kūrybiškumą, teigiamas emocijas.</w:t>
            </w:r>
          </w:p>
        </w:tc>
        <w:tc>
          <w:tcPr>
            <w:tcW w:w="1701" w:type="dxa"/>
            <w:vAlign w:val="center"/>
          </w:tcPr>
          <w:p w14:paraId="40252A75" w14:textId="77777777" w:rsidR="00E63D6D" w:rsidRDefault="00000000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2025-12-3,4,5d.</w:t>
            </w:r>
          </w:p>
        </w:tc>
        <w:tc>
          <w:tcPr>
            <w:tcW w:w="2675" w:type="dxa"/>
            <w:vAlign w:val="center"/>
          </w:tcPr>
          <w:p w14:paraId="6CDAB0EE" w14:textId="77777777" w:rsidR="00E63D6D" w:rsidRDefault="00000000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Naujosios Akmenės ikimokyklinio ugdymo mokytojos Ž. </w:t>
            </w:r>
            <w:proofErr w:type="spellStart"/>
            <w:r>
              <w:rPr>
                <w:rFonts w:ascii="Times New Roman" w:eastAsia="Times New Roman" w:hAnsi="Times New Roman"/>
              </w:rPr>
              <w:t>Garbaliauskienė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, G. </w:t>
            </w:r>
            <w:proofErr w:type="spellStart"/>
            <w:r>
              <w:rPr>
                <w:rFonts w:ascii="Times New Roman" w:eastAsia="Times New Roman" w:hAnsi="Times New Roman"/>
              </w:rPr>
              <w:t>Vozbinienė</w:t>
            </w:r>
            <w:proofErr w:type="spellEnd"/>
          </w:p>
        </w:tc>
        <w:tc>
          <w:tcPr>
            <w:tcW w:w="3714" w:type="dxa"/>
          </w:tcPr>
          <w:p w14:paraId="1CC27FEB" w14:textId="77777777" w:rsidR="00E63D6D" w:rsidRDefault="00E63D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</w:rPr>
            </w:pPr>
          </w:p>
          <w:p w14:paraId="6CB20BBF" w14:textId="77777777" w:rsidR="00E63D6D" w:rsidRDefault="00E63D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</w:rPr>
            </w:pPr>
          </w:p>
        </w:tc>
      </w:tr>
    </w:tbl>
    <w:p w14:paraId="0A4BC752" w14:textId="77777777" w:rsidR="00E63D6D" w:rsidRDefault="00E63D6D">
      <w:pPr>
        <w:spacing w:after="0" w:line="360" w:lineRule="auto"/>
        <w:rPr>
          <w:rFonts w:ascii="Times New Roman" w:eastAsia="Times New Roman" w:hAnsi="Times New Roman"/>
        </w:rPr>
      </w:pPr>
    </w:p>
    <w:p w14:paraId="182A45CC" w14:textId="77777777" w:rsidR="00E63D6D" w:rsidRDefault="00000000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Metodinio būrelio pirmininkas         …………………………                …………………………………………</w:t>
      </w:r>
    </w:p>
    <w:p w14:paraId="28C45A25" w14:textId="77777777" w:rsidR="00E63D6D" w:rsidRDefault="00000000">
      <w:pPr>
        <w:spacing w:after="0" w:line="240" w:lineRule="auto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 xml:space="preserve">                                                                            ( parašas)                                                  ( vardas, pavardė)</w:t>
      </w:r>
    </w:p>
    <w:sectPr w:rsidR="00E63D6D">
      <w:pgSz w:w="16838" w:h="11906" w:orient="landscape"/>
      <w:pgMar w:top="1134" w:right="1134" w:bottom="567" w:left="1134" w:header="567" w:footer="567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1710D7B5-510F-43B3-A07F-703C7AA596A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92F794AD-4BC2-4CB0-83E8-987909C732B7}"/>
    <w:embedBold r:id="rId3" w:fontKey="{6B9D87B4-D2C1-40BD-8E05-0CAC98C6DAD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4" w:fontKey="{53229E1F-E17A-4B2B-94AB-60D62FB91B0C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8D690E8A-05C7-4F52-9F02-76CE7BC04143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E865FD8"/>
    <w:multiLevelType w:val="multilevel"/>
    <w:tmpl w:val="C0BA220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38826332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63D6D"/>
    <w:rsid w:val="00654AAC"/>
    <w:rsid w:val="007B5820"/>
    <w:rsid w:val="00E63D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0D4F26"/>
  <w15:docId w15:val="{01AA3C71-2E96-409F-AA61-EE7F1157BC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lt-LT" w:eastAsia="en-US" w:bidi="ar-SA"/>
      </w:rPr>
    </w:rPrDefault>
    <w:pPrDefault>
      <w:pPr>
        <w:spacing w:after="160" w:line="251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  <w:rsid w:val="00656124"/>
    <w:pPr>
      <w:suppressAutoHyphens/>
      <w:autoSpaceDN w:val="0"/>
    </w:pPr>
    <w:rPr>
      <w:rFonts w:cs="Times New Roman"/>
    </w:rPr>
  </w:style>
  <w:style w:type="paragraph" w:styleId="Antrat1">
    <w:name w:val="heading 1"/>
    <w:basedOn w:val="prastasis"/>
    <w:next w:val="prastasis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Antrat2">
    <w:name w:val="heading 2"/>
    <w:basedOn w:val="prastasis"/>
    <w:next w:val="prastasis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Antrat3">
    <w:name w:val="heading 3"/>
    <w:basedOn w:val="prastasis"/>
    <w:next w:val="prastasis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Antrat4">
    <w:name w:val="heading 4"/>
    <w:basedOn w:val="prastasis"/>
    <w:next w:val="prastasis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Antrat5">
    <w:name w:val="heading 5"/>
    <w:basedOn w:val="prastasis"/>
    <w:next w:val="prastasis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Antrat6">
    <w:name w:val="heading 6"/>
    <w:basedOn w:val="prastasis"/>
    <w:next w:val="prastasis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avadinimas">
    <w:name w:val="Title"/>
    <w:basedOn w:val="prastasis"/>
    <w:next w:val="prastasis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Paantrat">
    <w:name w:val="Subtitle"/>
    <w:basedOn w:val="prastasis"/>
    <w:next w:val="prastasis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tBXNIAbiuLGzlR4jsGGgsi0SuXw==">CgMxLjA4AHIhMWoxMGRTOUQ5clQ3STlpcmxuX0RXV2I4Rk5DMU9NenhZ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346</Words>
  <Characters>1974</Characters>
  <Application>Microsoft Office Word</Application>
  <DocSecurity>0</DocSecurity>
  <Lines>16</Lines>
  <Paragraphs>4</Paragraphs>
  <ScaleCrop>false</ScaleCrop>
  <Company/>
  <LinksUpToDate>false</LinksUpToDate>
  <CharactersWithSpaces>2316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Lina</cp:lastModifiedBy>
  <cp:revision>3</cp:revision>
  <dcterms:created xsi:type="dcterms:W3CDTF">2023-08-24T12:47:00Z</dcterms:created>
  <dcterms:modified xsi:type="dcterms:W3CDTF">2026-02-02T12:21:00Z</dcterms:modified>
</cp:coreProperties>
</file>