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4110" w:type="dxa"/>
        <w:tblInd w:w="55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4B755E" w:rsidRPr="00AF7954" w14:paraId="1EF427BB" w14:textId="77777777" w:rsidTr="00383BDC">
        <w:tc>
          <w:tcPr>
            <w:tcW w:w="4110" w:type="dxa"/>
          </w:tcPr>
          <w:p w14:paraId="17A4FC8A" w14:textId="4AC25B8E" w:rsidR="004B755E" w:rsidRPr="00AF7954" w:rsidRDefault="004B755E" w:rsidP="00715072">
            <w:pPr>
              <w:pStyle w:val="Betarp"/>
              <w:rPr>
                <w:sz w:val="24"/>
              </w:rPr>
            </w:pPr>
            <w:bookmarkStart w:id="0" w:name="_Hlk55304723"/>
            <w:r w:rsidRPr="00AF7954">
              <w:rPr>
                <w:sz w:val="24"/>
              </w:rPr>
              <w:t>PATVIRTINTA</w:t>
            </w:r>
          </w:p>
          <w:p w14:paraId="4209E1B7" w14:textId="77777777" w:rsidR="00383BDC" w:rsidRPr="00AF7954" w:rsidRDefault="004B755E" w:rsidP="00715072">
            <w:pPr>
              <w:pStyle w:val="Betarp"/>
              <w:rPr>
                <w:sz w:val="24"/>
              </w:rPr>
            </w:pPr>
            <w:r w:rsidRPr="00AF7954">
              <w:rPr>
                <w:sz w:val="24"/>
              </w:rPr>
              <w:t xml:space="preserve">Akmenės rajono </w:t>
            </w:r>
            <w:r w:rsidR="000B3293" w:rsidRPr="00AF7954">
              <w:rPr>
                <w:sz w:val="24"/>
              </w:rPr>
              <w:t xml:space="preserve">švietimo </w:t>
            </w:r>
          </w:p>
          <w:p w14:paraId="2DA269D2" w14:textId="2499F99E" w:rsidR="004B755E" w:rsidRPr="00AF7954" w:rsidRDefault="000B3293" w:rsidP="00715072">
            <w:pPr>
              <w:pStyle w:val="Betarp"/>
              <w:rPr>
                <w:sz w:val="24"/>
              </w:rPr>
            </w:pPr>
            <w:r w:rsidRPr="00AF7954">
              <w:rPr>
                <w:sz w:val="24"/>
              </w:rPr>
              <w:t>pagalbos</w:t>
            </w:r>
            <w:r w:rsidR="004B755E" w:rsidRPr="00AF7954">
              <w:rPr>
                <w:sz w:val="24"/>
              </w:rPr>
              <w:t xml:space="preserve"> tarnybos</w:t>
            </w:r>
            <w:r w:rsidR="00383BDC" w:rsidRPr="00AF7954">
              <w:rPr>
                <w:sz w:val="24"/>
              </w:rPr>
              <w:t xml:space="preserve"> </w:t>
            </w:r>
            <w:r w:rsidR="004B755E" w:rsidRPr="00AF7954">
              <w:rPr>
                <w:sz w:val="24"/>
              </w:rPr>
              <w:t>direktoriaus</w:t>
            </w:r>
          </w:p>
          <w:p w14:paraId="2BBA2397" w14:textId="74093479" w:rsidR="004B755E" w:rsidRPr="00AF7954" w:rsidRDefault="004B755E" w:rsidP="00715072">
            <w:pPr>
              <w:pStyle w:val="Betarp"/>
            </w:pPr>
            <w:r w:rsidRPr="00AF7954">
              <w:rPr>
                <w:sz w:val="24"/>
              </w:rPr>
              <w:t>202</w:t>
            </w:r>
            <w:r w:rsidR="000B3293" w:rsidRPr="00AF7954">
              <w:rPr>
                <w:sz w:val="24"/>
              </w:rPr>
              <w:t>6</w:t>
            </w:r>
            <w:r w:rsidRPr="00AF7954">
              <w:rPr>
                <w:sz w:val="24"/>
              </w:rPr>
              <w:t xml:space="preserve"> m. </w:t>
            </w:r>
            <w:r w:rsidR="000B3293" w:rsidRPr="00AF7954">
              <w:rPr>
                <w:sz w:val="24"/>
              </w:rPr>
              <w:t xml:space="preserve">sausio 5 </w:t>
            </w:r>
            <w:r w:rsidRPr="00AF7954">
              <w:rPr>
                <w:sz w:val="24"/>
              </w:rPr>
              <w:t>d. įsakymu Nr. V-</w:t>
            </w:r>
            <w:r w:rsidR="00383BDC" w:rsidRPr="00AF7954">
              <w:rPr>
                <w:sz w:val="24"/>
              </w:rPr>
              <w:t>2</w:t>
            </w:r>
          </w:p>
        </w:tc>
      </w:tr>
    </w:tbl>
    <w:p w14:paraId="065FB967" w14:textId="77777777" w:rsidR="004B755E" w:rsidRDefault="004B755E" w:rsidP="00715072">
      <w:pPr>
        <w:spacing w:after="0" w:line="240" w:lineRule="auto"/>
        <w:jc w:val="center"/>
        <w:rPr>
          <w:rFonts w:ascii="Times New Roman" w:hAnsi="Times New Roman" w:cs="Times New Roman"/>
          <w:b/>
          <w:bCs/>
          <w:color w:val="000000"/>
          <w:sz w:val="24"/>
          <w:szCs w:val="24"/>
        </w:rPr>
      </w:pPr>
    </w:p>
    <w:p w14:paraId="265728A4" w14:textId="77777777" w:rsidR="00F05449" w:rsidRPr="00AF7954" w:rsidRDefault="00F05449" w:rsidP="00715072">
      <w:pPr>
        <w:spacing w:after="0" w:line="240" w:lineRule="auto"/>
        <w:jc w:val="center"/>
        <w:rPr>
          <w:rFonts w:ascii="Times New Roman" w:hAnsi="Times New Roman" w:cs="Times New Roman"/>
          <w:b/>
          <w:bCs/>
          <w:color w:val="000000"/>
          <w:sz w:val="24"/>
          <w:szCs w:val="24"/>
        </w:rPr>
      </w:pPr>
    </w:p>
    <w:p w14:paraId="123923D2" w14:textId="2547361C" w:rsidR="00537F9C" w:rsidRPr="00AF7954" w:rsidRDefault="00DB41AE" w:rsidP="00715072">
      <w:pPr>
        <w:spacing w:after="0" w:line="240" w:lineRule="auto"/>
        <w:jc w:val="center"/>
        <w:rPr>
          <w:rFonts w:ascii="Times New Roman" w:hAnsi="Times New Roman" w:cs="Times New Roman"/>
          <w:b/>
          <w:bCs/>
          <w:color w:val="000000"/>
          <w:sz w:val="24"/>
          <w:szCs w:val="24"/>
        </w:rPr>
      </w:pPr>
      <w:r w:rsidRPr="00AF7954">
        <w:rPr>
          <w:rFonts w:ascii="Times New Roman" w:hAnsi="Times New Roman" w:cs="Times New Roman"/>
          <w:b/>
          <w:bCs/>
          <w:color w:val="000000"/>
          <w:sz w:val="24"/>
          <w:szCs w:val="24"/>
        </w:rPr>
        <w:t xml:space="preserve">AKMENĖS RAJONO </w:t>
      </w:r>
      <w:r w:rsidR="00314CA5" w:rsidRPr="00AF7954">
        <w:rPr>
          <w:rFonts w:ascii="Times New Roman" w:hAnsi="Times New Roman" w:cs="Times New Roman"/>
          <w:b/>
          <w:bCs/>
          <w:color w:val="000000"/>
          <w:sz w:val="24"/>
          <w:szCs w:val="24"/>
        </w:rPr>
        <w:t>ŠVIETIMO PAGALBOS</w:t>
      </w:r>
      <w:r w:rsidR="00537F9C" w:rsidRPr="00AF7954">
        <w:rPr>
          <w:rFonts w:ascii="Times New Roman" w:hAnsi="Times New Roman" w:cs="Times New Roman"/>
          <w:b/>
          <w:bCs/>
          <w:color w:val="000000"/>
          <w:sz w:val="24"/>
          <w:szCs w:val="24"/>
        </w:rPr>
        <w:t xml:space="preserve"> TARNYBOS</w:t>
      </w:r>
    </w:p>
    <w:p w14:paraId="726D080D" w14:textId="159BE952" w:rsidR="004B287F" w:rsidRPr="00AF7954" w:rsidRDefault="00236E1D" w:rsidP="00715072">
      <w:pPr>
        <w:spacing w:after="0" w:line="240" w:lineRule="auto"/>
        <w:jc w:val="center"/>
        <w:rPr>
          <w:rFonts w:ascii="Times New Roman" w:eastAsia="Times New Roman" w:hAnsi="Times New Roman" w:cs="Times New Roman"/>
          <w:b/>
          <w:bCs/>
          <w:color w:val="000000"/>
          <w:sz w:val="24"/>
          <w:szCs w:val="24"/>
          <w:lang w:eastAsia="lt-LT"/>
        </w:rPr>
      </w:pPr>
      <w:r w:rsidRPr="00AF7954">
        <w:rPr>
          <w:rFonts w:ascii="Times New Roman" w:eastAsia="Times New Roman" w:hAnsi="Times New Roman" w:cs="Times New Roman"/>
          <w:b/>
          <w:bCs/>
          <w:color w:val="000000"/>
          <w:sz w:val="24"/>
          <w:szCs w:val="24"/>
          <w:lang w:eastAsia="lt-LT"/>
        </w:rPr>
        <w:t xml:space="preserve">VIDAUS KONTROLĖS </w:t>
      </w:r>
      <w:r w:rsidR="00B62419" w:rsidRPr="00AF7954">
        <w:rPr>
          <w:rFonts w:ascii="Times New Roman" w:eastAsia="Times New Roman" w:hAnsi="Times New Roman" w:cs="Times New Roman"/>
          <w:b/>
          <w:bCs/>
          <w:color w:val="000000"/>
          <w:sz w:val="24"/>
          <w:szCs w:val="24"/>
          <w:lang w:eastAsia="lt-LT"/>
        </w:rPr>
        <w:t>POLITIKA</w:t>
      </w:r>
    </w:p>
    <w:bookmarkEnd w:id="0"/>
    <w:p w14:paraId="7258F285" w14:textId="77777777" w:rsidR="003B2887" w:rsidRPr="00AF7954" w:rsidRDefault="003B2887" w:rsidP="00715072">
      <w:pPr>
        <w:spacing w:after="0" w:line="240" w:lineRule="auto"/>
        <w:jc w:val="center"/>
        <w:rPr>
          <w:rFonts w:ascii="Times New Roman" w:eastAsia="Times New Roman" w:hAnsi="Times New Roman" w:cs="Times New Roman"/>
          <w:color w:val="000000"/>
          <w:sz w:val="24"/>
          <w:szCs w:val="24"/>
          <w:lang w:eastAsia="lt-LT"/>
        </w:rPr>
      </w:pPr>
    </w:p>
    <w:p w14:paraId="595CC9E8" w14:textId="77777777" w:rsidR="00DA04EA" w:rsidRPr="00AF7954" w:rsidRDefault="00DA04EA" w:rsidP="00715072">
      <w:pPr>
        <w:spacing w:after="0" w:line="240" w:lineRule="auto"/>
        <w:jc w:val="center"/>
        <w:rPr>
          <w:rFonts w:ascii="Times New Roman" w:eastAsia="Times New Roman" w:hAnsi="Times New Roman" w:cs="Times New Roman"/>
          <w:b/>
          <w:bCs/>
          <w:color w:val="000000"/>
          <w:sz w:val="24"/>
          <w:szCs w:val="24"/>
          <w:lang w:eastAsia="lt-LT"/>
        </w:rPr>
      </w:pPr>
      <w:r w:rsidRPr="00AF7954">
        <w:rPr>
          <w:rFonts w:ascii="Times New Roman" w:eastAsia="Times New Roman" w:hAnsi="Times New Roman" w:cs="Times New Roman"/>
          <w:b/>
          <w:bCs/>
          <w:color w:val="000000"/>
          <w:sz w:val="24"/>
          <w:szCs w:val="24"/>
          <w:lang w:eastAsia="lt-LT"/>
        </w:rPr>
        <w:t>I SKYRIUS</w:t>
      </w:r>
    </w:p>
    <w:p w14:paraId="302D159F" w14:textId="41C3527E" w:rsidR="00DA04EA" w:rsidRPr="00AF7954" w:rsidRDefault="00DA04EA" w:rsidP="00715072">
      <w:pPr>
        <w:spacing w:after="0" w:line="240" w:lineRule="auto"/>
        <w:jc w:val="center"/>
        <w:rPr>
          <w:rFonts w:ascii="Times New Roman" w:eastAsia="Times New Roman" w:hAnsi="Times New Roman" w:cs="Times New Roman"/>
          <w:b/>
          <w:bCs/>
          <w:color w:val="000000"/>
          <w:sz w:val="24"/>
          <w:szCs w:val="24"/>
          <w:lang w:eastAsia="lt-LT"/>
        </w:rPr>
      </w:pPr>
      <w:r w:rsidRPr="00AF7954">
        <w:rPr>
          <w:rFonts w:ascii="Times New Roman" w:eastAsia="Times New Roman" w:hAnsi="Times New Roman" w:cs="Times New Roman"/>
          <w:b/>
          <w:bCs/>
          <w:color w:val="000000"/>
          <w:sz w:val="24"/>
          <w:szCs w:val="24"/>
          <w:lang w:eastAsia="lt-LT"/>
        </w:rPr>
        <w:t>BENDROSIOS NUOSTATOS</w:t>
      </w:r>
    </w:p>
    <w:p w14:paraId="65FBE67A" w14:textId="77777777" w:rsidR="00383BDC" w:rsidRPr="00AF7954" w:rsidRDefault="00383BDC" w:rsidP="00715072">
      <w:pPr>
        <w:spacing w:after="0" w:line="240" w:lineRule="auto"/>
        <w:jc w:val="center"/>
        <w:rPr>
          <w:rFonts w:ascii="Times New Roman" w:eastAsia="Times New Roman" w:hAnsi="Times New Roman" w:cs="Times New Roman"/>
          <w:b/>
          <w:bCs/>
          <w:color w:val="000000"/>
          <w:sz w:val="24"/>
          <w:szCs w:val="24"/>
          <w:lang w:eastAsia="lt-LT"/>
        </w:rPr>
      </w:pPr>
    </w:p>
    <w:p w14:paraId="4CA346A8" w14:textId="5E8E8B5D" w:rsidR="007E1134" w:rsidRPr="00AF7954" w:rsidRDefault="00DB41AE" w:rsidP="00715072">
      <w:pPr>
        <w:pStyle w:val="Sraopastraipa"/>
        <w:numPr>
          <w:ilvl w:val="0"/>
          <w:numId w:val="1"/>
        </w:numPr>
        <w:tabs>
          <w:tab w:val="left" w:pos="993"/>
        </w:tabs>
        <w:ind w:left="0" w:firstLine="567"/>
        <w:jc w:val="both"/>
        <w:rPr>
          <w:rFonts w:eastAsia="Times New Roman" w:cs="Times New Roman"/>
          <w:color w:val="000000"/>
          <w:szCs w:val="24"/>
          <w:lang w:eastAsia="lt-LT"/>
        </w:rPr>
      </w:pPr>
      <w:r w:rsidRPr="00AF7954">
        <w:rPr>
          <w:rFonts w:cs="Times New Roman"/>
          <w:color w:val="000000"/>
          <w:szCs w:val="24"/>
        </w:rPr>
        <w:t xml:space="preserve">Akmenės rajono </w:t>
      </w:r>
      <w:r w:rsidR="00314CA5" w:rsidRPr="00AF7954">
        <w:rPr>
          <w:rFonts w:cs="Times New Roman"/>
          <w:color w:val="000000"/>
          <w:szCs w:val="24"/>
        </w:rPr>
        <w:t>švietimo pagalbos</w:t>
      </w:r>
      <w:r w:rsidR="00537F9C" w:rsidRPr="00AF7954">
        <w:rPr>
          <w:rFonts w:cs="Times New Roman"/>
          <w:color w:val="000000"/>
          <w:szCs w:val="24"/>
        </w:rPr>
        <w:t xml:space="preserve"> tarnybos (toliau - Tarnyba</w:t>
      </w:r>
      <w:r w:rsidRPr="00AF7954">
        <w:rPr>
          <w:rFonts w:cs="Times New Roman"/>
          <w:color w:val="000000"/>
          <w:szCs w:val="24"/>
        </w:rPr>
        <w:t>)</w:t>
      </w:r>
      <w:r w:rsidR="007E1134" w:rsidRPr="00AF7954">
        <w:rPr>
          <w:rFonts w:eastAsia="Times New Roman" w:cs="Times New Roman"/>
          <w:color w:val="000000"/>
          <w:szCs w:val="24"/>
          <w:lang w:eastAsia="lt-LT"/>
        </w:rPr>
        <w:t xml:space="preserve"> vidaus kontrolės </w:t>
      </w:r>
      <w:r w:rsidR="00B62419" w:rsidRPr="00AF7954">
        <w:rPr>
          <w:rFonts w:eastAsia="Times New Roman" w:cs="Times New Roman"/>
          <w:color w:val="000000"/>
          <w:szCs w:val="24"/>
          <w:lang w:eastAsia="lt-LT"/>
        </w:rPr>
        <w:t xml:space="preserve">politika </w:t>
      </w:r>
      <w:r w:rsidR="007E1134" w:rsidRPr="00AF7954">
        <w:rPr>
          <w:rFonts w:eastAsia="Times New Roman" w:cs="Times New Roman"/>
          <w:color w:val="000000"/>
          <w:szCs w:val="24"/>
          <w:lang w:eastAsia="lt-LT"/>
        </w:rPr>
        <w:t>(</w:t>
      </w:r>
      <w:r w:rsidR="002032D3" w:rsidRPr="00AF7954">
        <w:rPr>
          <w:rFonts w:eastAsia="Times New Roman" w:cs="Times New Roman"/>
          <w:color w:val="000000"/>
          <w:szCs w:val="24"/>
          <w:lang w:eastAsia="lt-LT"/>
        </w:rPr>
        <w:t xml:space="preserve">toliau </w:t>
      </w:r>
      <w:r w:rsidR="001D61C3" w:rsidRPr="00AF7954">
        <w:rPr>
          <w:rFonts w:eastAsia="Times New Roman" w:cs="Times New Roman"/>
          <w:color w:val="000000"/>
          <w:szCs w:val="24"/>
          <w:lang w:eastAsia="lt-LT"/>
        </w:rPr>
        <w:t>–</w:t>
      </w:r>
      <w:r w:rsidR="002032D3" w:rsidRPr="00AF7954">
        <w:rPr>
          <w:rFonts w:eastAsia="Times New Roman" w:cs="Times New Roman"/>
          <w:color w:val="000000"/>
          <w:szCs w:val="24"/>
          <w:lang w:eastAsia="lt-LT"/>
        </w:rPr>
        <w:t xml:space="preserve"> </w:t>
      </w:r>
      <w:r w:rsidR="00B62419" w:rsidRPr="00AF7954">
        <w:rPr>
          <w:rFonts w:eastAsia="Times New Roman" w:cs="Times New Roman"/>
          <w:color w:val="000000"/>
          <w:szCs w:val="24"/>
          <w:lang w:eastAsia="lt-LT"/>
        </w:rPr>
        <w:t>Politika</w:t>
      </w:r>
      <w:r w:rsidR="007E1134" w:rsidRPr="00AF7954">
        <w:rPr>
          <w:rFonts w:eastAsia="Times New Roman" w:cs="Times New Roman"/>
          <w:color w:val="000000"/>
          <w:szCs w:val="24"/>
          <w:lang w:eastAsia="lt-LT"/>
        </w:rPr>
        <w:t xml:space="preserve">) – vidaus dokumentas, </w:t>
      </w:r>
      <w:r w:rsidR="00257263" w:rsidRPr="00AF7954">
        <w:rPr>
          <w:rFonts w:eastAsia="Times New Roman" w:cs="Times New Roman"/>
          <w:color w:val="000000"/>
          <w:szCs w:val="24"/>
          <w:lang w:eastAsia="lt-LT"/>
        </w:rPr>
        <w:t>reglamentuojantis</w:t>
      </w:r>
      <w:r w:rsidR="007E1134" w:rsidRPr="00AF7954">
        <w:rPr>
          <w:rFonts w:eastAsia="Times New Roman" w:cs="Times New Roman"/>
          <w:color w:val="000000"/>
          <w:szCs w:val="24"/>
          <w:lang w:eastAsia="lt-LT"/>
        </w:rPr>
        <w:t xml:space="preserve"> </w:t>
      </w:r>
      <w:r w:rsidR="00537F9C" w:rsidRPr="00AF7954">
        <w:rPr>
          <w:rFonts w:cs="Times New Roman"/>
          <w:color w:val="000000"/>
          <w:szCs w:val="24"/>
        </w:rPr>
        <w:t>Tarnybos</w:t>
      </w:r>
      <w:r w:rsidR="003A368F" w:rsidRPr="00AF7954">
        <w:rPr>
          <w:rFonts w:eastAsia="Times New Roman" w:cs="Times New Roman"/>
          <w:color w:val="000000"/>
          <w:szCs w:val="24"/>
          <w:lang w:eastAsia="lt-LT"/>
        </w:rPr>
        <w:t xml:space="preserve"> </w:t>
      </w:r>
      <w:r w:rsidR="00C56973" w:rsidRPr="00AF7954">
        <w:rPr>
          <w:rFonts w:eastAsia="Times New Roman" w:cs="Times New Roman"/>
          <w:color w:val="000000"/>
          <w:szCs w:val="24"/>
          <w:lang w:eastAsia="lt-LT"/>
        </w:rPr>
        <w:t xml:space="preserve">veiklos krypčių </w:t>
      </w:r>
      <w:r w:rsidR="007E1134" w:rsidRPr="00AF7954">
        <w:rPr>
          <w:rFonts w:eastAsia="Times New Roman" w:cs="Times New Roman"/>
          <w:color w:val="000000"/>
          <w:szCs w:val="24"/>
          <w:lang w:eastAsia="lt-LT"/>
        </w:rPr>
        <w:t xml:space="preserve">vidaus kontrolės </w:t>
      </w:r>
      <w:r w:rsidR="003A368F" w:rsidRPr="00AF7954">
        <w:rPr>
          <w:rFonts w:eastAsia="Times New Roman" w:cs="Times New Roman"/>
          <w:color w:val="000000"/>
          <w:szCs w:val="24"/>
          <w:lang w:eastAsia="lt-LT"/>
        </w:rPr>
        <w:t>tikslus,</w:t>
      </w:r>
      <w:r w:rsidR="0028056E" w:rsidRPr="00AF7954">
        <w:rPr>
          <w:rFonts w:eastAsia="Times New Roman" w:cs="Times New Roman"/>
          <w:color w:val="000000"/>
          <w:szCs w:val="24"/>
          <w:lang w:eastAsia="lt-LT"/>
        </w:rPr>
        <w:t xml:space="preserve"> principus,</w:t>
      </w:r>
      <w:r w:rsidR="003A368F" w:rsidRPr="00AF7954">
        <w:rPr>
          <w:rFonts w:eastAsia="Times New Roman" w:cs="Times New Roman"/>
          <w:color w:val="000000"/>
          <w:szCs w:val="24"/>
          <w:lang w:eastAsia="lt-LT"/>
        </w:rPr>
        <w:t xml:space="preserve"> </w:t>
      </w:r>
      <w:r w:rsidR="006A3A61" w:rsidRPr="00AF7954">
        <w:rPr>
          <w:rFonts w:eastAsia="Times New Roman" w:cs="Times New Roman"/>
          <w:color w:val="000000"/>
          <w:szCs w:val="24"/>
          <w:lang w:eastAsia="lt-LT"/>
        </w:rPr>
        <w:t xml:space="preserve">vidaus kontrolės elementus ir jų </w:t>
      </w:r>
      <w:r w:rsidR="003A368F" w:rsidRPr="00AF7954">
        <w:rPr>
          <w:rFonts w:eastAsia="Times New Roman" w:cs="Times New Roman"/>
          <w:color w:val="000000"/>
          <w:szCs w:val="24"/>
          <w:lang w:eastAsia="lt-LT"/>
        </w:rPr>
        <w:t>įgyvendinimo</w:t>
      </w:r>
      <w:r w:rsidR="0028056E" w:rsidRPr="00AF7954">
        <w:rPr>
          <w:rFonts w:eastAsia="Times New Roman" w:cs="Times New Roman"/>
          <w:color w:val="000000"/>
          <w:szCs w:val="24"/>
          <w:lang w:eastAsia="lt-LT"/>
        </w:rPr>
        <w:t xml:space="preserve"> </w:t>
      </w:r>
      <w:r w:rsidR="003A368F" w:rsidRPr="00AF7954">
        <w:rPr>
          <w:rFonts w:eastAsia="Times New Roman" w:cs="Times New Roman"/>
          <w:color w:val="000000"/>
          <w:szCs w:val="24"/>
          <w:lang w:eastAsia="lt-LT"/>
        </w:rPr>
        <w:t>organizavimą</w:t>
      </w:r>
      <w:r w:rsidR="003D5242" w:rsidRPr="00AF7954">
        <w:rPr>
          <w:rFonts w:eastAsia="Times New Roman" w:cs="Times New Roman"/>
          <w:color w:val="000000"/>
          <w:szCs w:val="24"/>
          <w:lang w:eastAsia="lt-LT"/>
        </w:rPr>
        <w:t xml:space="preserve">, </w:t>
      </w:r>
      <w:r w:rsidR="009671D5" w:rsidRPr="00AF7954">
        <w:rPr>
          <w:rFonts w:eastAsia="Times New Roman" w:cs="Times New Roman"/>
          <w:color w:val="000000"/>
          <w:szCs w:val="24"/>
          <w:lang w:eastAsia="lt-LT"/>
        </w:rPr>
        <w:t xml:space="preserve">analizę ir </w:t>
      </w:r>
      <w:r w:rsidR="00843AD8" w:rsidRPr="00AF7954">
        <w:rPr>
          <w:rFonts w:eastAsia="Times New Roman" w:cs="Times New Roman"/>
          <w:color w:val="000000"/>
          <w:szCs w:val="24"/>
          <w:lang w:eastAsia="lt-LT"/>
        </w:rPr>
        <w:t>vertinimą</w:t>
      </w:r>
      <w:r w:rsidR="00A11440" w:rsidRPr="00AF7954">
        <w:rPr>
          <w:rFonts w:eastAsia="Times New Roman" w:cs="Times New Roman"/>
          <w:color w:val="000000"/>
          <w:szCs w:val="24"/>
          <w:lang w:eastAsia="lt-LT"/>
        </w:rPr>
        <w:t xml:space="preserve"> </w:t>
      </w:r>
      <w:r w:rsidR="009671D5" w:rsidRPr="00AF7954">
        <w:rPr>
          <w:rFonts w:eastAsia="Times New Roman" w:cs="Times New Roman"/>
          <w:color w:val="000000"/>
          <w:szCs w:val="24"/>
          <w:lang w:eastAsia="lt-LT"/>
        </w:rPr>
        <w:t>bei</w:t>
      </w:r>
      <w:r w:rsidR="00257263" w:rsidRPr="00AF7954">
        <w:rPr>
          <w:rFonts w:eastAsia="Times New Roman" w:cs="Times New Roman"/>
          <w:color w:val="000000"/>
          <w:szCs w:val="24"/>
          <w:lang w:eastAsia="lt-LT"/>
        </w:rPr>
        <w:t xml:space="preserve"> informacijos teikimą apie vidaus kontrolės įgyvendinimą</w:t>
      </w:r>
      <w:r w:rsidR="00025E3C" w:rsidRPr="00AF7954">
        <w:rPr>
          <w:rFonts w:eastAsia="Times New Roman" w:cs="Times New Roman"/>
          <w:color w:val="000000"/>
          <w:szCs w:val="24"/>
          <w:lang w:eastAsia="lt-LT"/>
        </w:rPr>
        <w:t xml:space="preserve"> </w:t>
      </w:r>
      <w:r w:rsidR="00537F9C" w:rsidRPr="00AF7954">
        <w:rPr>
          <w:rFonts w:cs="Times New Roman"/>
          <w:color w:val="000000"/>
          <w:szCs w:val="24"/>
        </w:rPr>
        <w:t>Tarnyboje</w:t>
      </w:r>
      <w:r w:rsidRPr="00AF7954">
        <w:rPr>
          <w:rFonts w:cs="Times New Roman"/>
          <w:color w:val="000000"/>
          <w:szCs w:val="24"/>
        </w:rPr>
        <w:t>.</w:t>
      </w:r>
    </w:p>
    <w:p w14:paraId="2EDA8954" w14:textId="77777777" w:rsidR="007E1134" w:rsidRPr="00AF7954" w:rsidRDefault="00B62419" w:rsidP="00715072">
      <w:pPr>
        <w:pStyle w:val="Sraopastraipa"/>
        <w:numPr>
          <w:ilvl w:val="0"/>
          <w:numId w:val="1"/>
        </w:numPr>
        <w:tabs>
          <w:tab w:val="left" w:pos="993"/>
        </w:tabs>
        <w:ind w:left="0" w:firstLine="567"/>
        <w:jc w:val="both"/>
        <w:rPr>
          <w:rFonts w:eastAsia="Times New Roman" w:cs="Times New Roman"/>
          <w:color w:val="000000"/>
          <w:szCs w:val="24"/>
          <w:lang w:eastAsia="lt-LT"/>
        </w:rPr>
      </w:pPr>
      <w:r w:rsidRPr="00AF7954">
        <w:rPr>
          <w:rFonts w:eastAsia="Times New Roman" w:cs="Times New Roman"/>
          <w:color w:val="000000"/>
          <w:szCs w:val="24"/>
          <w:lang w:eastAsia="lt-LT"/>
        </w:rPr>
        <w:t>Politika</w:t>
      </w:r>
      <w:r w:rsidR="007E1134" w:rsidRPr="00AF7954">
        <w:rPr>
          <w:rFonts w:eastAsia="Times New Roman" w:cs="Times New Roman"/>
          <w:color w:val="000000"/>
          <w:szCs w:val="24"/>
          <w:lang w:eastAsia="lt-LT"/>
        </w:rPr>
        <w:t xml:space="preserve"> parengta vadovaujantis Lietuvos Respublikos vidaus kontrolės ir vidaus audito </w:t>
      </w:r>
      <w:r w:rsidR="00BF4700" w:rsidRPr="00AF7954">
        <w:rPr>
          <w:rFonts w:eastAsia="Times New Roman" w:cs="Times New Roman"/>
          <w:color w:val="000000"/>
          <w:szCs w:val="24"/>
          <w:lang w:eastAsia="lt-LT"/>
        </w:rPr>
        <w:t>įstatymu</w:t>
      </w:r>
      <w:r w:rsidR="007E1134" w:rsidRPr="00AF7954">
        <w:rPr>
          <w:rFonts w:eastAsia="Times New Roman" w:cs="Times New Roman"/>
          <w:color w:val="000000"/>
          <w:szCs w:val="24"/>
          <w:lang w:eastAsia="lt-LT"/>
        </w:rPr>
        <w:t xml:space="preserve">, </w:t>
      </w:r>
      <w:r w:rsidR="00D07236" w:rsidRPr="00AF7954">
        <w:rPr>
          <w:rFonts w:eastAsia="Times New Roman" w:cs="Times New Roman"/>
          <w:color w:val="000000"/>
          <w:szCs w:val="24"/>
          <w:lang w:eastAsia="lt-LT"/>
        </w:rPr>
        <w:t xml:space="preserve">Vidaus kontrolės įgyvendinimo viešajame juridiniame asmenyje tvarkos aprašu, patvirtintu </w:t>
      </w:r>
      <w:r w:rsidR="007E1134" w:rsidRPr="00AF7954">
        <w:rPr>
          <w:rFonts w:eastAsia="Times New Roman" w:cs="Times New Roman"/>
          <w:color w:val="000000"/>
          <w:szCs w:val="24"/>
          <w:lang w:eastAsia="lt-LT"/>
        </w:rPr>
        <w:t>Lietuvos Respublikos finansų ministro įsakym</w:t>
      </w:r>
      <w:r w:rsidR="00D07236" w:rsidRPr="00AF7954">
        <w:rPr>
          <w:rFonts w:eastAsia="Times New Roman" w:cs="Times New Roman"/>
          <w:color w:val="000000"/>
          <w:szCs w:val="24"/>
          <w:lang w:eastAsia="lt-LT"/>
        </w:rPr>
        <w:t>u 2020 m. birželio 29 d. įsakymu Nr. 1K-195</w:t>
      </w:r>
      <w:r w:rsidR="00D07236" w:rsidRPr="00AF7954" w:rsidDel="00D07236">
        <w:rPr>
          <w:rFonts w:eastAsia="Times New Roman" w:cs="Times New Roman"/>
          <w:color w:val="000000"/>
          <w:szCs w:val="24"/>
          <w:lang w:eastAsia="lt-LT"/>
        </w:rPr>
        <w:t xml:space="preserve"> </w:t>
      </w:r>
      <w:r w:rsidR="007E1134" w:rsidRPr="00AF7954">
        <w:rPr>
          <w:rFonts w:eastAsia="Times New Roman" w:cs="Times New Roman"/>
          <w:color w:val="000000"/>
          <w:szCs w:val="24"/>
          <w:lang w:eastAsia="lt-LT"/>
        </w:rPr>
        <w:t xml:space="preserve">„Dėl Vidaus kontrolės įgyvendinimo viešajame juridiniame asmenyje“ </w:t>
      </w:r>
      <w:r w:rsidR="00FB4F25" w:rsidRPr="00AF7954">
        <w:rPr>
          <w:rFonts w:eastAsia="Times New Roman" w:cs="Times New Roman"/>
          <w:color w:val="000000"/>
          <w:szCs w:val="24"/>
          <w:lang w:eastAsia="lt-LT"/>
        </w:rPr>
        <w:t>ir</w:t>
      </w:r>
      <w:r w:rsidR="00BF1985" w:rsidRPr="00AF7954">
        <w:rPr>
          <w:rFonts w:eastAsia="Times New Roman" w:cs="Times New Roman"/>
          <w:color w:val="000000"/>
          <w:szCs w:val="24"/>
          <w:lang w:eastAsia="lt-LT"/>
        </w:rPr>
        <w:t xml:space="preserve"> kit</w:t>
      </w:r>
      <w:r w:rsidR="00D07236" w:rsidRPr="00AF7954">
        <w:rPr>
          <w:rFonts w:eastAsia="Times New Roman" w:cs="Times New Roman"/>
          <w:color w:val="000000"/>
          <w:szCs w:val="24"/>
          <w:lang w:eastAsia="lt-LT"/>
        </w:rPr>
        <w:t>ais</w:t>
      </w:r>
      <w:r w:rsidR="00BF1985" w:rsidRPr="00AF7954">
        <w:rPr>
          <w:rFonts w:eastAsia="Times New Roman" w:cs="Times New Roman"/>
          <w:color w:val="000000"/>
          <w:szCs w:val="24"/>
          <w:lang w:eastAsia="lt-LT"/>
        </w:rPr>
        <w:t xml:space="preserve"> teisės akt</w:t>
      </w:r>
      <w:r w:rsidR="00D07236" w:rsidRPr="00AF7954">
        <w:rPr>
          <w:rFonts w:eastAsia="Times New Roman" w:cs="Times New Roman"/>
          <w:color w:val="000000"/>
          <w:szCs w:val="24"/>
          <w:lang w:eastAsia="lt-LT"/>
        </w:rPr>
        <w:t>ais</w:t>
      </w:r>
      <w:r w:rsidR="00BF1985" w:rsidRPr="00AF7954">
        <w:rPr>
          <w:rFonts w:eastAsia="Times New Roman" w:cs="Times New Roman"/>
          <w:color w:val="000000"/>
          <w:szCs w:val="24"/>
          <w:lang w:eastAsia="lt-LT"/>
        </w:rPr>
        <w:t>, reglamentuojanči</w:t>
      </w:r>
      <w:r w:rsidR="00D07236" w:rsidRPr="00AF7954">
        <w:rPr>
          <w:rFonts w:eastAsia="Times New Roman" w:cs="Times New Roman"/>
          <w:color w:val="000000"/>
          <w:szCs w:val="24"/>
          <w:lang w:eastAsia="lt-LT"/>
        </w:rPr>
        <w:t xml:space="preserve">ais </w:t>
      </w:r>
      <w:r w:rsidR="008201BB" w:rsidRPr="00AF7954">
        <w:rPr>
          <w:rFonts w:eastAsia="Times New Roman" w:cs="Times New Roman"/>
          <w:color w:val="000000"/>
          <w:szCs w:val="24"/>
          <w:lang w:eastAsia="lt-LT"/>
        </w:rPr>
        <w:t>vidaus kontrolės įgyvendinimą</w:t>
      </w:r>
      <w:r w:rsidR="00231DB6" w:rsidRPr="00AF7954">
        <w:rPr>
          <w:rFonts w:eastAsia="Times New Roman" w:cs="Times New Roman"/>
          <w:color w:val="000000"/>
          <w:szCs w:val="24"/>
          <w:lang w:eastAsia="lt-LT"/>
        </w:rPr>
        <w:t>.</w:t>
      </w:r>
      <w:r w:rsidR="006559AD" w:rsidRPr="00AF7954">
        <w:rPr>
          <w:rFonts w:eastAsia="Times New Roman" w:cs="Times New Roman"/>
          <w:color w:val="000000"/>
          <w:szCs w:val="24"/>
          <w:lang w:eastAsia="lt-LT"/>
        </w:rPr>
        <w:t xml:space="preserve"> </w:t>
      </w:r>
    </w:p>
    <w:p w14:paraId="10D31D61" w14:textId="77777777" w:rsidR="00D47C95" w:rsidRPr="00AF7954" w:rsidRDefault="00B62419" w:rsidP="00715072">
      <w:pPr>
        <w:pStyle w:val="Sraopastraipa"/>
        <w:numPr>
          <w:ilvl w:val="0"/>
          <w:numId w:val="1"/>
        </w:numPr>
        <w:tabs>
          <w:tab w:val="left" w:pos="993"/>
        </w:tabs>
        <w:ind w:left="0" w:firstLine="567"/>
        <w:jc w:val="both"/>
        <w:rPr>
          <w:rFonts w:eastAsia="Times New Roman" w:cs="Times New Roman"/>
          <w:color w:val="000000"/>
          <w:szCs w:val="24"/>
          <w:lang w:eastAsia="lt-LT"/>
        </w:rPr>
      </w:pPr>
      <w:r w:rsidRPr="00AF7954">
        <w:rPr>
          <w:rFonts w:eastAsia="Times New Roman" w:cs="Times New Roman"/>
          <w:color w:val="000000"/>
          <w:szCs w:val="24"/>
          <w:lang w:eastAsia="lt-LT"/>
        </w:rPr>
        <w:t>Politikoje</w:t>
      </w:r>
      <w:r w:rsidR="00EF6E2B" w:rsidRPr="00AF7954">
        <w:rPr>
          <w:rFonts w:eastAsia="Times New Roman" w:cs="Times New Roman"/>
          <w:color w:val="000000"/>
          <w:szCs w:val="24"/>
          <w:lang w:eastAsia="lt-LT"/>
        </w:rPr>
        <w:t xml:space="preserve"> </w:t>
      </w:r>
      <w:r w:rsidR="00FC6C53" w:rsidRPr="00AF7954">
        <w:rPr>
          <w:rFonts w:eastAsia="Times New Roman" w:cs="Times New Roman"/>
          <w:color w:val="000000"/>
          <w:szCs w:val="24"/>
          <w:lang w:eastAsia="lt-LT"/>
        </w:rPr>
        <w:t xml:space="preserve">vartojamos sąvokos suprantamos taip, kaip jos apibrėžtos </w:t>
      </w:r>
      <w:r w:rsidR="00D47C95" w:rsidRPr="00AF7954">
        <w:rPr>
          <w:rFonts w:eastAsia="Times New Roman" w:cs="Times New Roman"/>
          <w:color w:val="000000"/>
          <w:szCs w:val="24"/>
          <w:lang w:eastAsia="lt-LT"/>
        </w:rPr>
        <w:t>Lietuvos Respublikos įstatymuose</w:t>
      </w:r>
      <w:r w:rsidR="00251171" w:rsidRPr="00AF7954">
        <w:rPr>
          <w:rFonts w:eastAsia="Times New Roman" w:cs="Times New Roman"/>
          <w:color w:val="000000"/>
          <w:szCs w:val="24"/>
          <w:lang w:eastAsia="lt-LT"/>
        </w:rPr>
        <w:t xml:space="preserve"> bei kituose teisės aktuose</w:t>
      </w:r>
      <w:r w:rsidR="00FB4F25" w:rsidRPr="00AF7954">
        <w:rPr>
          <w:rFonts w:eastAsia="Times New Roman" w:cs="Times New Roman"/>
          <w:color w:val="000000"/>
          <w:szCs w:val="24"/>
          <w:lang w:eastAsia="lt-LT"/>
        </w:rPr>
        <w:t>.</w:t>
      </w:r>
    </w:p>
    <w:p w14:paraId="0E1ADF1E" w14:textId="35B202B1" w:rsidR="00FB4F25" w:rsidRPr="00AF7954" w:rsidRDefault="00FB4F25" w:rsidP="00715072">
      <w:pPr>
        <w:pStyle w:val="Sraopastraipa"/>
        <w:numPr>
          <w:ilvl w:val="0"/>
          <w:numId w:val="1"/>
        </w:numPr>
        <w:tabs>
          <w:tab w:val="left" w:pos="993"/>
        </w:tabs>
        <w:ind w:left="0" w:firstLine="567"/>
        <w:jc w:val="both"/>
        <w:rPr>
          <w:rFonts w:eastAsia="Times New Roman" w:cs="Times New Roman"/>
          <w:color w:val="000000"/>
          <w:szCs w:val="24"/>
          <w:lang w:eastAsia="lt-LT"/>
        </w:rPr>
      </w:pPr>
      <w:r w:rsidRPr="00AF7954">
        <w:rPr>
          <w:rFonts w:eastAsia="Times New Roman" w:cs="Times New Roman"/>
          <w:color w:val="000000"/>
          <w:szCs w:val="24"/>
          <w:lang w:eastAsia="lt-LT"/>
        </w:rPr>
        <w:t xml:space="preserve">Aprašas reglamentuoja pagrindines vidaus kontrolės nuostatas, o aktualūs vidaus kontrolės procedūros, atsakingi asmenys, kompetencijos detalizuojami atskiruose </w:t>
      </w:r>
      <w:r w:rsidR="00537F9C" w:rsidRPr="00AF7954">
        <w:rPr>
          <w:rFonts w:eastAsia="Times New Roman" w:cs="Times New Roman"/>
          <w:color w:val="000000"/>
          <w:szCs w:val="24"/>
          <w:lang w:eastAsia="lt-LT"/>
        </w:rPr>
        <w:t>Tarnybos</w:t>
      </w:r>
      <w:r w:rsidRPr="00AF7954">
        <w:rPr>
          <w:rFonts w:eastAsia="Times New Roman" w:cs="Times New Roman"/>
          <w:color w:val="000000"/>
          <w:szCs w:val="24"/>
          <w:lang w:eastAsia="lt-LT"/>
        </w:rPr>
        <w:t xml:space="preserve"> vidiniuose teisės aktuose.</w:t>
      </w:r>
    </w:p>
    <w:p w14:paraId="37EE4350" w14:textId="77777777" w:rsidR="00FE2491" w:rsidRPr="00AF7954" w:rsidRDefault="00FE2491" w:rsidP="00715072">
      <w:pPr>
        <w:pStyle w:val="Sraopastraipa"/>
        <w:ind w:left="0"/>
        <w:rPr>
          <w:rFonts w:eastAsia="Times New Roman" w:cs="Times New Roman"/>
          <w:color w:val="000000"/>
          <w:szCs w:val="24"/>
          <w:lang w:eastAsia="lt-LT"/>
        </w:rPr>
      </w:pPr>
    </w:p>
    <w:p w14:paraId="4A991D7E" w14:textId="77777777" w:rsidR="00DA04EA" w:rsidRPr="00AF7954" w:rsidRDefault="00DA04EA" w:rsidP="00715072">
      <w:pPr>
        <w:spacing w:after="0" w:line="240" w:lineRule="auto"/>
        <w:jc w:val="center"/>
        <w:rPr>
          <w:rFonts w:ascii="Times New Roman" w:eastAsia="Times New Roman" w:hAnsi="Times New Roman" w:cs="Times New Roman"/>
          <w:b/>
          <w:bCs/>
          <w:color w:val="000000"/>
          <w:sz w:val="24"/>
          <w:szCs w:val="24"/>
          <w:lang w:eastAsia="lt-LT"/>
        </w:rPr>
      </w:pPr>
      <w:r w:rsidRPr="00AF7954">
        <w:rPr>
          <w:rFonts w:ascii="Times New Roman" w:eastAsia="Times New Roman" w:hAnsi="Times New Roman" w:cs="Times New Roman"/>
          <w:b/>
          <w:bCs/>
          <w:color w:val="000000"/>
          <w:sz w:val="24"/>
          <w:szCs w:val="24"/>
          <w:lang w:eastAsia="lt-LT"/>
        </w:rPr>
        <w:t>I</w:t>
      </w:r>
      <w:r w:rsidR="006A3A61" w:rsidRPr="00AF7954">
        <w:rPr>
          <w:rFonts w:ascii="Times New Roman" w:eastAsia="Times New Roman" w:hAnsi="Times New Roman" w:cs="Times New Roman"/>
          <w:b/>
          <w:bCs/>
          <w:color w:val="000000"/>
          <w:sz w:val="24"/>
          <w:szCs w:val="24"/>
          <w:lang w:eastAsia="lt-LT"/>
        </w:rPr>
        <w:t>I</w:t>
      </w:r>
      <w:r w:rsidRPr="00AF7954">
        <w:rPr>
          <w:rFonts w:ascii="Times New Roman" w:eastAsia="Times New Roman" w:hAnsi="Times New Roman" w:cs="Times New Roman"/>
          <w:b/>
          <w:bCs/>
          <w:color w:val="000000"/>
          <w:sz w:val="24"/>
          <w:szCs w:val="24"/>
          <w:lang w:eastAsia="lt-LT"/>
        </w:rPr>
        <w:t xml:space="preserve"> SKYRIUS</w:t>
      </w:r>
    </w:p>
    <w:p w14:paraId="6B198C30" w14:textId="78D9E71E" w:rsidR="00FE2491" w:rsidRPr="00AF7954" w:rsidRDefault="00537F9C" w:rsidP="00715072">
      <w:pPr>
        <w:spacing w:after="0" w:line="240" w:lineRule="auto"/>
        <w:jc w:val="center"/>
        <w:rPr>
          <w:rFonts w:ascii="Times New Roman" w:eastAsia="Times New Roman" w:hAnsi="Times New Roman" w:cs="Times New Roman"/>
          <w:b/>
          <w:bCs/>
          <w:color w:val="000000"/>
          <w:sz w:val="24"/>
          <w:szCs w:val="24"/>
          <w:lang w:eastAsia="lt-LT"/>
        </w:rPr>
      </w:pPr>
      <w:r w:rsidRPr="00AF7954">
        <w:rPr>
          <w:rFonts w:ascii="Times New Roman" w:eastAsia="Times New Roman" w:hAnsi="Times New Roman" w:cs="Times New Roman"/>
          <w:b/>
          <w:bCs/>
          <w:color w:val="000000"/>
          <w:sz w:val="24"/>
          <w:szCs w:val="24"/>
          <w:lang w:eastAsia="lt-LT"/>
        </w:rPr>
        <w:t>TARNYBOS</w:t>
      </w:r>
      <w:r w:rsidR="001C1521" w:rsidRPr="00AF7954">
        <w:rPr>
          <w:rFonts w:ascii="Times New Roman" w:eastAsia="Times New Roman" w:hAnsi="Times New Roman" w:cs="Times New Roman"/>
          <w:b/>
          <w:bCs/>
          <w:color w:val="000000"/>
          <w:sz w:val="24"/>
          <w:szCs w:val="24"/>
          <w:lang w:eastAsia="lt-LT"/>
        </w:rPr>
        <w:t xml:space="preserve"> VEIKLĄ REGLAMENTUOJANČIŲ ĮSTATYMŲ IR KITŲ TEISĖS</w:t>
      </w:r>
      <w:r w:rsidR="00F05449">
        <w:rPr>
          <w:rFonts w:ascii="Times New Roman" w:eastAsia="Times New Roman" w:hAnsi="Times New Roman" w:cs="Times New Roman"/>
          <w:b/>
          <w:bCs/>
          <w:color w:val="000000"/>
          <w:sz w:val="24"/>
          <w:szCs w:val="24"/>
          <w:lang w:eastAsia="lt-LT"/>
        </w:rPr>
        <w:t xml:space="preserve"> </w:t>
      </w:r>
      <w:r w:rsidR="001C1521" w:rsidRPr="00AF7954">
        <w:rPr>
          <w:rFonts w:ascii="Times New Roman" w:eastAsia="Times New Roman" w:hAnsi="Times New Roman" w:cs="Times New Roman"/>
          <w:b/>
          <w:bCs/>
          <w:color w:val="000000"/>
          <w:sz w:val="24"/>
          <w:szCs w:val="24"/>
          <w:lang w:eastAsia="lt-LT"/>
        </w:rPr>
        <w:t>AKTŲ SĄRAŠAS</w:t>
      </w:r>
      <w:r w:rsidR="001C1521" w:rsidRPr="00AF7954">
        <w:rPr>
          <w:rFonts w:ascii="Times New Roman" w:eastAsia="Times New Roman" w:hAnsi="Times New Roman" w:cs="Times New Roman"/>
          <w:b/>
          <w:bCs/>
          <w:color w:val="000000"/>
          <w:sz w:val="24"/>
          <w:szCs w:val="24"/>
          <w:lang w:eastAsia="lt-LT"/>
        </w:rPr>
        <w:cr/>
      </w:r>
    </w:p>
    <w:p w14:paraId="4E23FCDB" w14:textId="029C1C23" w:rsidR="00FE2491" w:rsidRPr="00AF7954" w:rsidRDefault="001E0CC7" w:rsidP="00715072">
      <w:pPr>
        <w:numPr>
          <w:ilvl w:val="0"/>
          <w:numId w:val="2"/>
        </w:numPr>
        <w:tabs>
          <w:tab w:val="left" w:pos="993"/>
        </w:tabs>
        <w:spacing w:after="0" w:line="240" w:lineRule="auto"/>
        <w:ind w:left="0" w:firstLine="567"/>
        <w:jc w:val="both"/>
        <w:rPr>
          <w:rFonts w:ascii="Times New Roman" w:eastAsia="Times New Roman" w:hAnsi="Times New Roman" w:cs="Times New Roman"/>
          <w:color w:val="000000"/>
          <w:sz w:val="24"/>
          <w:szCs w:val="24"/>
          <w:lang w:eastAsia="lt-LT"/>
        </w:rPr>
      </w:pPr>
      <w:r w:rsidRPr="00AF7954">
        <w:rPr>
          <w:rFonts w:ascii="Times New Roman" w:eastAsia="Times New Roman" w:hAnsi="Times New Roman" w:cs="Times New Roman"/>
          <w:color w:val="000000"/>
          <w:sz w:val="24"/>
          <w:szCs w:val="24"/>
          <w:lang w:eastAsia="lt-LT"/>
        </w:rPr>
        <w:t xml:space="preserve">Pagrindinių </w:t>
      </w:r>
      <w:r w:rsidR="00537F9C" w:rsidRPr="00AF7954">
        <w:rPr>
          <w:rFonts w:ascii="Times New Roman" w:eastAsia="Times New Roman" w:hAnsi="Times New Roman" w:cs="Times New Roman"/>
          <w:color w:val="000000"/>
          <w:sz w:val="24"/>
          <w:szCs w:val="24"/>
          <w:lang w:eastAsia="lt-LT"/>
        </w:rPr>
        <w:t>Tarnybos v</w:t>
      </w:r>
      <w:r w:rsidRPr="00AF7954">
        <w:rPr>
          <w:rFonts w:ascii="Times New Roman" w:eastAsia="Times New Roman" w:hAnsi="Times New Roman" w:cs="Times New Roman"/>
          <w:color w:val="000000"/>
          <w:sz w:val="24"/>
          <w:szCs w:val="24"/>
          <w:lang w:eastAsia="lt-LT"/>
        </w:rPr>
        <w:t>eiklą regla</w:t>
      </w:r>
      <w:r w:rsidR="00507E2D" w:rsidRPr="00AF7954">
        <w:rPr>
          <w:rFonts w:ascii="Times New Roman" w:eastAsia="Times New Roman" w:hAnsi="Times New Roman" w:cs="Times New Roman"/>
          <w:color w:val="000000"/>
          <w:sz w:val="24"/>
          <w:szCs w:val="24"/>
          <w:lang w:eastAsia="lt-LT"/>
        </w:rPr>
        <w:t>mentuojančių teisės aktų sąrašas išdėstytas</w:t>
      </w:r>
      <w:r w:rsidRPr="00AF7954">
        <w:rPr>
          <w:rFonts w:ascii="Times New Roman" w:eastAsia="Times New Roman" w:hAnsi="Times New Roman" w:cs="Times New Roman"/>
          <w:color w:val="000000"/>
          <w:sz w:val="24"/>
          <w:szCs w:val="24"/>
          <w:lang w:eastAsia="lt-LT"/>
        </w:rPr>
        <w:t xml:space="preserve"> šio</w:t>
      </w:r>
      <w:r w:rsidR="00507E2D" w:rsidRPr="00AF7954">
        <w:rPr>
          <w:rFonts w:ascii="Times New Roman" w:eastAsia="Times New Roman" w:hAnsi="Times New Roman" w:cs="Times New Roman"/>
          <w:color w:val="000000"/>
          <w:sz w:val="24"/>
          <w:szCs w:val="24"/>
          <w:lang w:eastAsia="lt-LT"/>
        </w:rPr>
        <w:t>je</w:t>
      </w:r>
      <w:r w:rsidRPr="00AF7954">
        <w:rPr>
          <w:rFonts w:ascii="Times New Roman" w:eastAsia="Times New Roman" w:hAnsi="Times New Roman" w:cs="Times New Roman"/>
          <w:color w:val="000000"/>
          <w:sz w:val="24"/>
          <w:szCs w:val="24"/>
          <w:lang w:eastAsia="lt-LT"/>
        </w:rPr>
        <w:t xml:space="preserve"> </w:t>
      </w:r>
      <w:r w:rsidR="00507E2D" w:rsidRPr="00AF7954">
        <w:rPr>
          <w:rFonts w:ascii="Times New Roman" w:eastAsia="Times New Roman" w:hAnsi="Times New Roman" w:cs="Times New Roman"/>
          <w:color w:val="000000"/>
          <w:sz w:val="24"/>
          <w:szCs w:val="24"/>
          <w:lang w:eastAsia="lt-LT"/>
        </w:rPr>
        <w:t>Politikoje.</w:t>
      </w:r>
      <w:r w:rsidR="00167977" w:rsidRPr="00AF7954">
        <w:rPr>
          <w:rFonts w:ascii="Times New Roman" w:eastAsia="Times New Roman" w:hAnsi="Times New Roman" w:cs="Times New Roman"/>
          <w:color w:val="000000"/>
          <w:sz w:val="24"/>
          <w:szCs w:val="24"/>
          <w:lang w:eastAsia="lt-LT"/>
        </w:rPr>
        <w:t xml:space="preserve">  </w:t>
      </w:r>
      <w:r w:rsidR="00507E2D" w:rsidRPr="00AF7954">
        <w:rPr>
          <w:rFonts w:ascii="Times New Roman" w:eastAsia="Times New Roman" w:hAnsi="Times New Roman" w:cs="Times New Roman"/>
          <w:color w:val="000000"/>
          <w:sz w:val="24"/>
          <w:szCs w:val="24"/>
          <w:lang w:eastAsia="lt-LT"/>
        </w:rPr>
        <w:t>(Priedas Nr. 1).</w:t>
      </w:r>
      <w:r w:rsidR="00537F9C" w:rsidRPr="00AF7954">
        <w:rPr>
          <w:rFonts w:ascii="Times New Roman" w:eastAsia="Times New Roman" w:hAnsi="Times New Roman" w:cs="Times New Roman"/>
          <w:color w:val="000000"/>
          <w:sz w:val="24"/>
          <w:szCs w:val="24"/>
          <w:lang w:eastAsia="lt-LT"/>
        </w:rPr>
        <w:t xml:space="preserve"> Už savalaikę</w:t>
      </w:r>
      <w:r w:rsidRPr="00AF7954">
        <w:rPr>
          <w:rFonts w:ascii="Times New Roman" w:eastAsia="Times New Roman" w:hAnsi="Times New Roman" w:cs="Times New Roman"/>
          <w:color w:val="000000"/>
          <w:sz w:val="24"/>
          <w:szCs w:val="24"/>
          <w:lang w:eastAsia="lt-LT"/>
        </w:rPr>
        <w:t xml:space="preserve"> </w:t>
      </w:r>
      <w:r w:rsidR="00537F9C" w:rsidRPr="00AF7954">
        <w:rPr>
          <w:rFonts w:ascii="Times New Roman" w:eastAsia="Times New Roman" w:hAnsi="Times New Roman" w:cs="Times New Roman"/>
          <w:color w:val="000000"/>
          <w:sz w:val="24"/>
          <w:szCs w:val="24"/>
          <w:lang w:eastAsia="lt-LT"/>
        </w:rPr>
        <w:t>Tarnybos</w:t>
      </w:r>
      <w:r w:rsidRPr="00AF7954">
        <w:rPr>
          <w:rFonts w:ascii="Times New Roman" w:eastAsia="Times New Roman" w:hAnsi="Times New Roman" w:cs="Times New Roman"/>
          <w:color w:val="000000"/>
          <w:sz w:val="24"/>
          <w:szCs w:val="24"/>
          <w:lang w:eastAsia="lt-LT"/>
        </w:rPr>
        <w:t xml:space="preserve"> veiklą reglamentuojančių įstatymų ir kitų teisės aktų sąrašo pakeitimą (pasikeitus galiojantiems teisės aktams, atsiradus naujiems teisės aktams, netekus galios seniesiems teisės aktams ir pan.) atsakingas </w:t>
      </w:r>
      <w:r w:rsidR="00537F9C" w:rsidRPr="00AF7954">
        <w:rPr>
          <w:rFonts w:ascii="Times New Roman" w:eastAsia="Times New Roman" w:hAnsi="Times New Roman" w:cs="Times New Roman"/>
          <w:color w:val="000000"/>
          <w:sz w:val="24"/>
          <w:szCs w:val="24"/>
          <w:lang w:eastAsia="lt-LT"/>
        </w:rPr>
        <w:t>Tarnybos</w:t>
      </w:r>
      <w:r w:rsidR="00565E81" w:rsidRPr="00AF7954">
        <w:rPr>
          <w:rFonts w:ascii="Times New Roman" w:eastAsia="Times New Roman" w:hAnsi="Times New Roman" w:cs="Times New Roman"/>
          <w:color w:val="000000"/>
          <w:sz w:val="24"/>
          <w:szCs w:val="24"/>
          <w:lang w:eastAsia="lt-LT"/>
        </w:rPr>
        <w:t xml:space="preserve"> </w:t>
      </w:r>
      <w:r w:rsidRPr="00AF7954">
        <w:rPr>
          <w:rFonts w:ascii="Times New Roman" w:eastAsia="Times New Roman" w:hAnsi="Times New Roman" w:cs="Times New Roman"/>
          <w:color w:val="000000"/>
          <w:sz w:val="24"/>
          <w:szCs w:val="24"/>
          <w:lang w:eastAsia="lt-LT"/>
        </w:rPr>
        <w:t>direktoriaus įsakymu</w:t>
      </w:r>
      <w:r w:rsidR="001C1521" w:rsidRPr="00AF7954">
        <w:rPr>
          <w:rFonts w:ascii="Times New Roman" w:eastAsia="Times New Roman" w:hAnsi="Times New Roman" w:cs="Times New Roman"/>
          <w:color w:val="000000"/>
          <w:sz w:val="24"/>
          <w:szCs w:val="24"/>
          <w:lang w:eastAsia="lt-LT"/>
        </w:rPr>
        <w:t xml:space="preserve"> už vidaus kontrolės įgyvendinim</w:t>
      </w:r>
      <w:r w:rsidR="00200F3B" w:rsidRPr="00AF7954">
        <w:rPr>
          <w:rFonts w:ascii="Times New Roman" w:eastAsia="Times New Roman" w:hAnsi="Times New Roman" w:cs="Times New Roman"/>
          <w:color w:val="000000"/>
          <w:sz w:val="24"/>
          <w:szCs w:val="24"/>
          <w:lang w:eastAsia="lt-LT"/>
        </w:rPr>
        <w:t>o priežiūrą</w:t>
      </w:r>
      <w:r w:rsidRPr="00AF7954">
        <w:rPr>
          <w:rFonts w:ascii="Times New Roman" w:eastAsia="Times New Roman" w:hAnsi="Times New Roman" w:cs="Times New Roman"/>
          <w:color w:val="000000"/>
          <w:sz w:val="24"/>
          <w:szCs w:val="24"/>
          <w:lang w:eastAsia="lt-LT"/>
        </w:rPr>
        <w:t xml:space="preserve"> paskirtas atsakingas asmuo</w:t>
      </w:r>
      <w:r w:rsidR="00565E81" w:rsidRPr="00AF7954">
        <w:rPr>
          <w:rFonts w:ascii="Times New Roman" w:eastAsia="Times New Roman" w:hAnsi="Times New Roman" w:cs="Times New Roman"/>
          <w:color w:val="000000"/>
          <w:sz w:val="24"/>
          <w:szCs w:val="24"/>
          <w:lang w:eastAsia="lt-LT"/>
        </w:rPr>
        <w:t xml:space="preserve"> (toliau – atsakingas asmuo)</w:t>
      </w:r>
      <w:r w:rsidR="00BB740F" w:rsidRPr="00AF7954">
        <w:rPr>
          <w:rFonts w:ascii="Times New Roman" w:eastAsia="Times New Roman" w:hAnsi="Times New Roman" w:cs="Times New Roman"/>
          <w:color w:val="000000"/>
          <w:sz w:val="24"/>
          <w:szCs w:val="24"/>
          <w:lang w:eastAsia="lt-LT"/>
        </w:rPr>
        <w:t>.</w:t>
      </w:r>
    </w:p>
    <w:p w14:paraId="55A83B4B" w14:textId="77777777" w:rsidR="00FE2491" w:rsidRPr="00AF7954" w:rsidRDefault="00FE2491" w:rsidP="00715072">
      <w:pPr>
        <w:spacing w:after="0" w:line="240" w:lineRule="auto"/>
        <w:jc w:val="center"/>
        <w:rPr>
          <w:rFonts w:ascii="Times New Roman" w:eastAsia="Times New Roman" w:hAnsi="Times New Roman" w:cs="Times New Roman"/>
          <w:b/>
          <w:bCs/>
          <w:color w:val="000000"/>
          <w:sz w:val="24"/>
          <w:szCs w:val="24"/>
          <w:lang w:eastAsia="lt-LT"/>
        </w:rPr>
      </w:pPr>
    </w:p>
    <w:p w14:paraId="31F78F01" w14:textId="77777777" w:rsidR="00FE2491" w:rsidRPr="00AF7954" w:rsidRDefault="00FE2491" w:rsidP="00715072">
      <w:pPr>
        <w:spacing w:after="0" w:line="240" w:lineRule="auto"/>
        <w:jc w:val="center"/>
        <w:rPr>
          <w:rFonts w:ascii="Times New Roman" w:eastAsia="Times New Roman" w:hAnsi="Times New Roman" w:cs="Times New Roman"/>
          <w:b/>
          <w:bCs/>
          <w:color w:val="000000"/>
          <w:sz w:val="24"/>
          <w:szCs w:val="24"/>
          <w:lang w:eastAsia="lt-LT"/>
        </w:rPr>
      </w:pPr>
      <w:r w:rsidRPr="00AF7954">
        <w:rPr>
          <w:rFonts w:ascii="Times New Roman" w:eastAsia="Times New Roman" w:hAnsi="Times New Roman" w:cs="Times New Roman"/>
          <w:b/>
          <w:bCs/>
          <w:color w:val="000000"/>
          <w:sz w:val="24"/>
          <w:szCs w:val="24"/>
          <w:lang w:eastAsia="lt-LT"/>
        </w:rPr>
        <w:t>III SKYRIUS</w:t>
      </w:r>
    </w:p>
    <w:p w14:paraId="0135DC47" w14:textId="77777777" w:rsidR="00DA04EA" w:rsidRPr="00AF7954" w:rsidRDefault="00DA04EA" w:rsidP="00715072">
      <w:pPr>
        <w:spacing w:after="0" w:line="240" w:lineRule="auto"/>
        <w:jc w:val="center"/>
        <w:rPr>
          <w:rFonts w:ascii="Times New Roman" w:eastAsia="Times New Roman" w:hAnsi="Times New Roman" w:cs="Times New Roman"/>
          <w:b/>
          <w:bCs/>
          <w:color w:val="000000"/>
          <w:sz w:val="24"/>
          <w:szCs w:val="24"/>
          <w:lang w:eastAsia="lt-LT"/>
        </w:rPr>
      </w:pPr>
      <w:r w:rsidRPr="00AF7954">
        <w:rPr>
          <w:rFonts w:ascii="Times New Roman" w:eastAsia="Times New Roman" w:hAnsi="Times New Roman" w:cs="Times New Roman"/>
          <w:b/>
          <w:bCs/>
          <w:color w:val="000000"/>
          <w:sz w:val="24"/>
          <w:szCs w:val="24"/>
          <w:lang w:eastAsia="lt-LT"/>
        </w:rPr>
        <w:t xml:space="preserve">VIDAUS KONTROLĖS </w:t>
      </w:r>
      <w:r w:rsidR="0023020E" w:rsidRPr="00AF7954">
        <w:rPr>
          <w:rFonts w:ascii="Times New Roman" w:eastAsia="Times New Roman" w:hAnsi="Times New Roman" w:cs="Times New Roman"/>
          <w:b/>
          <w:bCs/>
          <w:color w:val="000000"/>
          <w:sz w:val="24"/>
          <w:szCs w:val="24"/>
          <w:lang w:eastAsia="lt-LT"/>
        </w:rPr>
        <w:t>TIKSLAI IR PRI</w:t>
      </w:r>
      <w:r w:rsidR="00213C6D" w:rsidRPr="00AF7954">
        <w:rPr>
          <w:rFonts w:ascii="Times New Roman" w:eastAsia="Times New Roman" w:hAnsi="Times New Roman" w:cs="Times New Roman"/>
          <w:b/>
          <w:bCs/>
          <w:color w:val="000000"/>
          <w:sz w:val="24"/>
          <w:szCs w:val="24"/>
          <w:lang w:eastAsia="lt-LT"/>
        </w:rPr>
        <w:t>N</w:t>
      </w:r>
      <w:r w:rsidR="0023020E" w:rsidRPr="00AF7954">
        <w:rPr>
          <w:rFonts w:ascii="Times New Roman" w:eastAsia="Times New Roman" w:hAnsi="Times New Roman" w:cs="Times New Roman"/>
          <w:b/>
          <w:bCs/>
          <w:color w:val="000000"/>
          <w:sz w:val="24"/>
          <w:szCs w:val="24"/>
          <w:lang w:eastAsia="lt-LT"/>
        </w:rPr>
        <w:t>CIPAI</w:t>
      </w:r>
    </w:p>
    <w:p w14:paraId="0A504B24" w14:textId="77777777" w:rsidR="00213C6D" w:rsidRPr="00AF7954" w:rsidRDefault="00213C6D" w:rsidP="00715072">
      <w:pPr>
        <w:spacing w:after="0" w:line="240" w:lineRule="auto"/>
        <w:rPr>
          <w:rFonts w:ascii="Times New Roman" w:eastAsia="Times New Roman" w:hAnsi="Times New Roman" w:cs="Times New Roman"/>
          <w:color w:val="000000"/>
          <w:sz w:val="24"/>
          <w:szCs w:val="24"/>
          <w:lang w:eastAsia="lt-LT"/>
        </w:rPr>
      </w:pPr>
    </w:p>
    <w:p w14:paraId="455F5229" w14:textId="4FC0FC6F" w:rsidR="00CA1172" w:rsidRPr="00AF7954" w:rsidRDefault="00537F9C" w:rsidP="00715072">
      <w:pPr>
        <w:pStyle w:val="Sraopastraipa"/>
        <w:numPr>
          <w:ilvl w:val="0"/>
          <w:numId w:val="3"/>
        </w:numPr>
        <w:tabs>
          <w:tab w:val="left" w:pos="993"/>
        </w:tabs>
        <w:ind w:left="0" w:firstLine="567"/>
        <w:contextualSpacing w:val="0"/>
        <w:jc w:val="both"/>
        <w:rPr>
          <w:rFonts w:eastAsia="Times New Roman" w:cs="Times New Roman"/>
          <w:color w:val="000000"/>
          <w:szCs w:val="24"/>
          <w:lang w:eastAsia="lt-LT"/>
        </w:rPr>
      </w:pPr>
      <w:r w:rsidRPr="00AF7954">
        <w:rPr>
          <w:rFonts w:eastAsia="Times New Roman" w:cs="Times New Roman"/>
          <w:color w:val="000000"/>
          <w:szCs w:val="24"/>
          <w:lang w:eastAsia="lt-LT"/>
        </w:rPr>
        <w:t>Tarnybos</w:t>
      </w:r>
      <w:r w:rsidR="00DB41AE" w:rsidRPr="00AF7954">
        <w:rPr>
          <w:rFonts w:eastAsia="Times New Roman" w:cs="Times New Roman"/>
          <w:color w:val="000000"/>
          <w:szCs w:val="24"/>
          <w:lang w:eastAsia="lt-LT"/>
        </w:rPr>
        <w:t xml:space="preserve"> </w:t>
      </w:r>
      <w:r w:rsidR="00CA1172" w:rsidRPr="00AF7954">
        <w:rPr>
          <w:rFonts w:eastAsia="Times New Roman" w:cs="Times New Roman"/>
          <w:color w:val="000000"/>
          <w:szCs w:val="24"/>
          <w:lang w:eastAsia="lt-LT"/>
        </w:rPr>
        <w:t>vidaus kontrolė – tai nenutrūkstamas procesas, kurį</w:t>
      </w:r>
      <w:r w:rsidR="00BB7D1C" w:rsidRPr="00AF7954">
        <w:rPr>
          <w:rFonts w:eastAsia="Times New Roman" w:cs="Times New Roman"/>
          <w:color w:val="000000"/>
          <w:szCs w:val="24"/>
          <w:lang w:eastAsia="lt-LT"/>
        </w:rPr>
        <w:t>, siekiant strateginiuose planavimo dokumentuose numatytų tikslų,</w:t>
      </w:r>
      <w:r w:rsidR="00CA1172" w:rsidRPr="00AF7954">
        <w:rPr>
          <w:rFonts w:eastAsia="Times New Roman" w:cs="Times New Roman"/>
          <w:color w:val="000000"/>
          <w:szCs w:val="24"/>
          <w:lang w:eastAsia="lt-LT"/>
        </w:rPr>
        <w:t xml:space="preserve"> įgyvendina </w:t>
      </w:r>
      <w:r w:rsidRPr="00AF7954">
        <w:rPr>
          <w:rFonts w:eastAsia="Times New Roman" w:cs="Times New Roman"/>
          <w:color w:val="000000"/>
          <w:szCs w:val="24"/>
          <w:lang w:eastAsia="lt-LT"/>
        </w:rPr>
        <w:t>Tarnybos</w:t>
      </w:r>
      <w:r w:rsidR="00DB41AE" w:rsidRPr="00AF7954">
        <w:rPr>
          <w:rFonts w:eastAsia="Times New Roman" w:cs="Times New Roman"/>
          <w:color w:val="000000"/>
          <w:szCs w:val="24"/>
          <w:lang w:eastAsia="lt-LT"/>
        </w:rPr>
        <w:t xml:space="preserve"> </w:t>
      </w:r>
      <w:r w:rsidRPr="00AF7954">
        <w:rPr>
          <w:rFonts w:eastAsia="Times New Roman" w:cs="Times New Roman"/>
          <w:color w:val="000000"/>
          <w:szCs w:val="24"/>
          <w:lang w:eastAsia="lt-LT"/>
        </w:rPr>
        <w:t>administracija</w:t>
      </w:r>
      <w:r w:rsidR="00CA1172" w:rsidRPr="00AF7954">
        <w:rPr>
          <w:rFonts w:eastAsia="Times New Roman" w:cs="Times New Roman"/>
          <w:color w:val="000000"/>
          <w:szCs w:val="24"/>
          <w:lang w:eastAsia="lt-LT"/>
        </w:rPr>
        <w:t xml:space="preserve"> ir darbuotojai</w:t>
      </w:r>
      <w:r w:rsidR="00C17DF1" w:rsidRPr="00AF7954">
        <w:rPr>
          <w:rFonts w:eastAsia="Times New Roman" w:cs="Times New Roman"/>
          <w:color w:val="000000"/>
          <w:szCs w:val="24"/>
          <w:lang w:eastAsia="lt-LT"/>
        </w:rPr>
        <w:t xml:space="preserve"> ir kuri</w:t>
      </w:r>
      <w:r w:rsidR="005256F0" w:rsidRPr="00AF7954">
        <w:rPr>
          <w:rFonts w:eastAsia="Times New Roman" w:cs="Times New Roman"/>
          <w:color w:val="000000"/>
          <w:szCs w:val="24"/>
          <w:lang w:eastAsia="lt-LT"/>
        </w:rPr>
        <w:t>s</w:t>
      </w:r>
      <w:r w:rsidR="00C17DF1" w:rsidRPr="00AF7954">
        <w:rPr>
          <w:rFonts w:eastAsia="Times New Roman" w:cs="Times New Roman"/>
          <w:color w:val="000000"/>
          <w:szCs w:val="24"/>
          <w:lang w:eastAsia="lt-LT"/>
        </w:rPr>
        <w:t xml:space="preserve"> yra paremta</w:t>
      </w:r>
      <w:r w:rsidR="005256F0" w:rsidRPr="00AF7954">
        <w:rPr>
          <w:rFonts w:eastAsia="Times New Roman" w:cs="Times New Roman"/>
          <w:color w:val="000000"/>
          <w:szCs w:val="24"/>
          <w:lang w:eastAsia="lt-LT"/>
        </w:rPr>
        <w:t>s</w:t>
      </w:r>
      <w:r w:rsidR="00C17DF1" w:rsidRPr="00AF7954">
        <w:rPr>
          <w:rFonts w:eastAsia="Times New Roman" w:cs="Times New Roman"/>
          <w:color w:val="000000"/>
          <w:szCs w:val="24"/>
          <w:lang w:eastAsia="lt-LT"/>
        </w:rPr>
        <w:t xml:space="preserve"> </w:t>
      </w:r>
      <w:r w:rsidRPr="00AF7954">
        <w:rPr>
          <w:rFonts w:eastAsia="Times New Roman" w:cs="Times New Roman"/>
          <w:color w:val="000000"/>
          <w:szCs w:val="24"/>
          <w:lang w:eastAsia="lt-LT"/>
        </w:rPr>
        <w:t>Tarnybos</w:t>
      </w:r>
      <w:r w:rsidR="00C17DF1" w:rsidRPr="00AF7954">
        <w:rPr>
          <w:rFonts w:eastAsia="Times New Roman" w:cs="Times New Roman"/>
          <w:color w:val="000000"/>
          <w:szCs w:val="24"/>
          <w:lang w:eastAsia="lt-LT"/>
        </w:rPr>
        <w:t xml:space="preserve"> rizikos vertinimu</w:t>
      </w:r>
      <w:r w:rsidR="001513C8" w:rsidRPr="00AF7954">
        <w:rPr>
          <w:rFonts w:eastAsia="Times New Roman" w:cs="Times New Roman"/>
          <w:color w:val="000000"/>
          <w:szCs w:val="24"/>
          <w:lang w:eastAsia="lt-LT"/>
        </w:rPr>
        <w:t>.</w:t>
      </w:r>
    </w:p>
    <w:p w14:paraId="74DFC911" w14:textId="65D9C635" w:rsidR="00BF1985" w:rsidRPr="00AF7954" w:rsidRDefault="00BF1985" w:rsidP="00715072">
      <w:pPr>
        <w:pStyle w:val="Sraopastraipa"/>
        <w:numPr>
          <w:ilvl w:val="0"/>
          <w:numId w:val="3"/>
        </w:numPr>
        <w:tabs>
          <w:tab w:val="left" w:pos="993"/>
        </w:tabs>
        <w:ind w:left="0" w:firstLine="567"/>
        <w:contextualSpacing w:val="0"/>
        <w:jc w:val="both"/>
        <w:rPr>
          <w:rFonts w:eastAsia="Times New Roman" w:cs="Times New Roman"/>
          <w:color w:val="000000"/>
          <w:szCs w:val="24"/>
          <w:lang w:eastAsia="lt-LT"/>
        </w:rPr>
      </w:pPr>
      <w:r w:rsidRPr="00AF7954">
        <w:rPr>
          <w:rFonts w:eastAsia="Times New Roman" w:cs="Times New Roman"/>
          <w:color w:val="000000"/>
          <w:szCs w:val="24"/>
          <w:lang w:eastAsia="lt-LT"/>
        </w:rPr>
        <w:t xml:space="preserve">Vidaus kontrolė yra skirta valdyti </w:t>
      </w:r>
      <w:r w:rsidR="00537F9C" w:rsidRPr="00AF7954">
        <w:rPr>
          <w:rFonts w:eastAsia="Times New Roman" w:cs="Times New Roman"/>
          <w:color w:val="000000"/>
          <w:szCs w:val="24"/>
          <w:lang w:eastAsia="lt-LT"/>
        </w:rPr>
        <w:t>Tarnybos</w:t>
      </w:r>
      <w:r w:rsidR="00DB41AE" w:rsidRPr="00AF7954">
        <w:rPr>
          <w:rFonts w:eastAsia="Times New Roman" w:cs="Times New Roman"/>
          <w:color w:val="000000"/>
          <w:szCs w:val="24"/>
          <w:lang w:eastAsia="lt-LT"/>
        </w:rPr>
        <w:t xml:space="preserve"> </w:t>
      </w:r>
      <w:r w:rsidRPr="00AF7954">
        <w:rPr>
          <w:rFonts w:eastAsia="Times New Roman" w:cs="Times New Roman"/>
          <w:color w:val="000000"/>
          <w:szCs w:val="24"/>
          <w:lang w:eastAsia="lt-LT"/>
        </w:rPr>
        <w:t>rizikos veiksnius ir užtikrinti, kad būtų pasiekti vidaus kontrolės tikslai:</w:t>
      </w:r>
    </w:p>
    <w:p w14:paraId="48319559" w14:textId="3ACA3B71" w:rsidR="00BF1985" w:rsidRPr="00AF7954" w:rsidRDefault="00BF1985" w:rsidP="00715072">
      <w:pPr>
        <w:pStyle w:val="Sraopastraipa"/>
        <w:numPr>
          <w:ilvl w:val="1"/>
          <w:numId w:val="3"/>
        </w:numPr>
        <w:tabs>
          <w:tab w:val="left" w:pos="993"/>
          <w:tab w:val="left" w:pos="1418"/>
          <w:tab w:val="left" w:pos="1701"/>
        </w:tabs>
        <w:ind w:left="0" w:firstLine="567"/>
        <w:jc w:val="both"/>
        <w:rPr>
          <w:rFonts w:eastAsia="Times New Roman" w:cs="Times New Roman"/>
          <w:color w:val="000000"/>
          <w:spacing w:val="-6"/>
          <w:szCs w:val="24"/>
          <w:lang w:eastAsia="lt-LT"/>
        </w:rPr>
      </w:pPr>
      <w:r w:rsidRPr="00AF7954">
        <w:rPr>
          <w:rFonts w:eastAsia="Times New Roman" w:cs="Times New Roman"/>
          <w:color w:val="000000"/>
          <w:spacing w:val="-6"/>
          <w:szCs w:val="24"/>
          <w:lang w:eastAsia="lt-LT"/>
        </w:rPr>
        <w:t xml:space="preserve">laikytis teisės aktų, reglamentuojančių </w:t>
      </w:r>
      <w:r w:rsidR="00537F9C" w:rsidRPr="00AF7954">
        <w:rPr>
          <w:rFonts w:eastAsia="Times New Roman" w:cs="Times New Roman"/>
          <w:color w:val="000000"/>
          <w:szCs w:val="24"/>
          <w:lang w:eastAsia="lt-LT"/>
        </w:rPr>
        <w:t>Tarnybos</w:t>
      </w:r>
      <w:r w:rsidR="00DB41AE" w:rsidRPr="00AF7954">
        <w:rPr>
          <w:rFonts w:eastAsia="Times New Roman" w:cs="Times New Roman"/>
          <w:color w:val="000000"/>
          <w:spacing w:val="-6"/>
          <w:szCs w:val="24"/>
          <w:lang w:eastAsia="lt-LT"/>
        </w:rPr>
        <w:t xml:space="preserve"> </w:t>
      </w:r>
      <w:r w:rsidRPr="00AF7954">
        <w:rPr>
          <w:rFonts w:eastAsia="Times New Roman" w:cs="Times New Roman"/>
          <w:color w:val="000000"/>
          <w:spacing w:val="-6"/>
          <w:szCs w:val="24"/>
          <w:lang w:eastAsia="lt-LT"/>
        </w:rPr>
        <w:t>veiklą, reikalavimų;</w:t>
      </w:r>
    </w:p>
    <w:p w14:paraId="313B610F" w14:textId="77777777" w:rsidR="00BF1985" w:rsidRPr="00AF7954" w:rsidRDefault="00BF1985" w:rsidP="00715072">
      <w:pPr>
        <w:pStyle w:val="Sraopastraipa"/>
        <w:numPr>
          <w:ilvl w:val="1"/>
          <w:numId w:val="3"/>
        </w:numPr>
        <w:tabs>
          <w:tab w:val="left" w:pos="993"/>
          <w:tab w:val="left" w:pos="1418"/>
          <w:tab w:val="left" w:pos="1701"/>
        </w:tabs>
        <w:ind w:left="0" w:firstLine="567"/>
        <w:jc w:val="both"/>
        <w:rPr>
          <w:rFonts w:eastAsia="Times New Roman" w:cs="Times New Roman"/>
          <w:color w:val="000000"/>
          <w:szCs w:val="24"/>
          <w:lang w:eastAsia="lt-LT"/>
        </w:rPr>
      </w:pPr>
      <w:r w:rsidRPr="00AF7954">
        <w:rPr>
          <w:rFonts w:eastAsia="Times New Roman" w:cs="Times New Roman"/>
          <w:color w:val="000000"/>
          <w:szCs w:val="24"/>
          <w:lang w:eastAsia="lt-LT"/>
        </w:rPr>
        <w:t>saugoti turtą nuo sukčiavimo, iššvaistymo, pasisavinimo, neteisėto valdymo, naudojimo ir disponavimo juo ar kitų neteisėtų veikų;</w:t>
      </w:r>
    </w:p>
    <w:p w14:paraId="4E073B3D" w14:textId="77777777" w:rsidR="00BF1985" w:rsidRPr="00AF7954" w:rsidRDefault="00BF1985" w:rsidP="00715072">
      <w:pPr>
        <w:pStyle w:val="Sraopastraipa"/>
        <w:numPr>
          <w:ilvl w:val="1"/>
          <w:numId w:val="3"/>
        </w:numPr>
        <w:tabs>
          <w:tab w:val="left" w:pos="993"/>
          <w:tab w:val="left" w:pos="1418"/>
          <w:tab w:val="left" w:pos="1701"/>
        </w:tabs>
        <w:ind w:left="0" w:firstLine="567"/>
        <w:jc w:val="both"/>
        <w:rPr>
          <w:rFonts w:eastAsia="Times New Roman" w:cs="Times New Roman"/>
          <w:color w:val="000000"/>
          <w:szCs w:val="24"/>
          <w:lang w:eastAsia="lt-LT"/>
        </w:rPr>
      </w:pPr>
      <w:r w:rsidRPr="00AF7954">
        <w:rPr>
          <w:rFonts w:eastAsia="Times New Roman" w:cs="Times New Roman"/>
          <w:color w:val="000000"/>
          <w:szCs w:val="24"/>
          <w:lang w:eastAsia="lt-LT"/>
        </w:rPr>
        <w:t>vykdyti veiklą, laikantis patikimo finansų valdymo principo, grindžiamo ekonomiškumu, efektyvumu ir rezultatyvumu;</w:t>
      </w:r>
    </w:p>
    <w:p w14:paraId="0678753F" w14:textId="77777777" w:rsidR="00BF1985" w:rsidRPr="00AF7954" w:rsidRDefault="00BF1985" w:rsidP="00715072">
      <w:pPr>
        <w:pStyle w:val="Sraopastraipa"/>
        <w:numPr>
          <w:ilvl w:val="1"/>
          <w:numId w:val="3"/>
        </w:numPr>
        <w:tabs>
          <w:tab w:val="left" w:pos="993"/>
          <w:tab w:val="left" w:pos="1418"/>
          <w:tab w:val="left" w:pos="1701"/>
        </w:tabs>
        <w:ind w:left="0" w:firstLine="567"/>
        <w:jc w:val="both"/>
        <w:rPr>
          <w:rFonts w:eastAsia="Times New Roman" w:cs="Times New Roman"/>
          <w:color w:val="000000"/>
          <w:szCs w:val="24"/>
          <w:lang w:eastAsia="lt-LT"/>
        </w:rPr>
      </w:pPr>
      <w:r w:rsidRPr="00AF7954">
        <w:rPr>
          <w:rFonts w:eastAsia="Times New Roman" w:cs="Times New Roman"/>
          <w:color w:val="000000"/>
          <w:szCs w:val="24"/>
          <w:lang w:eastAsia="lt-LT"/>
        </w:rPr>
        <w:t>teikti patikimą, aktualią, išsamią ir teisingą informaciją apie finansinę ir kitą veiklą</w:t>
      </w:r>
      <w:r w:rsidR="00135DA6" w:rsidRPr="00AF7954">
        <w:rPr>
          <w:rFonts w:eastAsia="Times New Roman" w:cs="Times New Roman"/>
          <w:color w:val="000000"/>
          <w:szCs w:val="24"/>
          <w:lang w:eastAsia="lt-LT"/>
        </w:rPr>
        <w:t>.</w:t>
      </w:r>
    </w:p>
    <w:p w14:paraId="56369C72" w14:textId="3C899F84" w:rsidR="002558B9" w:rsidRPr="00AF7954" w:rsidRDefault="00537F9C" w:rsidP="00715072">
      <w:pPr>
        <w:pStyle w:val="Sraopastraipa"/>
        <w:numPr>
          <w:ilvl w:val="0"/>
          <w:numId w:val="3"/>
        </w:numPr>
        <w:tabs>
          <w:tab w:val="left" w:pos="993"/>
        </w:tabs>
        <w:ind w:left="0" w:firstLine="567"/>
        <w:contextualSpacing w:val="0"/>
        <w:jc w:val="both"/>
        <w:rPr>
          <w:rFonts w:eastAsia="Times New Roman" w:cs="Times New Roman"/>
          <w:color w:val="000000"/>
          <w:szCs w:val="24"/>
          <w:lang w:eastAsia="lt-LT"/>
        </w:rPr>
      </w:pPr>
      <w:r w:rsidRPr="00AF7954">
        <w:rPr>
          <w:rFonts w:eastAsia="Times New Roman" w:cs="Times New Roman"/>
          <w:color w:val="000000"/>
          <w:szCs w:val="24"/>
          <w:lang w:eastAsia="lt-LT"/>
        </w:rPr>
        <w:lastRenderedPageBreak/>
        <w:t>Tarnybos</w:t>
      </w:r>
      <w:r w:rsidR="00DB41AE" w:rsidRPr="00AF7954">
        <w:rPr>
          <w:rFonts w:eastAsia="Times New Roman" w:cs="Times New Roman"/>
          <w:color w:val="000000"/>
          <w:szCs w:val="24"/>
          <w:lang w:eastAsia="lt-LT"/>
        </w:rPr>
        <w:t xml:space="preserve"> </w:t>
      </w:r>
      <w:r w:rsidR="002558B9" w:rsidRPr="00AF7954">
        <w:rPr>
          <w:rFonts w:eastAsia="Times New Roman" w:cs="Times New Roman"/>
          <w:color w:val="000000"/>
          <w:szCs w:val="24"/>
          <w:lang w:eastAsia="lt-LT"/>
        </w:rPr>
        <w:t>vidaus kontrolė kuriama ir palaikoma, vadovaujantis pagrindiniais vidaus kontrolės principais:</w:t>
      </w:r>
    </w:p>
    <w:p w14:paraId="081CA1DA" w14:textId="5B283064" w:rsidR="00BB7D1C" w:rsidRPr="00AF7954" w:rsidRDefault="00BB7D1C" w:rsidP="00715072">
      <w:pPr>
        <w:pStyle w:val="Sraopastraipa"/>
        <w:numPr>
          <w:ilvl w:val="1"/>
          <w:numId w:val="3"/>
        </w:numPr>
        <w:tabs>
          <w:tab w:val="left" w:pos="993"/>
          <w:tab w:val="left" w:pos="1418"/>
        </w:tabs>
        <w:ind w:left="0" w:firstLine="567"/>
        <w:jc w:val="both"/>
        <w:rPr>
          <w:rFonts w:eastAsia="Times New Roman" w:cs="Times New Roman"/>
          <w:color w:val="000000"/>
          <w:szCs w:val="24"/>
          <w:lang w:eastAsia="lt-LT"/>
        </w:rPr>
      </w:pPr>
      <w:r w:rsidRPr="00AF7954">
        <w:rPr>
          <w:rFonts w:eastAsia="Times New Roman" w:cs="Times New Roman"/>
          <w:color w:val="000000"/>
          <w:szCs w:val="24"/>
          <w:lang w:eastAsia="lt-LT"/>
        </w:rPr>
        <w:t>tinkamumas – vidaus kontrolė</w:t>
      </w:r>
      <w:r w:rsidR="00CB1F5A" w:rsidRPr="00AF7954">
        <w:rPr>
          <w:rFonts w:eastAsia="Times New Roman" w:cs="Times New Roman"/>
          <w:color w:val="000000"/>
          <w:szCs w:val="24"/>
          <w:lang w:eastAsia="lt-LT"/>
        </w:rPr>
        <w:t xml:space="preserve">, visų pirma, </w:t>
      </w:r>
      <w:r w:rsidRPr="00AF7954">
        <w:rPr>
          <w:rFonts w:eastAsia="Times New Roman" w:cs="Times New Roman"/>
          <w:color w:val="000000"/>
          <w:szCs w:val="24"/>
          <w:lang w:eastAsia="lt-LT"/>
        </w:rPr>
        <w:t>įgyvendinam</w:t>
      </w:r>
      <w:r w:rsidR="00CB1F5A" w:rsidRPr="00AF7954">
        <w:rPr>
          <w:rFonts w:eastAsia="Times New Roman" w:cs="Times New Roman"/>
          <w:color w:val="000000"/>
          <w:szCs w:val="24"/>
          <w:lang w:eastAsia="lt-LT"/>
        </w:rPr>
        <w:t>a</w:t>
      </w:r>
      <w:r w:rsidRPr="00AF7954">
        <w:rPr>
          <w:rFonts w:eastAsia="Times New Roman" w:cs="Times New Roman"/>
          <w:color w:val="000000"/>
          <w:szCs w:val="24"/>
          <w:lang w:eastAsia="lt-LT"/>
        </w:rPr>
        <w:t xml:space="preserve"> tose veiklos srityse, kuriose </w:t>
      </w:r>
      <w:r w:rsidR="00CD7605" w:rsidRPr="00AF7954">
        <w:rPr>
          <w:rFonts w:eastAsia="Times New Roman" w:cs="Times New Roman"/>
          <w:color w:val="000000"/>
          <w:szCs w:val="24"/>
          <w:lang w:eastAsia="lt-LT"/>
        </w:rPr>
        <w:t>Tarnyba</w:t>
      </w:r>
      <w:r w:rsidR="00DB41AE" w:rsidRPr="00AF7954">
        <w:rPr>
          <w:rFonts w:eastAsia="Times New Roman" w:cs="Times New Roman"/>
          <w:color w:val="000000"/>
          <w:szCs w:val="24"/>
          <w:lang w:eastAsia="lt-LT"/>
        </w:rPr>
        <w:t xml:space="preserve"> </w:t>
      </w:r>
      <w:r w:rsidRPr="00AF7954">
        <w:rPr>
          <w:rFonts w:eastAsia="Times New Roman" w:cs="Times New Roman"/>
          <w:color w:val="000000"/>
          <w:szCs w:val="24"/>
          <w:lang w:eastAsia="lt-LT"/>
        </w:rPr>
        <w:t>susiduria su didžiausia rizika;</w:t>
      </w:r>
    </w:p>
    <w:p w14:paraId="4D79D2E7" w14:textId="77777777" w:rsidR="00BB7D1C" w:rsidRPr="00AF7954" w:rsidRDefault="0036746A" w:rsidP="00715072">
      <w:pPr>
        <w:pStyle w:val="Sraopastraipa"/>
        <w:numPr>
          <w:ilvl w:val="1"/>
          <w:numId w:val="3"/>
        </w:numPr>
        <w:tabs>
          <w:tab w:val="left" w:pos="993"/>
          <w:tab w:val="left" w:pos="1418"/>
        </w:tabs>
        <w:ind w:left="0" w:firstLine="567"/>
        <w:jc w:val="both"/>
        <w:rPr>
          <w:rFonts w:eastAsia="Times New Roman" w:cs="Times New Roman"/>
          <w:color w:val="000000"/>
          <w:szCs w:val="24"/>
          <w:lang w:eastAsia="lt-LT"/>
        </w:rPr>
      </w:pPr>
      <w:r w:rsidRPr="00AF7954">
        <w:rPr>
          <w:rFonts w:eastAsia="Times New Roman" w:cs="Times New Roman"/>
          <w:color w:val="000000"/>
          <w:szCs w:val="24"/>
          <w:lang w:eastAsia="lt-LT"/>
        </w:rPr>
        <w:t>efektyvumas – vidaus kontrolė nustatom</w:t>
      </w:r>
      <w:r w:rsidR="00CB1F5A" w:rsidRPr="00AF7954">
        <w:rPr>
          <w:rFonts w:eastAsia="Times New Roman" w:cs="Times New Roman"/>
          <w:color w:val="000000"/>
          <w:szCs w:val="24"/>
          <w:lang w:eastAsia="lt-LT"/>
        </w:rPr>
        <w:t>a</w:t>
      </w:r>
      <w:r w:rsidRPr="00AF7954">
        <w:rPr>
          <w:rFonts w:eastAsia="Times New Roman" w:cs="Times New Roman"/>
          <w:color w:val="000000"/>
          <w:szCs w:val="24"/>
          <w:lang w:eastAsia="lt-LT"/>
        </w:rPr>
        <w:t xml:space="preserve"> taip, kad vidaus kontrolės įgyvendinimo sąnaudos neviršytų gaunamos vidaus kontrolės priemonių naudos</w:t>
      </w:r>
      <w:r w:rsidR="00925A1A" w:rsidRPr="00AF7954">
        <w:rPr>
          <w:rFonts w:eastAsia="Times New Roman" w:cs="Times New Roman"/>
          <w:color w:val="000000"/>
          <w:szCs w:val="24"/>
          <w:lang w:eastAsia="lt-LT"/>
        </w:rPr>
        <w:t>;</w:t>
      </w:r>
    </w:p>
    <w:p w14:paraId="559CD649" w14:textId="77777777" w:rsidR="0036746A" w:rsidRPr="00AF7954" w:rsidRDefault="00925A1A" w:rsidP="00715072">
      <w:pPr>
        <w:pStyle w:val="Sraopastraipa"/>
        <w:numPr>
          <w:ilvl w:val="1"/>
          <w:numId w:val="3"/>
        </w:numPr>
        <w:tabs>
          <w:tab w:val="left" w:pos="993"/>
          <w:tab w:val="left" w:pos="1418"/>
        </w:tabs>
        <w:ind w:left="0" w:firstLine="567"/>
        <w:jc w:val="both"/>
        <w:rPr>
          <w:rFonts w:eastAsia="Times New Roman" w:cs="Times New Roman"/>
          <w:color w:val="000000"/>
          <w:szCs w:val="24"/>
          <w:lang w:eastAsia="lt-LT"/>
        </w:rPr>
      </w:pPr>
      <w:r w:rsidRPr="00AF7954">
        <w:rPr>
          <w:rFonts w:eastAsia="Times New Roman" w:cs="Times New Roman"/>
          <w:color w:val="000000"/>
          <w:szCs w:val="24"/>
          <w:lang w:eastAsia="lt-LT"/>
        </w:rPr>
        <w:t>rezultatyvumas – turi būti pasiekti vidaus kontrolės tikslai;</w:t>
      </w:r>
    </w:p>
    <w:p w14:paraId="7CD59DB6" w14:textId="46FA6CB1" w:rsidR="00925A1A" w:rsidRPr="00AF7954" w:rsidRDefault="00925A1A" w:rsidP="00715072">
      <w:pPr>
        <w:pStyle w:val="Sraopastraipa"/>
        <w:numPr>
          <w:ilvl w:val="1"/>
          <w:numId w:val="3"/>
        </w:numPr>
        <w:tabs>
          <w:tab w:val="left" w:pos="993"/>
          <w:tab w:val="left" w:pos="1418"/>
        </w:tabs>
        <w:ind w:left="0" w:firstLine="567"/>
        <w:jc w:val="both"/>
        <w:rPr>
          <w:rFonts w:eastAsia="Times New Roman" w:cs="Times New Roman"/>
          <w:color w:val="000000"/>
          <w:szCs w:val="24"/>
          <w:lang w:eastAsia="lt-LT"/>
        </w:rPr>
      </w:pPr>
      <w:r w:rsidRPr="00AF7954">
        <w:rPr>
          <w:rFonts w:eastAsia="Times New Roman" w:cs="Times New Roman"/>
          <w:color w:val="000000"/>
          <w:szCs w:val="24"/>
          <w:lang w:eastAsia="lt-LT"/>
        </w:rPr>
        <w:t>optimalumas – vidaus kontrolė</w:t>
      </w:r>
      <w:r w:rsidR="00CB1F5A" w:rsidRPr="00AF7954">
        <w:rPr>
          <w:rFonts w:eastAsia="Times New Roman" w:cs="Times New Roman"/>
          <w:color w:val="000000"/>
          <w:szCs w:val="24"/>
          <w:lang w:eastAsia="lt-LT"/>
        </w:rPr>
        <w:t xml:space="preserve"> </w:t>
      </w:r>
      <w:r w:rsidRPr="00AF7954">
        <w:rPr>
          <w:rFonts w:eastAsia="Times New Roman" w:cs="Times New Roman"/>
          <w:color w:val="000000"/>
          <w:szCs w:val="24"/>
          <w:lang w:eastAsia="lt-LT"/>
        </w:rPr>
        <w:t>turi būti proporcing</w:t>
      </w:r>
      <w:r w:rsidR="00CB1F5A" w:rsidRPr="00AF7954">
        <w:rPr>
          <w:rFonts w:eastAsia="Times New Roman" w:cs="Times New Roman"/>
          <w:color w:val="000000"/>
          <w:szCs w:val="24"/>
          <w:lang w:eastAsia="lt-LT"/>
        </w:rPr>
        <w:t xml:space="preserve">a </w:t>
      </w:r>
      <w:r w:rsidR="00CD7605" w:rsidRPr="00AF7954">
        <w:rPr>
          <w:rFonts w:eastAsia="Times New Roman" w:cs="Times New Roman"/>
          <w:color w:val="000000"/>
          <w:szCs w:val="24"/>
          <w:lang w:eastAsia="lt-LT"/>
        </w:rPr>
        <w:t>Tarnybos</w:t>
      </w:r>
      <w:r w:rsidR="0023561E" w:rsidRPr="00AF7954">
        <w:rPr>
          <w:rFonts w:eastAsia="Times New Roman" w:cs="Times New Roman"/>
          <w:color w:val="000000"/>
          <w:szCs w:val="24"/>
          <w:lang w:eastAsia="lt-LT"/>
        </w:rPr>
        <w:t xml:space="preserve"> </w:t>
      </w:r>
      <w:r w:rsidRPr="00AF7954">
        <w:rPr>
          <w:rFonts w:eastAsia="Times New Roman" w:cs="Times New Roman"/>
          <w:color w:val="000000"/>
          <w:szCs w:val="24"/>
          <w:lang w:eastAsia="lt-LT"/>
        </w:rPr>
        <w:t>rizikai ir neturi būti perteklin</w:t>
      </w:r>
      <w:r w:rsidR="00CB1F5A" w:rsidRPr="00AF7954">
        <w:rPr>
          <w:rFonts w:eastAsia="Times New Roman" w:cs="Times New Roman"/>
          <w:color w:val="000000"/>
          <w:szCs w:val="24"/>
          <w:lang w:eastAsia="lt-LT"/>
        </w:rPr>
        <w:t>ė</w:t>
      </w:r>
      <w:r w:rsidRPr="00AF7954">
        <w:rPr>
          <w:rFonts w:eastAsia="Times New Roman" w:cs="Times New Roman"/>
          <w:color w:val="000000"/>
          <w:szCs w:val="24"/>
          <w:lang w:eastAsia="lt-LT"/>
        </w:rPr>
        <w:t>;</w:t>
      </w:r>
    </w:p>
    <w:p w14:paraId="2A103E3D" w14:textId="77777777" w:rsidR="00925A1A" w:rsidRPr="00AF7954" w:rsidRDefault="00925A1A" w:rsidP="00715072">
      <w:pPr>
        <w:pStyle w:val="Sraopastraipa"/>
        <w:numPr>
          <w:ilvl w:val="1"/>
          <w:numId w:val="3"/>
        </w:numPr>
        <w:tabs>
          <w:tab w:val="left" w:pos="993"/>
          <w:tab w:val="left" w:pos="1418"/>
        </w:tabs>
        <w:ind w:left="0" w:firstLine="567"/>
        <w:jc w:val="both"/>
        <w:rPr>
          <w:rFonts w:eastAsia="Times New Roman" w:cs="Times New Roman"/>
          <w:color w:val="000000"/>
          <w:szCs w:val="24"/>
          <w:lang w:eastAsia="lt-LT"/>
        </w:rPr>
      </w:pPr>
      <w:r w:rsidRPr="00AF7954">
        <w:rPr>
          <w:rFonts w:eastAsia="Times New Roman" w:cs="Times New Roman"/>
          <w:color w:val="000000"/>
          <w:szCs w:val="24"/>
          <w:lang w:eastAsia="lt-LT"/>
        </w:rPr>
        <w:t xml:space="preserve">dinamiškumas – vidaus kontrolė </w:t>
      </w:r>
      <w:r w:rsidR="00CB1F5A" w:rsidRPr="00AF7954">
        <w:rPr>
          <w:rFonts w:eastAsia="Times New Roman" w:cs="Times New Roman"/>
          <w:color w:val="000000"/>
          <w:szCs w:val="24"/>
          <w:lang w:eastAsia="lt-LT"/>
        </w:rPr>
        <w:t>gali</w:t>
      </w:r>
      <w:r w:rsidRPr="00AF7954">
        <w:rPr>
          <w:rFonts w:eastAsia="Times New Roman" w:cs="Times New Roman"/>
          <w:color w:val="000000"/>
          <w:szCs w:val="24"/>
          <w:lang w:eastAsia="lt-LT"/>
        </w:rPr>
        <w:t xml:space="preserve"> būti tobulinama</w:t>
      </w:r>
      <w:r w:rsidR="00CB1F5A" w:rsidRPr="00AF7954">
        <w:rPr>
          <w:rFonts w:eastAsia="Times New Roman" w:cs="Times New Roman"/>
          <w:color w:val="000000"/>
          <w:szCs w:val="24"/>
          <w:lang w:eastAsia="lt-LT"/>
        </w:rPr>
        <w:t>, atsižvelgiant į pokyčius</w:t>
      </w:r>
      <w:r w:rsidRPr="00AF7954">
        <w:rPr>
          <w:rFonts w:eastAsia="Times New Roman" w:cs="Times New Roman"/>
          <w:color w:val="000000"/>
          <w:szCs w:val="24"/>
          <w:lang w:eastAsia="lt-LT"/>
        </w:rPr>
        <w:t>;</w:t>
      </w:r>
    </w:p>
    <w:p w14:paraId="4C306C06" w14:textId="48EB0019" w:rsidR="00925A1A" w:rsidRPr="00AF7954" w:rsidRDefault="00925A1A" w:rsidP="00715072">
      <w:pPr>
        <w:pStyle w:val="Sraopastraipa"/>
        <w:numPr>
          <w:ilvl w:val="1"/>
          <w:numId w:val="3"/>
        </w:numPr>
        <w:tabs>
          <w:tab w:val="left" w:pos="993"/>
          <w:tab w:val="left" w:pos="1418"/>
        </w:tabs>
        <w:ind w:left="0" w:firstLine="567"/>
        <w:jc w:val="both"/>
        <w:rPr>
          <w:rFonts w:eastAsia="Times New Roman" w:cs="Times New Roman"/>
          <w:color w:val="000000"/>
          <w:szCs w:val="24"/>
          <w:lang w:eastAsia="lt-LT"/>
        </w:rPr>
      </w:pPr>
      <w:r w:rsidRPr="00AF7954">
        <w:rPr>
          <w:rFonts w:eastAsia="Times New Roman" w:cs="Times New Roman"/>
          <w:color w:val="000000"/>
          <w:szCs w:val="24"/>
          <w:lang w:eastAsia="lt-LT"/>
        </w:rPr>
        <w:t xml:space="preserve">nenutrūkstamas funkcionavimas – vidaus kontrolė </w:t>
      </w:r>
      <w:r w:rsidR="00CD7605" w:rsidRPr="00AF7954">
        <w:rPr>
          <w:rFonts w:eastAsia="Times New Roman" w:cs="Times New Roman"/>
          <w:color w:val="000000"/>
          <w:szCs w:val="24"/>
          <w:lang w:eastAsia="lt-LT"/>
        </w:rPr>
        <w:t>Tarnyboje</w:t>
      </w:r>
      <w:r w:rsidR="0023561E" w:rsidRPr="00AF7954">
        <w:rPr>
          <w:rFonts w:eastAsia="Times New Roman" w:cs="Times New Roman"/>
          <w:color w:val="000000"/>
          <w:szCs w:val="24"/>
          <w:lang w:eastAsia="lt-LT"/>
        </w:rPr>
        <w:t xml:space="preserve"> </w:t>
      </w:r>
      <w:r w:rsidRPr="00AF7954">
        <w:rPr>
          <w:rFonts w:eastAsia="Times New Roman" w:cs="Times New Roman"/>
          <w:color w:val="000000"/>
          <w:szCs w:val="24"/>
          <w:lang w:eastAsia="lt-LT"/>
        </w:rPr>
        <w:t>įgyvendinama nuolat.</w:t>
      </w:r>
    </w:p>
    <w:p w14:paraId="78ACEF0E" w14:textId="17ADD122" w:rsidR="00393A52" w:rsidRPr="00AF7954" w:rsidRDefault="00132002" w:rsidP="00715072">
      <w:pPr>
        <w:pStyle w:val="Sraopastraipa"/>
        <w:numPr>
          <w:ilvl w:val="0"/>
          <w:numId w:val="3"/>
        </w:numPr>
        <w:tabs>
          <w:tab w:val="left" w:pos="993"/>
        </w:tabs>
        <w:ind w:left="0" w:firstLine="567"/>
        <w:jc w:val="both"/>
        <w:rPr>
          <w:rFonts w:eastAsia="Times New Roman" w:cs="Times New Roman"/>
          <w:color w:val="000000"/>
          <w:szCs w:val="24"/>
          <w:lang w:eastAsia="lt-LT"/>
        </w:rPr>
      </w:pPr>
      <w:r w:rsidRPr="00AF7954">
        <w:rPr>
          <w:rFonts w:eastAsia="Times New Roman" w:cs="Times New Roman"/>
          <w:color w:val="000000"/>
          <w:szCs w:val="24"/>
          <w:lang w:eastAsia="lt-LT"/>
        </w:rPr>
        <w:t xml:space="preserve">Vidaus kontrolės tikslams pasiekti kuriama veiksminga </w:t>
      </w:r>
      <w:r w:rsidR="00537F9C" w:rsidRPr="00AF7954">
        <w:rPr>
          <w:rFonts w:eastAsia="Times New Roman" w:cs="Times New Roman"/>
          <w:color w:val="000000"/>
          <w:szCs w:val="24"/>
          <w:lang w:eastAsia="lt-LT"/>
        </w:rPr>
        <w:t>Tarnybos</w:t>
      </w:r>
      <w:r w:rsidR="0023561E" w:rsidRPr="00AF7954">
        <w:rPr>
          <w:rFonts w:eastAsia="Times New Roman" w:cs="Times New Roman"/>
          <w:color w:val="000000"/>
          <w:szCs w:val="24"/>
          <w:lang w:eastAsia="lt-LT"/>
        </w:rPr>
        <w:t xml:space="preserve"> </w:t>
      </w:r>
      <w:r w:rsidRPr="00AF7954">
        <w:rPr>
          <w:rFonts w:eastAsia="Times New Roman" w:cs="Times New Roman"/>
          <w:color w:val="000000"/>
          <w:szCs w:val="24"/>
          <w:lang w:eastAsia="lt-LT"/>
        </w:rPr>
        <w:t xml:space="preserve">vidaus kontrolė, vykdomos </w:t>
      </w:r>
      <w:r w:rsidR="00377345" w:rsidRPr="00AF7954">
        <w:rPr>
          <w:rFonts w:eastAsia="Times New Roman" w:cs="Times New Roman"/>
          <w:color w:val="000000"/>
          <w:szCs w:val="24"/>
          <w:lang w:eastAsia="lt-LT"/>
        </w:rPr>
        <w:t>vidaus kontrolės priemonės</w:t>
      </w:r>
      <w:r w:rsidRPr="00AF7954">
        <w:rPr>
          <w:rFonts w:eastAsia="Times New Roman" w:cs="Times New Roman"/>
          <w:color w:val="000000"/>
          <w:szCs w:val="24"/>
          <w:lang w:eastAsia="lt-LT"/>
        </w:rPr>
        <w:t>.</w:t>
      </w:r>
    </w:p>
    <w:p w14:paraId="1D5BD3DD" w14:textId="77777777" w:rsidR="00025E3C" w:rsidRPr="00AF7954" w:rsidRDefault="00025E3C" w:rsidP="00715072">
      <w:pPr>
        <w:tabs>
          <w:tab w:val="left" w:pos="993"/>
        </w:tabs>
        <w:spacing w:after="0" w:line="240" w:lineRule="auto"/>
        <w:ind w:firstLine="567"/>
        <w:rPr>
          <w:rFonts w:ascii="Times New Roman" w:eastAsia="Times New Roman" w:hAnsi="Times New Roman" w:cs="Times New Roman"/>
          <w:b/>
          <w:bCs/>
          <w:color w:val="000000"/>
          <w:sz w:val="24"/>
          <w:szCs w:val="24"/>
          <w:lang w:eastAsia="lt-LT"/>
        </w:rPr>
      </w:pPr>
    </w:p>
    <w:p w14:paraId="66DB8ECA" w14:textId="77777777" w:rsidR="0023020E" w:rsidRPr="00AF7954" w:rsidRDefault="00C17C2F" w:rsidP="00715072">
      <w:pPr>
        <w:spacing w:after="0" w:line="240" w:lineRule="auto"/>
        <w:jc w:val="center"/>
        <w:rPr>
          <w:rFonts w:ascii="Times New Roman" w:eastAsia="Times New Roman" w:hAnsi="Times New Roman" w:cs="Times New Roman"/>
          <w:b/>
          <w:bCs/>
          <w:color w:val="000000"/>
          <w:sz w:val="24"/>
          <w:szCs w:val="24"/>
          <w:lang w:eastAsia="lt-LT"/>
        </w:rPr>
      </w:pPr>
      <w:r w:rsidRPr="00AF7954">
        <w:rPr>
          <w:rFonts w:ascii="Times New Roman" w:eastAsia="Times New Roman" w:hAnsi="Times New Roman" w:cs="Times New Roman"/>
          <w:b/>
          <w:bCs/>
          <w:color w:val="000000"/>
          <w:sz w:val="24"/>
          <w:szCs w:val="24"/>
          <w:lang w:eastAsia="lt-LT"/>
        </w:rPr>
        <w:t>I</w:t>
      </w:r>
      <w:r w:rsidR="00A013BB" w:rsidRPr="00AF7954">
        <w:rPr>
          <w:rFonts w:ascii="Times New Roman" w:eastAsia="Times New Roman" w:hAnsi="Times New Roman" w:cs="Times New Roman"/>
          <w:b/>
          <w:bCs/>
          <w:color w:val="000000"/>
          <w:sz w:val="24"/>
          <w:szCs w:val="24"/>
          <w:lang w:eastAsia="lt-LT"/>
        </w:rPr>
        <w:t>V</w:t>
      </w:r>
      <w:r w:rsidR="0023020E" w:rsidRPr="00AF7954">
        <w:rPr>
          <w:rFonts w:ascii="Times New Roman" w:eastAsia="Times New Roman" w:hAnsi="Times New Roman" w:cs="Times New Roman"/>
          <w:b/>
          <w:bCs/>
          <w:color w:val="000000"/>
          <w:sz w:val="24"/>
          <w:szCs w:val="24"/>
          <w:lang w:eastAsia="lt-LT"/>
        </w:rPr>
        <w:t xml:space="preserve"> SKYRIUS</w:t>
      </w:r>
    </w:p>
    <w:p w14:paraId="1001BC7E" w14:textId="77777777" w:rsidR="00ED0F5D" w:rsidRPr="00AF7954" w:rsidRDefault="0023020E" w:rsidP="00715072">
      <w:pPr>
        <w:spacing w:after="0" w:line="240" w:lineRule="auto"/>
        <w:jc w:val="center"/>
        <w:rPr>
          <w:rFonts w:ascii="Times New Roman" w:eastAsia="Times New Roman" w:hAnsi="Times New Roman" w:cs="Times New Roman"/>
          <w:b/>
          <w:bCs/>
          <w:color w:val="000000"/>
          <w:sz w:val="24"/>
          <w:szCs w:val="24"/>
          <w:lang w:eastAsia="lt-LT"/>
        </w:rPr>
      </w:pPr>
      <w:r w:rsidRPr="00AF7954">
        <w:rPr>
          <w:rFonts w:ascii="Times New Roman" w:eastAsia="Times New Roman" w:hAnsi="Times New Roman" w:cs="Times New Roman"/>
          <w:b/>
          <w:bCs/>
          <w:color w:val="000000"/>
          <w:sz w:val="24"/>
          <w:szCs w:val="24"/>
          <w:lang w:eastAsia="lt-LT"/>
        </w:rPr>
        <w:t>VIDAUS KONTROLĖ</w:t>
      </w:r>
      <w:r w:rsidR="0030495B" w:rsidRPr="00AF7954">
        <w:rPr>
          <w:rFonts w:ascii="Times New Roman" w:eastAsia="Times New Roman" w:hAnsi="Times New Roman" w:cs="Times New Roman"/>
          <w:b/>
          <w:bCs/>
          <w:color w:val="000000"/>
          <w:sz w:val="24"/>
          <w:szCs w:val="24"/>
          <w:lang w:eastAsia="lt-LT"/>
        </w:rPr>
        <w:t xml:space="preserve">S </w:t>
      </w:r>
      <w:r w:rsidR="005A674E" w:rsidRPr="00AF7954">
        <w:rPr>
          <w:rFonts w:ascii="Times New Roman" w:eastAsia="Times New Roman" w:hAnsi="Times New Roman" w:cs="Times New Roman"/>
          <w:b/>
          <w:bCs/>
          <w:color w:val="000000"/>
          <w:sz w:val="24"/>
          <w:szCs w:val="24"/>
          <w:lang w:eastAsia="lt-LT"/>
        </w:rPr>
        <w:t xml:space="preserve">ELEMENTAI </w:t>
      </w:r>
    </w:p>
    <w:p w14:paraId="2DA8F0D6" w14:textId="77777777" w:rsidR="00636CE3" w:rsidRPr="00AF7954" w:rsidRDefault="00636CE3" w:rsidP="00715072">
      <w:pPr>
        <w:tabs>
          <w:tab w:val="left" w:pos="1276"/>
        </w:tabs>
        <w:spacing w:after="0" w:line="240" w:lineRule="auto"/>
        <w:rPr>
          <w:rFonts w:ascii="Times New Roman" w:eastAsia="Times New Roman" w:hAnsi="Times New Roman" w:cs="Times New Roman"/>
          <w:b/>
          <w:bCs/>
          <w:color w:val="000000"/>
          <w:sz w:val="24"/>
          <w:szCs w:val="24"/>
          <w:lang w:eastAsia="lt-LT"/>
        </w:rPr>
      </w:pPr>
    </w:p>
    <w:p w14:paraId="452C0B06" w14:textId="1B01A209" w:rsidR="00ED0F5D" w:rsidRPr="00AF7954" w:rsidRDefault="00537F9C" w:rsidP="00715072">
      <w:pPr>
        <w:numPr>
          <w:ilvl w:val="0"/>
          <w:numId w:val="4"/>
        </w:numPr>
        <w:tabs>
          <w:tab w:val="left" w:pos="993"/>
        </w:tabs>
        <w:spacing w:after="0" w:line="240" w:lineRule="auto"/>
        <w:ind w:left="0" w:firstLine="567"/>
        <w:jc w:val="both"/>
        <w:rPr>
          <w:rFonts w:ascii="Times New Roman" w:eastAsia="Times New Roman" w:hAnsi="Times New Roman" w:cs="Times New Roman"/>
          <w:color w:val="000000"/>
          <w:sz w:val="24"/>
          <w:szCs w:val="24"/>
          <w:lang w:eastAsia="lt-LT"/>
        </w:rPr>
      </w:pPr>
      <w:r w:rsidRPr="00AF7954">
        <w:rPr>
          <w:rFonts w:ascii="Times New Roman" w:eastAsia="Times New Roman" w:hAnsi="Times New Roman" w:cs="Times New Roman"/>
          <w:color w:val="000000"/>
          <w:sz w:val="24"/>
          <w:szCs w:val="24"/>
          <w:lang w:eastAsia="lt-LT"/>
        </w:rPr>
        <w:t>Tarnybos</w:t>
      </w:r>
      <w:r w:rsidR="00ED0F5D" w:rsidRPr="00AF7954">
        <w:rPr>
          <w:rFonts w:ascii="Times New Roman" w:eastAsia="Times New Roman" w:hAnsi="Times New Roman" w:cs="Times New Roman"/>
          <w:color w:val="000000"/>
          <w:sz w:val="24"/>
          <w:szCs w:val="24"/>
          <w:lang w:eastAsia="lt-LT"/>
        </w:rPr>
        <w:t xml:space="preserve"> direktorius, siekdamas strateginio planavimo dokumentuose </w:t>
      </w:r>
      <w:r w:rsidRPr="00AF7954">
        <w:rPr>
          <w:rFonts w:ascii="Times New Roman" w:eastAsia="Times New Roman" w:hAnsi="Times New Roman" w:cs="Times New Roman"/>
          <w:color w:val="000000"/>
          <w:sz w:val="24"/>
          <w:szCs w:val="24"/>
          <w:lang w:eastAsia="lt-LT"/>
        </w:rPr>
        <w:t>Tarnybai</w:t>
      </w:r>
      <w:r w:rsidR="00ED0F5D" w:rsidRPr="00AF7954">
        <w:rPr>
          <w:rFonts w:ascii="Times New Roman" w:eastAsia="Times New Roman" w:hAnsi="Times New Roman" w:cs="Times New Roman"/>
          <w:color w:val="000000"/>
          <w:sz w:val="24"/>
          <w:szCs w:val="24"/>
          <w:lang w:eastAsia="lt-LT"/>
        </w:rPr>
        <w:t xml:space="preserve"> numatytų tikslų, įgyvendina vidaus kontrolę pagal 5 kontrolės elementus: kontrolės aplinką, rizikos vertinimą, kontrolės veiklą, informavimą ir komunikaciją, stebėseną.</w:t>
      </w:r>
    </w:p>
    <w:p w14:paraId="45AFB162" w14:textId="77777777" w:rsidR="00ED0F5D" w:rsidRPr="00AF7954" w:rsidRDefault="00ED0F5D" w:rsidP="00715072">
      <w:pPr>
        <w:tabs>
          <w:tab w:val="left" w:pos="993"/>
        </w:tabs>
        <w:spacing w:after="0" w:line="240" w:lineRule="auto"/>
        <w:ind w:left="851" w:firstLine="567"/>
        <w:jc w:val="center"/>
        <w:rPr>
          <w:rFonts w:ascii="Times New Roman" w:eastAsia="Times New Roman" w:hAnsi="Times New Roman" w:cs="Times New Roman"/>
          <w:b/>
          <w:bCs/>
          <w:color w:val="000000"/>
          <w:sz w:val="24"/>
          <w:szCs w:val="24"/>
          <w:lang w:eastAsia="lt-LT"/>
        </w:rPr>
      </w:pPr>
    </w:p>
    <w:p w14:paraId="0034CC08" w14:textId="77777777" w:rsidR="00ED0F5D" w:rsidRPr="00AF7954" w:rsidRDefault="00ED0F5D" w:rsidP="00715072">
      <w:pPr>
        <w:tabs>
          <w:tab w:val="left" w:pos="1276"/>
        </w:tabs>
        <w:spacing w:after="0" w:line="240" w:lineRule="auto"/>
        <w:jc w:val="center"/>
        <w:rPr>
          <w:rFonts w:ascii="Times New Roman" w:hAnsi="Times New Roman" w:cs="Times New Roman"/>
          <w:sz w:val="24"/>
          <w:szCs w:val="24"/>
        </w:rPr>
      </w:pPr>
      <w:r w:rsidRPr="00AF7954">
        <w:rPr>
          <w:rFonts w:ascii="Times New Roman" w:hAnsi="Times New Roman" w:cs="Times New Roman"/>
          <w:sz w:val="24"/>
          <w:szCs w:val="24"/>
        </w:rPr>
        <w:t>I SKIRSNIS</w:t>
      </w:r>
    </w:p>
    <w:p w14:paraId="0483F0B4" w14:textId="77777777" w:rsidR="00ED0F5D" w:rsidRPr="00AF7954" w:rsidRDefault="00ED0F5D" w:rsidP="00715072">
      <w:pPr>
        <w:tabs>
          <w:tab w:val="left" w:pos="1276"/>
        </w:tabs>
        <w:spacing w:after="0" w:line="240" w:lineRule="auto"/>
        <w:jc w:val="center"/>
        <w:rPr>
          <w:rFonts w:ascii="Times New Roman" w:eastAsia="Times New Roman" w:hAnsi="Times New Roman" w:cs="Times New Roman"/>
          <w:color w:val="000000"/>
          <w:sz w:val="24"/>
          <w:szCs w:val="24"/>
          <w:lang w:eastAsia="lt-LT"/>
        </w:rPr>
      </w:pPr>
      <w:r w:rsidRPr="00AF7954">
        <w:rPr>
          <w:rFonts w:ascii="Times New Roman" w:hAnsi="Times New Roman" w:cs="Times New Roman"/>
          <w:sz w:val="24"/>
          <w:szCs w:val="24"/>
        </w:rPr>
        <w:t>KONTROLĖS APLINKA</w:t>
      </w:r>
    </w:p>
    <w:p w14:paraId="54B5D9CB" w14:textId="77777777" w:rsidR="00ED0F5D" w:rsidRPr="00AF7954" w:rsidRDefault="00ED0F5D" w:rsidP="00715072">
      <w:pPr>
        <w:tabs>
          <w:tab w:val="left" w:pos="1276"/>
        </w:tabs>
        <w:spacing w:after="0" w:line="240" w:lineRule="auto"/>
        <w:ind w:left="851"/>
        <w:jc w:val="both"/>
        <w:rPr>
          <w:rFonts w:ascii="Times New Roman" w:eastAsia="Times New Roman" w:hAnsi="Times New Roman" w:cs="Times New Roman"/>
          <w:color w:val="000000"/>
          <w:sz w:val="24"/>
          <w:szCs w:val="24"/>
          <w:lang w:eastAsia="lt-LT"/>
        </w:rPr>
      </w:pPr>
    </w:p>
    <w:p w14:paraId="5F7135FE" w14:textId="620608F0" w:rsidR="002325D8" w:rsidRPr="00AF7954" w:rsidRDefault="002325D8" w:rsidP="00715072">
      <w:pPr>
        <w:pStyle w:val="Sraopastraipa"/>
        <w:numPr>
          <w:ilvl w:val="0"/>
          <w:numId w:val="4"/>
        </w:numPr>
        <w:tabs>
          <w:tab w:val="left" w:pos="993"/>
        </w:tabs>
        <w:ind w:left="0" w:firstLine="567"/>
        <w:contextualSpacing w:val="0"/>
        <w:jc w:val="both"/>
        <w:rPr>
          <w:rFonts w:eastAsia="Times New Roman" w:cs="Times New Roman"/>
          <w:color w:val="000000"/>
          <w:szCs w:val="24"/>
          <w:lang w:eastAsia="lt-LT"/>
        </w:rPr>
      </w:pPr>
      <w:r w:rsidRPr="00AF7954">
        <w:rPr>
          <w:rFonts w:eastAsia="Times New Roman" w:cs="Times New Roman"/>
          <w:color w:val="000000"/>
          <w:szCs w:val="24"/>
          <w:lang w:eastAsia="lt-LT"/>
        </w:rPr>
        <w:t>K</w:t>
      </w:r>
      <w:r w:rsidR="006620A0" w:rsidRPr="00AF7954">
        <w:rPr>
          <w:rFonts w:eastAsia="Times New Roman" w:cs="Times New Roman"/>
          <w:color w:val="000000"/>
          <w:szCs w:val="24"/>
          <w:lang w:eastAsia="lt-LT"/>
        </w:rPr>
        <w:t>ontrolės aplinka</w:t>
      </w:r>
      <w:r w:rsidR="00385DA9" w:rsidRPr="00AF7954">
        <w:rPr>
          <w:rFonts w:eastAsia="Times New Roman" w:cs="Times New Roman"/>
          <w:color w:val="000000"/>
          <w:szCs w:val="24"/>
          <w:lang w:eastAsia="lt-LT"/>
        </w:rPr>
        <w:t xml:space="preserve"> – tai aplinka, kurioje vykdoma </w:t>
      </w:r>
      <w:r w:rsidR="00537F9C" w:rsidRPr="00AF7954">
        <w:rPr>
          <w:rFonts w:eastAsia="Times New Roman" w:cs="Times New Roman"/>
          <w:color w:val="000000"/>
          <w:szCs w:val="24"/>
          <w:lang w:eastAsia="lt-LT"/>
        </w:rPr>
        <w:t>Tarnybos</w:t>
      </w:r>
      <w:r w:rsidR="0023561E" w:rsidRPr="00AF7954">
        <w:rPr>
          <w:rFonts w:eastAsia="Times New Roman" w:cs="Times New Roman"/>
          <w:color w:val="000000"/>
          <w:szCs w:val="24"/>
          <w:lang w:eastAsia="lt-LT"/>
        </w:rPr>
        <w:t xml:space="preserve"> </w:t>
      </w:r>
      <w:r w:rsidR="00385DA9" w:rsidRPr="00AF7954">
        <w:rPr>
          <w:rFonts w:eastAsia="Times New Roman" w:cs="Times New Roman"/>
          <w:color w:val="000000"/>
          <w:szCs w:val="24"/>
          <w:lang w:eastAsia="lt-LT"/>
        </w:rPr>
        <w:t xml:space="preserve">veikla, darbuotojai įgyvendina savo pareigas ir kurioje funkcionuoja vidaus kontrolės sistema. </w:t>
      </w:r>
    </w:p>
    <w:p w14:paraId="153144E4" w14:textId="39DDAB27" w:rsidR="002325D8" w:rsidRPr="00AF7954" w:rsidRDefault="00537F9C" w:rsidP="00715072">
      <w:pPr>
        <w:pStyle w:val="Sraopastraipa"/>
        <w:numPr>
          <w:ilvl w:val="0"/>
          <w:numId w:val="4"/>
        </w:numPr>
        <w:tabs>
          <w:tab w:val="left" w:pos="993"/>
        </w:tabs>
        <w:ind w:left="0" w:firstLine="567"/>
        <w:contextualSpacing w:val="0"/>
        <w:jc w:val="both"/>
        <w:rPr>
          <w:rFonts w:eastAsia="Times New Roman" w:cs="Times New Roman"/>
          <w:color w:val="000000"/>
          <w:szCs w:val="24"/>
          <w:lang w:eastAsia="lt-LT"/>
        </w:rPr>
      </w:pPr>
      <w:r w:rsidRPr="00AF7954">
        <w:rPr>
          <w:rFonts w:eastAsia="Times New Roman" w:cs="Times New Roman"/>
          <w:color w:val="000000"/>
          <w:szCs w:val="24"/>
          <w:lang w:eastAsia="lt-LT"/>
        </w:rPr>
        <w:t>Tarnybos</w:t>
      </w:r>
      <w:r w:rsidR="002325D8" w:rsidRPr="00AF7954">
        <w:rPr>
          <w:rFonts w:eastAsia="Times New Roman" w:cs="Times New Roman"/>
          <w:color w:val="000000"/>
          <w:szCs w:val="24"/>
          <w:lang w:eastAsia="lt-LT"/>
        </w:rPr>
        <w:t xml:space="preserve"> kontrolės aplinką apibūdina šie principai:</w:t>
      </w:r>
    </w:p>
    <w:p w14:paraId="1E2C9CB9" w14:textId="7162CAA6" w:rsidR="002325D8" w:rsidRPr="00AF7954" w:rsidRDefault="00DD71D9" w:rsidP="00715072">
      <w:pPr>
        <w:pStyle w:val="Sraopastraipa"/>
        <w:numPr>
          <w:ilvl w:val="0"/>
          <w:numId w:val="5"/>
        </w:numPr>
        <w:tabs>
          <w:tab w:val="left" w:pos="993"/>
          <w:tab w:val="left" w:pos="1276"/>
        </w:tabs>
        <w:ind w:left="0" w:firstLine="567"/>
        <w:jc w:val="both"/>
        <w:rPr>
          <w:rFonts w:eastAsia="Times New Roman" w:cs="Times New Roman"/>
          <w:color w:val="000000"/>
          <w:szCs w:val="24"/>
          <w:lang w:eastAsia="lt-LT"/>
        </w:rPr>
      </w:pPr>
      <w:r w:rsidRPr="00AF7954">
        <w:rPr>
          <w:rFonts w:eastAsia="Times New Roman" w:cs="Times New Roman"/>
          <w:color w:val="000000"/>
          <w:szCs w:val="24"/>
          <w:lang w:eastAsia="lt-LT"/>
        </w:rPr>
        <w:t>organizacin</w:t>
      </w:r>
      <w:r w:rsidR="002325D8" w:rsidRPr="00AF7954">
        <w:rPr>
          <w:rFonts w:eastAsia="Times New Roman" w:cs="Times New Roman"/>
          <w:color w:val="000000"/>
          <w:szCs w:val="24"/>
          <w:lang w:eastAsia="lt-LT"/>
        </w:rPr>
        <w:t>ė</w:t>
      </w:r>
      <w:r w:rsidRPr="00AF7954">
        <w:rPr>
          <w:rFonts w:eastAsia="Times New Roman" w:cs="Times New Roman"/>
          <w:color w:val="000000"/>
          <w:szCs w:val="24"/>
          <w:lang w:eastAsia="lt-LT"/>
        </w:rPr>
        <w:t xml:space="preserve"> struktūr</w:t>
      </w:r>
      <w:r w:rsidR="002325D8" w:rsidRPr="00AF7954">
        <w:rPr>
          <w:rFonts w:eastAsia="Times New Roman" w:cs="Times New Roman"/>
          <w:color w:val="000000"/>
          <w:szCs w:val="24"/>
          <w:lang w:eastAsia="lt-LT"/>
        </w:rPr>
        <w:t>a</w:t>
      </w:r>
      <w:r w:rsidRPr="00AF7954">
        <w:rPr>
          <w:rFonts w:eastAsia="Times New Roman" w:cs="Times New Roman"/>
          <w:color w:val="000000"/>
          <w:szCs w:val="24"/>
          <w:lang w:eastAsia="lt-LT"/>
        </w:rPr>
        <w:t xml:space="preserve">, kurioje nustatytas </w:t>
      </w:r>
      <w:r w:rsidR="00537F9C" w:rsidRPr="00AF7954">
        <w:rPr>
          <w:rFonts w:eastAsia="Times New Roman" w:cs="Times New Roman"/>
          <w:color w:val="000000"/>
          <w:szCs w:val="24"/>
          <w:lang w:eastAsia="lt-LT"/>
        </w:rPr>
        <w:t>Tarnybos</w:t>
      </w:r>
      <w:r w:rsidR="0023561E" w:rsidRPr="00AF7954">
        <w:rPr>
          <w:rFonts w:eastAsia="Times New Roman" w:cs="Times New Roman"/>
          <w:color w:val="000000"/>
          <w:szCs w:val="24"/>
          <w:lang w:eastAsia="lt-LT"/>
        </w:rPr>
        <w:t xml:space="preserve"> </w:t>
      </w:r>
      <w:r w:rsidR="00537F9C" w:rsidRPr="00AF7954">
        <w:rPr>
          <w:rFonts w:eastAsia="Times New Roman" w:cs="Times New Roman"/>
          <w:color w:val="000000"/>
          <w:szCs w:val="24"/>
          <w:lang w:eastAsia="lt-LT"/>
        </w:rPr>
        <w:t>darbuotojų</w:t>
      </w:r>
      <w:r w:rsidR="00377345" w:rsidRPr="00AF7954">
        <w:rPr>
          <w:rFonts w:eastAsia="Times New Roman" w:cs="Times New Roman"/>
          <w:color w:val="000000"/>
          <w:szCs w:val="24"/>
          <w:lang w:eastAsia="lt-LT"/>
        </w:rPr>
        <w:t xml:space="preserve"> pavaldumas </w:t>
      </w:r>
      <w:r w:rsidRPr="00AF7954">
        <w:rPr>
          <w:rFonts w:eastAsia="Times New Roman" w:cs="Times New Roman"/>
          <w:color w:val="000000"/>
          <w:szCs w:val="24"/>
          <w:lang w:eastAsia="lt-LT"/>
        </w:rPr>
        <w:t>ir atskaitingumas</w:t>
      </w:r>
      <w:r w:rsidR="00CC46FA" w:rsidRPr="00AF7954">
        <w:rPr>
          <w:rFonts w:eastAsia="Times New Roman" w:cs="Times New Roman"/>
          <w:color w:val="000000"/>
          <w:szCs w:val="24"/>
          <w:lang w:eastAsia="lt-LT"/>
        </w:rPr>
        <w:t xml:space="preserve">. </w:t>
      </w:r>
      <w:r w:rsidR="00377345" w:rsidRPr="00AF7954">
        <w:rPr>
          <w:rFonts w:eastAsia="Times New Roman" w:cs="Times New Roman"/>
          <w:color w:val="000000"/>
          <w:szCs w:val="24"/>
          <w:lang w:eastAsia="lt-LT"/>
        </w:rPr>
        <w:t>Organizacinė struktūra yra</w:t>
      </w:r>
      <w:r w:rsidRPr="00AF7954">
        <w:rPr>
          <w:rFonts w:eastAsia="Times New Roman" w:cs="Times New Roman"/>
          <w:color w:val="000000"/>
          <w:szCs w:val="24"/>
          <w:lang w:eastAsia="lt-LT"/>
        </w:rPr>
        <w:t xml:space="preserve"> detalizuota </w:t>
      </w:r>
      <w:r w:rsidR="00377345" w:rsidRPr="00AF7954">
        <w:rPr>
          <w:rFonts w:eastAsia="Times New Roman" w:cs="Times New Roman"/>
          <w:color w:val="000000"/>
          <w:szCs w:val="24"/>
          <w:lang w:eastAsia="lt-LT"/>
        </w:rPr>
        <w:t xml:space="preserve">darbuotojų </w:t>
      </w:r>
      <w:r w:rsidRPr="00AF7954">
        <w:rPr>
          <w:rFonts w:eastAsia="Times New Roman" w:cs="Times New Roman"/>
          <w:color w:val="000000"/>
          <w:szCs w:val="24"/>
          <w:lang w:eastAsia="lt-LT"/>
        </w:rPr>
        <w:t>pareigybių aprašymuose</w:t>
      </w:r>
      <w:r w:rsidR="002B1013" w:rsidRPr="00AF7954">
        <w:rPr>
          <w:rFonts w:eastAsia="Times New Roman" w:cs="Times New Roman"/>
          <w:color w:val="000000"/>
          <w:szCs w:val="24"/>
          <w:lang w:eastAsia="lt-LT"/>
        </w:rPr>
        <w:t xml:space="preserve"> ir kituose </w:t>
      </w:r>
      <w:r w:rsidR="008132BA" w:rsidRPr="00AF7954">
        <w:rPr>
          <w:rFonts w:eastAsia="Times New Roman" w:cs="Times New Roman"/>
          <w:color w:val="000000"/>
          <w:szCs w:val="24"/>
          <w:lang w:eastAsia="lt-LT"/>
        </w:rPr>
        <w:t>Tarnybos</w:t>
      </w:r>
      <w:r w:rsidR="002B1013" w:rsidRPr="00AF7954">
        <w:rPr>
          <w:rFonts w:eastAsia="Times New Roman" w:cs="Times New Roman"/>
          <w:color w:val="000000"/>
          <w:szCs w:val="24"/>
          <w:lang w:eastAsia="lt-LT"/>
        </w:rPr>
        <w:t xml:space="preserve"> dokumentuose</w:t>
      </w:r>
      <w:r w:rsidR="00E90BB0" w:rsidRPr="00AF7954">
        <w:rPr>
          <w:rFonts w:eastAsia="Times New Roman" w:cs="Times New Roman"/>
          <w:color w:val="000000"/>
          <w:szCs w:val="24"/>
          <w:lang w:eastAsia="lt-LT"/>
        </w:rPr>
        <w:t>.</w:t>
      </w:r>
    </w:p>
    <w:p w14:paraId="30851A08" w14:textId="76053637" w:rsidR="00E415E0" w:rsidRPr="00AF7954" w:rsidRDefault="00E90BB0" w:rsidP="00715072">
      <w:pPr>
        <w:pStyle w:val="Sraopastraipa"/>
        <w:numPr>
          <w:ilvl w:val="0"/>
          <w:numId w:val="5"/>
        </w:numPr>
        <w:tabs>
          <w:tab w:val="left" w:pos="993"/>
          <w:tab w:val="left" w:pos="1276"/>
        </w:tabs>
        <w:ind w:left="0" w:firstLine="567"/>
        <w:jc w:val="both"/>
        <w:rPr>
          <w:rFonts w:eastAsia="Times New Roman" w:cs="Times New Roman"/>
          <w:color w:val="000000"/>
          <w:szCs w:val="24"/>
          <w:lang w:eastAsia="lt-LT"/>
        </w:rPr>
      </w:pPr>
      <w:r w:rsidRPr="00AF7954">
        <w:rPr>
          <w:rFonts w:eastAsia="Times New Roman" w:cs="Times New Roman"/>
          <w:color w:val="000000"/>
          <w:szCs w:val="24"/>
          <w:lang w:eastAsia="lt-LT"/>
        </w:rPr>
        <w:t>P</w:t>
      </w:r>
      <w:r w:rsidR="00D83F21" w:rsidRPr="00AF7954">
        <w:rPr>
          <w:rFonts w:eastAsia="Times New Roman" w:cs="Times New Roman"/>
          <w:color w:val="000000"/>
          <w:szCs w:val="24"/>
          <w:lang w:eastAsia="lt-LT"/>
        </w:rPr>
        <w:t>rofesinio elgesio</w:t>
      </w:r>
      <w:r w:rsidR="002325D8" w:rsidRPr="00AF7954">
        <w:rPr>
          <w:rFonts w:eastAsia="Times New Roman" w:cs="Times New Roman"/>
          <w:color w:val="000000"/>
          <w:szCs w:val="24"/>
          <w:lang w:eastAsia="lt-LT"/>
        </w:rPr>
        <w:t xml:space="preserve"> principai</w:t>
      </w:r>
      <w:r w:rsidR="00D83F21" w:rsidRPr="00AF7954">
        <w:rPr>
          <w:rFonts w:eastAsia="Times New Roman" w:cs="Times New Roman"/>
          <w:color w:val="000000"/>
          <w:szCs w:val="24"/>
          <w:lang w:eastAsia="lt-LT"/>
        </w:rPr>
        <w:t xml:space="preserve"> ir taisykl</w:t>
      </w:r>
      <w:r w:rsidR="002325D8" w:rsidRPr="00AF7954">
        <w:rPr>
          <w:rFonts w:eastAsia="Times New Roman" w:cs="Times New Roman"/>
          <w:color w:val="000000"/>
          <w:szCs w:val="24"/>
          <w:lang w:eastAsia="lt-LT"/>
        </w:rPr>
        <w:t>ės</w:t>
      </w:r>
      <w:r w:rsidR="00A538A4" w:rsidRPr="00AF7954">
        <w:rPr>
          <w:rFonts w:eastAsia="Times New Roman" w:cs="Times New Roman"/>
          <w:color w:val="000000"/>
          <w:szCs w:val="24"/>
          <w:lang w:eastAsia="lt-LT"/>
        </w:rPr>
        <w:t>.</w:t>
      </w:r>
      <w:r w:rsidR="008B0637" w:rsidRPr="00AF7954">
        <w:rPr>
          <w:rFonts w:eastAsia="Times New Roman" w:cs="Times New Roman"/>
          <w:color w:val="000000"/>
          <w:szCs w:val="24"/>
          <w:lang w:eastAsia="lt-LT"/>
        </w:rPr>
        <w:t xml:space="preserve"> </w:t>
      </w:r>
      <w:r w:rsidR="008132BA" w:rsidRPr="00AF7954">
        <w:rPr>
          <w:rFonts w:eastAsia="Times New Roman" w:cs="Times New Roman"/>
          <w:color w:val="000000"/>
          <w:szCs w:val="24"/>
          <w:lang w:eastAsia="lt-LT"/>
        </w:rPr>
        <w:t>Tarnybos</w:t>
      </w:r>
      <w:r w:rsidR="008B0637" w:rsidRPr="00AF7954">
        <w:rPr>
          <w:rFonts w:eastAsia="Times New Roman" w:cs="Times New Roman"/>
          <w:color w:val="000000"/>
          <w:szCs w:val="24"/>
          <w:lang w:eastAsia="lt-LT"/>
        </w:rPr>
        <w:t xml:space="preserve"> direktorius ir darbuotojai laikosi darbo etikos principų, vertybių ir elgesio normų</w:t>
      </w:r>
      <w:r w:rsidR="009F2E6F" w:rsidRPr="00AF7954">
        <w:rPr>
          <w:rFonts w:eastAsia="Times New Roman" w:cs="Times New Roman"/>
          <w:color w:val="000000"/>
          <w:szCs w:val="24"/>
          <w:lang w:eastAsia="lt-LT"/>
        </w:rPr>
        <w:t xml:space="preserve">, </w:t>
      </w:r>
      <w:r w:rsidR="008132BA" w:rsidRPr="00AF7954">
        <w:rPr>
          <w:rFonts w:eastAsia="Times New Roman" w:cs="Times New Roman"/>
          <w:color w:val="000000"/>
          <w:szCs w:val="24"/>
          <w:lang w:eastAsia="lt-LT"/>
        </w:rPr>
        <w:t>Tarnybos</w:t>
      </w:r>
      <w:r w:rsidR="009F2E6F" w:rsidRPr="00AF7954">
        <w:rPr>
          <w:rFonts w:eastAsia="Times New Roman" w:cs="Times New Roman"/>
          <w:color w:val="000000"/>
          <w:szCs w:val="24"/>
          <w:lang w:eastAsia="lt-LT"/>
        </w:rPr>
        <w:t xml:space="preserve"> darbo tvarkos taisyklėse nustatytų darbuotojo elgesio reikalavimų, </w:t>
      </w:r>
      <w:r w:rsidR="00F02A59" w:rsidRPr="00AF7954">
        <w:rPr>
          <w:rFonts w:eastAsia="Times New Roman" w:cs="Times New Roman"/>
          <w:color w:val="000000"/>
          <w:szCs w:val="24"/>
          <w:lang w:eastAsia="lt-LT"/>
        </w:rPr>
        <w:t>Tarnybos</w:t>
      </w:r>
      <w:r w:rsidR="009F2E6F" w:rsidRPr="00AF7954">
        <w:rPr>
          <w:rFonts w:eastAsia="Times New Roman" w:cs="Times New Roman"/>
          <w:color w:val="000000"/>
          <w:szCs w:val="24"/>
          <w:lang w:eastAsia="lt-LT"/>
        </w:rPr>
        <w:t xml:space="preserve"> darbuotojų antikorupcinio elgesio taisykl</w:t>
      </w:r>
      <w:r w:rsidR="00F02A59" w:rsidRPr="00AF7954">
        <w:rPr>
          <w:rFonts w:eastAsia="Times New Roman" w:cs="Times New Roman"/>
          <w:color w:val="000000"/>
          <w:szCs w:val="24"/>
          <w:lang w:eastAsia="lt-LT"/>
        </w:rPr>
        <w:t xml:space="preserve">ių, </w:t>
      </w:r>
      <w:r w:rsidR="008B0637" w:rsidRPr="00AF7954">
        <w:rPr>
          <w:rFonts w:eastAsia="Times New Roman" w:cs="Times New Roman"/>
          <w:color w:val="000000"/>
          <w:szCs w:val="24"/>
          <w:lang w:eastAsia="lt-LT"/>
        </w:rPr>
        <w:t>vengia viešųjų ir privačių interesų konflikto.</w:t>
      </w:r>
      <w:r w:rsidR="00F02A59" w:rsidRPr="00AF7954">
        <w:rPr>
          <w:rFonts w:eastAsia="Times New Roman" w:cs="Times New Roman"/>
          <w:color w:val="000000"/>
          <w:szCs w:val="24"/>
          <w:lang w:eastAsia="lt-LT"/>
        </w:rPr>
        <w:t xml:space="preserve"> Tarnybos </w:t>
      </w:r>
      <w:r w:rsidR="00914861" w:rsidRPr="00AF7954">
        <w:rPr>
          <w:rFonts w:eastAsia="Times New Roman" w:cs="Times New Roman"/>
          <w:color w:val="000000"/>
          <w:szCs w:val="24"/>
          <w:lang w:eastAsia="lt-LT"/>
        </w:rPr>
        <w:t>direktorius</w:t>
      </w:r>
      <w:r w:rsidR="00A538A4" w:rsidRPr="00AF7954">
        <w:rPr>
          <w:rFonts w:eastAsia="Times New Roman" w:cs="Times New Roman"/>
          <w:color w:val="000000"/>
          <w:szCs w:val="24"/>
          <w:lang w:eastAsia="lt-LT"/>
        </w:rPr>
        <w:t xml:space="preserve"> formuoja teigiamą darbuotojų požiūrį į vidaus kontrolę</w:t>
      </w:r>
      <w:r w:rsidR="009F2E6F" w:rsidRPr="00AF7954">
        <w:rPr>
          <w:rFonts w:eastAsia="Times New Roman" w:cs="Times New Roman"/>
          <w:color w:val="000000"/>
          <w:szCs w:val="24"/>
          <w:lang w:eastAsia="lt-LT"/>
        </w:rPr>
        <w:t xml:space="preserve">: skatina kiekvieną </w:t>
      </w:r>
      <w:r w:rsidR="00F02A59" w:rsidRPr="00AF7954">
        <w:rPr>
          <w:rFonts w:eastAsia="Times New Roman" w:cs="Times New Roman"/>
          <w:color w:val="000000"/>
          <w:szCs w:val="24"/>
          <w:lang w:eastAsia="lt-LT"/>
        </w:rPr>
        <w:t>Tarnybos</w:t>
      </w:r>
      <w:r w:rsidR="008B0637" w:rsidRPr="00AF7954">
        <w:rPr>
          <w:rFonts w:eastAsia="Times New Roman" w:cs="Times New Roman"/>
          <w:color w:val="000000"/>
          <w:szCs w:val="24"/>
          <w:lang w:eastAsia="lt-LT"/>
        </w:rPr>
        <w:t xml:space="preserve"> </w:t>
      </w:r>
      <w:r w:rsidR="009F2E6F" w:rsidRPr="00AF7954">
        <w:rPr>
          <w:rFonts w:eastAsia="Times New Roman" w:cs="Times New Roman"/>
          <w:color w:val="000000"/>
          <w:szCs w:val="24"/>
          <w:lang w:eastAsia="lt-LT"/>
        </w:rPr>
        <w:t>darbuotoją laikytis nustatytų taisyklių, pabrėždamas vidaus kontrolės svarbą ir kiekvieno darbuotojo</w:t>
      </w:r>
      <w:r w:rsidR="008B0637" w:rsidRPr="00AF7954">
        <w:rPr>
          <w:rFonts w:eastAsia="Times New Roman" w:cs="Times New Roman"/>
          <w:color w:val="000000"/>
          <w:szCs w:val="24"/>
          <w:lang w:eastAsia="lt-LT"/>
        </w:rPr>
        <w:t xml:space="preserve"> </w:t>
      </w:r>
      <w:r w:rsidR="009F2E6F" w:rsidRPr="00AF7954">
        <w:rPr>
          <w:rFonts w:eastAsia="Times New Roman" w:cs="Times New Roman"/>
          <w:color w:val="000000"/>
          <w:szCs w:val="24"/>
          <w:lang w:eastAsia="lt-LT"/>
        </w:rPr>
        <w:t xml:space="preserve">svarbą (jo vietą) vidaus kontrolės procese. </w:t>
      </w:r>
      <w:r w:rsidR="00F02A59" w:rsidRPr="00AF7954">
        <w:rPr>
          <w:rFonts w:eastAsia="Times New Roman" w:cs="Times New Roman"/>
          <w:color w:val="000000"/>
          <w:szCs w:val="24"/>
          <w:lang w:eastAsia="lt-LT"/>
        </w:rPr>
        <w:t>Tarnybos</w:t>
      </w:r>
      <w:r w:rsidR="009F2E6F" w:rsidRPr="00AF7954">
        <w:rPr>
          <w:rFonts w:eastAsia="Times New Roman" w:cs="Times New Roman"/>
          <w:color w:val="000000"/>
          <w:szCs w:val="24"/>
          <w:lang w:eastAsia="lt-LT"/>
        </w:rPr>
        <w:t xml:space="preserve"> darbuotojai turi nuolat laikytis teigiamo požiūrio</w:t>
      </w:r>
      <w:r w:rsidR="008B0637" w:rsidRPr="00AF7954">
        <w:rPr>
          <w:rFonts w:eastAsia="Times New Roman" w:cs="Times New Roman"/>
          <w:color w:val="000000"/>
          <w:szCs w:val="24"/>
          <w:lang w:eastAsia="lt-LT"/>
        </w:rPr>
        <w:t xml:space="preserve"> </w:t>
      </w:r>
      <w:r w:rsidR="009F2E6F" w:rsidRPr="00AF7954">
        <w:rPr>
          <w:rFonts w:eastAsia="Times New Roman" w:cs="Times New Roman"/>
          <w:color w:val="000000"/>
          <w:szCs w:val="24"/>
          <w:lang w:eastAsia="lt-LT"/>
        </w:rPr>
        <w:t>vidaus kontrolės priemonių atžvilgiu ir jį demonstruoti, nuosekliai vykdyti kontrolės procedūras</w:t>
      </w:r>
      <w:r w:rsidRPr="00AF7954">
        <w:rPr>
          <w:rFonts w:eastAsia="Times New Roman" w:cs="Times New Roman"/>
          <w:color w:val="000000"/>
          <w:szCs w:val="24"/>
          <w:lang w:eastAsia="lt-LT"/>
        </w:rPr>
        <w:t>.</w:t>
      </w:r>
      <w:r w:rsidR="00E415E0" w:rsidRPr="00AF7954">
        <w:rPr>
          <w:rFonts w:eastAsia="Times New Roman" w:cs="Times New Roman"/>
          <w:color w:val="000000"/>
          <w:szCs w:val="24"/>
          <w:lang w:eastAsia="lt-LT"/>
        </w:rPr>
        <w:t xml:space="preserve"> </w:t>
      </w:r>
    </w:p>
    <w:p w14:paraId="7D4480EA" w14:textId="7BFDD114" w:rsidR="00A6552E" w:rsidRPr="00AF7954" w:rsidRDefault="00E90BB0" w:rsidP="00715072">
      <w:pPr>
        <w:pStyle w:val="Sraopastraipa"/>
        <w:numPr>
          <w:ilvl w:val="0"/>
          <w:numId w:val="5"/>
        </w:numPr>
        <w:tabs>
          <w:tab w:val="left" w:pos="993"/>
          <w:tab w:val="left" w:pos="1276"/>
          <w:tab w:val="left" w:pos="1418"/>
        </w:tabs>
        <w:ind w:left="0" w:firstLine="567"/>
        <w:jc w:val="both"/>
        <w:rPr>
          <w:rFonts w:eastAsia="Times New Roman" w:cs="Times New Roman"/>
          <w:color w:val="000000"/>
          <w:szCs w:val="24"/>
          <w:lang w:eastAsia="lt-LT"/>
        </w:rPr>
      </w:pPr>
      <w:r w:rsidRPr="00AF7954">
        <w:rPr>
          <w:rFonts w:eastAsia="Times New Roman" w:cs="Times New Roman"/>
          <w:color w:val="000000"/>
          <w:szCs w:val="24"/>
          <w:lang w:eastAsia="lt-LT"/>
        </w:rPr>
        <w:t>K</w:t>
      </w:r>
      <w:r w:rsidR="00D83F21" w:rsidRPr="00AF7954">
        <w:rPr>
          <w:rFonts w:eastAsia="Times New Roman" w:cs="Times New Roman"/>
          <w:color w:val="000000"/>
          <w:szCs w:val="24"/>
          <w:lang w:eastAsia="lt-LT"/>
        </w:rPr>
        <w:t>ompetencij</w:t>
      </w:r>
      <w:r w:rsidR="00E415E0" w:rsidRPr="00AF7954">
        <w:rPr>
          <w:rFonts w:eastAsia="Times New Roman" w:cs="Times New Roman"/>
          <w:color w:val="000000"/>
          <w:szCs w:val="24"/>
          <w:lang w:eastAsia="lt-LT"/>
        </w:rPr>
        <w:t>a</w:t>
      </w:r>
      <w:r w:rsidR="00355B53" w:rsidRPr="00AF7954">
        <w:rPr>
          <w:rFonts w:eastAsia="Times New Roman" w:cs="Times New Roman"/>
          <w:color w:val="000000"/>
          <w:szCs w:val="24"/>
          <w:lang w:eastAsia="lt-LT"/>
        </w:rPr>
        <w:t xml:space="preserve">. </w:t>
      </w:r>
      <w:r w:rsidR="00F02A59" w:rsidRPr="00AF7954">
        <w:rPr>
          <w:rFonts w:eastAsia="Times New Roman" w:cs="Times New Roman"/>
          <w:color w:val="000000"/>
          <w:szCs w:val="24"/>
          <w:lang w:eastAsia="lt-LT"/>
        </w:rPr>
        <w:t>Tarnybos</w:t>
      </w:r>
      <w:r w:rsidR="00355B53" w:rsidRPr="00AF7954">
        <w:rPr>
          <w:rFonts w:eastAsia="Times New Roman" w:cs="Times New Roman"/>
          <w:color w:val="000000"/>
          <w:szCs w:val="24"/>
          <w:lang w:eastAsia="lt-LT"/>
        </w:rPr>
        <w:t xml:space="preserve"> direktorius siekia, kad </w:t>
      </w:r>
      <w:r w:rsidR="00F02A59" w:rsidRPr="00AF7954">
        <w:rPr>
          <w:rFonts w:eastAsia="Times New Roman" w:cs="Times New Roman"/>
          <w:color w:val="000000"/>
          <w:szCs w:val="24"/>
          <w:lang w:eastAsia="lt-LT"/>
        </w:rPr>
        <w:t>Tarnybos</w:t>
      </w:r>
      <w:r w:rsidR="00355B53" w:rsidRPr="00AF7954">
        <w:rPr>
          <w:rFonts w:eastAsia="Times New Roman" w:cs="Times New Roman"/>
          <w:color w:val="000000"/>
          <w:szCs w:val="24"/>
          <w:lang w:eastAsia="lt-LT"/>
        </w:rPr>
        <w:t xml:space="preserve"> darbuotojai turėtų tinkamą kvalifikaciją, pakankamai patirties ir reikiamų įgūdžių savo funkcijoms atlikti, pareigoms</w:t>
      </w:r>
      <w:r w:rsidR="00A6552E" w:rsidRPr="00AF7954">
        <w:rPr>
          <w:rFonts w:eastAsia="Times New Roman" w:cs="Times New Roman"/>
          <w:color w:val="000000"/>
          <w:szCs w:val="24"/>
          <w:lang w:eastAsia="lt-LT"/>
        </w:rPr>
        <w:t xml:space="preserve"> </w:t>
      </w:r>
      <w:r w:rsidR="00355B53" w:rsidRPr="00AF7954">
        <w:rPr>
          <w:rFonts w:eastAsia="Times New Roman" w:cs="Times New Roman"/>
          <w:color w:val="000000"/>
          <w:szCs w:val="24"/>
          <w:lang w:eastAsia="lt-LT"/>
        </w:rPr>
        <w:t>įgyvendinti ir atsakomybei už vidaus kontrolę (įskaitant finansų kontrolę) suprasti.</w:t>
      </w:r>
      <w:r w:rsidR="00A6552E" w:rsidRPr="00AF7954">
        <w:rPr>
          <w:rFonts w:eastAsia="Times New Roman" w:cs="Times New Roman"/>
          <w:color w:val="000000"/>
          <w:szCs w:val="24"/>
          <w:lang w:eastAsia="lt-LT"/>
        </w:rPr>
        <w:t xml:space="preserve"> </w:t>
      </w:r>
    </w:p>
    <w:p w14:paraId="4812934F" w14:textId="04F165B6" w:rsidR="00355B53" w:rsidRPr="00AF7954" w:rsidRDefault="00F02A59" w:rsidP="00715072">
      <w:pPr>
        <w:pStyle w:val="Sraopastraipa"/>
        <w:tabs>
          <w:tab w:val="left" w:pos="993"/>
          <w:tab w:val="left" w:pos="1560"/>
        </w:tabs>
        <w:ind w:left="0" w:firstLine="567"/>
        <w:jc w:val="both"/>
        <w:rPr>
          <w:rFonts w:eastAsia="Times New Roman" w:cs="Times New Roman"/>
          <w:color w:val="000000"/>
          <w:szCs w:val="24"/>
          <w:lang w:eastAsia="lt-LT"/>
        </w:rPr>
      </w:pPr>
      <w:r w:rsidRPr="00AF7954">
        <w:rPr>
          <w:rFonts w:eastAsia="Times New Roman" w:cs="Times New Roman"/>
          <w:color w:val="000000"/>
          <w:szCs w:val="24"/>
          <w:lang w:eastAsia="lt-LT"/>
        </w:rPr>
        <w:t>Tarnybos</w:t>
      </w:r>
      <w:r w:rsidR="00355B53" w:rsidRPr="00AF7954">
        <w:rPr>
          <w:rFonts w:eastAsia="Times New Roman" w:cs="Times New Roman"/>
          <w:color w:val="000000"/>
          <w:szCs w:val="24"/>
          <w:lang w:eastAsia="lt-LT"/>
        </w:rPr>
        <w:t xml:space="preserve"> direktorius tvirtina </w:t>
      </w:r>
      <w:r w:rsidRPr="00AF7954">
        <w:rPr>
          <w:rFonts w:eastAsia="Times New Roman" w:cs="Times New Roman"/>
          <w:color w:val="000000"/>
          <w:szCs w:val="24"/>
          <w:lang w:eastAsia="lt-LT"/>
        </w:rPr>
        <w:t>Tarnybos</w:t>
      </w:r>
      <w:r w:rsidR="00355B53" w:rsidRPr="00AF7954">
        <w:rPr>
          <w:rFonts w:eastAsia="Times New Roman" w:cs="Times New Roman"/>
          <w:color w:val="000000"/>
          <w:szCs w:val="24"/>
          <w:lang w:eastAsia="lt-LT"/>
        </w:rPr>
        <w:t xml:space="preserve"> darbuotojų pareigybių sąrašą, o pareigybių sąraše</w:t>
      </w:r>
      <w:r w:rsidR="00A6552E" w:rsidRPr="00AF7954">
        <w:rPr>
          <w:rFonts w:eastAsia="Times New Roman" w:cs="Times New Roman"/>
          <w:color w:val="000000"/>
          <w:szCs w:val="24"/>
          <w:lang w:eastAsia="lt-LT"/>
        </w:rPr>
        <w:t xml:space="preserve"> </w:t>
      </w:r>
      <w:r w:rsidR="00355B53" w:rsidRPr="00AF7954">
        <w:rPr>
          <w:rFonts w:eastAsia="Times New Roman" w:cs="Times New Roman"/>
          <w:color w:val="000000"/>
          <w:szCs w:val="24"/>
          <w:lang w:eastAsia="lt-LT"/>
        </w:rPr>
        <w:t>numatytoms pareigybėms tvirtina pareigybių aprašymus, kuriuose nurodoma pareigybės grupė,</w:t>
      </w:r>
      <w:r w:rsidR="00A6552E" w:rsidRPr="00AF7954">
        <w:rPr>
          <w:rFonts w:eastAsia="Times New Roman" w:cs="Times New Roman"/>
          <w:color w:val="000000"/>
          <w:szCs w:val="24"/>
          <w:lang w:eastAsia="lt-LT"/>
        </w:rPr>
        <w:t xml:space="preserve"> </w:t>
      </w:r>
      <w:r w:rsidR="00355B53" w:rsidRPr="00AF7954">
        <w:rPr>
          <w:rFonts w:eastAsia="Times New Roman" w:cs="Times New Roman"/>
          <w:color w:val="000000"/>
          <w:szCs w:val="24"/>
          <w:lang w:eastAsia="lt-LT"/>
        </w:rPr>
        <w:t>pareigybės pavadinimas, konkretus pareigybės lygis, specialieji reikalavimai (pareigybės</w:t>
      </w:r>
      <w:r w:rsidR="00A6552E" w:rsidRPr="00AF7954">
        <w:rPr>
          <w:rFonts w:eastAsia="Times New Roman" w:cs="Times New Roman"/>
          <w:color w:val="000000"/>
          <w:szCs w:val="24"/>
          <w:lang w:eastAsia="lt-LT"/>
        </w:rPr>
        <w:t xml:space="preserve"> </w:t>
      </w:r>
      <w:r w:rsidR="00355B53" w:rsidRPr="00AF7954">
        <w:rPr>
          <w:rFonts w:eastAsia="Times New Roman" w:cs="Times New Roman"/>
          <w:color w:val="000000"/>
          <w:szCs w:val="24"/>
          <w:lang w:eastAsia="lt-LT"/>
        </w:rPr>
        <w:t>išsilavinimas, studijų sritis ir kryptis, kvalifikacinis laipsnis ir (ar) profesinė kvalifikacija, profesinė</w:t>
      </w:r>
      <w:r w:rsidR="00A6552E" w:rsidRPr="00AF7954">
        <w:rPr>
          <w:rFonts w:eastAsia="Times New Roman" w:cs="Times New Roman"/>
          <w:color w:val="000000"/>
          <w:szCs w:val="24"/>
          <w:lang w:eastAsia="lt-LT"/>
        </w:rPr>
        <w:t xml:space="preserve"> </w:t>
      </w:r>
      <w:r w:rsidR="00355B53" w:rsidRPr="00AF7954">
        <w:rPr>
          <w:rFonts w:eastAsia="Times New Roman" w:cs="Times New Roman"/>
          <w:color w:val="000000"/>
          <w:szCs w:val="24"/>
          <w:lang w:eastAsia="lt-LT"/>
        </w:rPr>
        <w:t>darbo patirtis ir kt.), funkcijos.</w:t>
      </w:r>
      <w:r w:rsidR="00A6552E" w:rsidRPr="00AF7954">
        <w:rPr>
          <w:rFonts w:eastAsia="Times New Roman" w:cs="Times New Roman"/>
          <w:color w:val="000000"/>
          <w:szCs w:val="24"/>
          <w:lang w:eastAsia="lt-LT"/>
        </w:rPr>
        <w:t xml:space="preserve"> </w:t>
      </w:r>
    </w:p>
    <w:p w14:paraId="0BAA12BF" w14:textId="7EB9867D" w:rsidR="00774A90" w:rsidRPr="00AF7954" w:rsidRDefault="00A6552E" w:rsidP="00715072">
      <w:pPr>
        <w:pStyle w:val="Sraopastraipa"/>
        <w:tabs>
          <w:tab w:val="left" w:pos="993"/>
          <w:tab w:val="left" w:pos="1560"/>
        </w:tabs>
        <w:ind w:left="0" w:firstLine="567"/>
        <w:jc w:val="both"/>
        <w:rPr>
          <w:rFonts w:eastAsia="Times New Roman" w:cs="Times New Roman"/>
          <w:color w:val="000000"/>
          <w:szCs w:val="24"/>
          <w:lang w:eastAsia="lt-LT"/>
        </w:rPr>
      </w:pPr>
      <w:r w:rsidRPr="00AF7954">
        <w:rPr>
          <w:rFonts w:eastAsia="Times New Roman" w:cs="Times New Roman"/>
          <w:color w:val="000000"/>
          <w:szCs w:val="24"/>
          <w:lang w:eastAsia="lt-LT"/>
        </w:rPr>
        <w:t xml:space="preserve">Į </w:t>
      </w:r>
      <w:r w:rsidR="00F02A59" w:rsidRPr="00AF7954">
        <w:rPr>
          <w:rFonts w:eastAsia="Times New Roman" w:cs="Times New Roman"/>
          <w:color w:val="000000"/>
          <w:szCs w:val="24"/>
          <w:lang w:eastAsia="lt-LT"/>
        </w:rPr>
        <w:t>Tarnybos</w:t>
      </w:r>
      <w:r w:rsidR="00355B53" w:rsidRPr="00AF7954">
        <w:rPr>
          <w:rFonts w:eastAsia="Times New Roman" w:cs="Times New Roman"/>
          <w:color w:val="000000"/>
          <w:szCs w:val="24"/>
          <w:lang w:eastAsia="lt-LT"/>
        </w:rPr>
        <w:t xml:space="preserve"> darbuotojų pareigybes, numatytas Pareigybių, dėl kurių rengiamas konkursas,</w:t>
      </w:r>
      <w:r w:rsidRPr="00AF7954">
        <w:rPr>
          <w:rFonts w:eastAsia="Times New Roman" w:cs="Times New Roman"/>
          <w:color w:val="000000"/>
          <w:szCs w:val="24"/>
          <w:lang w:eastAsia="lt-LT"/>
        </w:rPr>
        <w:t xml:space="preserve"> </w:t>
      </w:r>
      <w:r w:rsidR="00355B53" w:rsidRPr="00AF7954">
        <w:rPr>
          <w:rFonts w:eastAsia="Times New Roman" w:cs="Times New Roman"/>
          <w:color w:val="000000"/>
          <w:szCs w:val="24"/>
          <w:lang w:eastAsia="lt-LT"/>
        </w:rPr>
        <w:t>sąraše, patvirtintame Lietuvos Respublikos Vyriausybės 2017 m. birželio 21 d. nutarimu Nr. 496,</w:t>
      </w:r>
      <w:r w:rsidRPr="00AF7954">
        <w:rPr>
          <w:rFonts w:eastAsia="Times New Roman" w:cs="Times New Roman"/>
          <w:color w:val="000000"/>
          <w:szCs w:val="24"/>
          <w:lang w:eastAsia="lt-LT"/>
        </w:rPr>
        <w:t xml:space="preserve"> </w:t>
      </w:r>
      <w:r w:rsidR="00355B53" w:rsidRPr="00AF7954">
        <w:rPr>
          <w:rFonts w:eastAsia="Times New Roman" w:cs="Times New Roman"/>
          <w:color w:val="000000"/>
          <w:szCs w:val="24"/>
          <w:lang w:eastAsia="lt-LT"/>
        </w:rPr>
        <w:t xml:space="preserve">yra rengiami konkursai. </w:t>
      </w:r>
      <w:r w:rsidRPr="00AF7954">
        <w:rPr>
          <w:rFonts w:eastAsia="Times New Roman" w:cs="Times New Roman"/>
          <w:color w:val="000000"/>
          <w:szCs w:val="24"/>
          <w:lang w:eastAsia="lt-LT"/>
        </w:rPr>
        <w:t xml:space="preserve">Į kitas pareigas </w:t>
      </w:r>
      <w:r w:rsidR="00773D35" w:rsidRPr="00AF7954">
        <w:rPr>
          <w:rFonts w:eastAsia="Times New Roman" w:cs="Times New Roman"/>
          <w:color w:val="000000"/>
          <w:szCs w:val="24"/>
          <w:lang w:eastAsia="lt-LT"/>
        </w:rPr>
        <w:t>Tarnybos</w:t>
      </w:r>
      <w:r w:rsidRPr="00AF7954">
        <w:rPr>
          <w:rFonts w:eastAsia="Times New Roman" w:cs="Times New Roman"/>
          <w:color w:val="000000"/>
          <w:szCs w:val="24"/>
          <w:lang w:eastAsia="lt-LT"/>
        </w:rPr>
        <w:t xml:space="preserve"> darbuotojai priimami, kai atitinka pareigybės aprašyme jam keliamus numatytus reikalavimus.</w:t>
      </w:r>
    </w:p>
    <w:p w14:paraId="74784C34" w14:textId="77777777" w:rsidR="00773D35" w:rsidRPr="00AF7954" w:rsidRDefault="00773D35" w:rsidP="00715072">
      <w:pPr>
        <w:pStyle w:val="Sraopastraipa"/>
        <w:tabs>
          <w:tab w:val="left" w:pos="993"/>
          <w:tab w:val="left" w:pos="1560"/>
        </w:tabs>
        <w:ind w:left="0" w:firstLine="567"/>
        <w:jc w:val="both"/>
        <w:rPr>
          <w:rFonts w:eastAsia="Times New Roman" w:cs="Times New Roman"/>
          <w:color w:val="000000"/>
          <w:szCs w:val="24"/>
          <w:lang w:eastAsia="lt-LT"/>
        </w:rPr>
      </w:pPr>
      <w:r w:rsidRPr="00AF7954">
        <w:rPr>
          <w:rFonts w:eastAsia="Times New Roman" w:cs="Times New Roman"/>
          <w:color w:val="000000"/>
          <w:szCs w:val="24"/>
          <w:lang w:eastAsia="lt-LT"/>
        </w:rPr>
        <w:t>Tarnybos</w:t>
      </w:r>
      <w:r w:rsidR="00774A90" w:rsidRPr="00AF7954">
        <w:rPr>
          <w:rFonts w:eastAsia="Times New Roman" w:cs="Times New Roman"/>
          <w:color w:val="000000"/>
          <w:szCs w:val="24"/>
          <w:lang w:eastAsia="lt-LT"/>
        </w:rPr>
        <w:t xml:space="preserve"> darbuotojams sudaromos sąlygos kelti profesinę kvalifikaciją, siekiama, kad darbuotojai turėtų ir palaikytų pareigoms atlikti reikiamą kompetencijos lygį</w:t>
      </w:r>
      <w:r w:rsidRPr="00AF7954">
        <w:rPr>
          <w:rFonts w:eastAsia="Times New Roman" w:cs="Times New Roman"/>
          <w:color w:val="000000"/>
          <w:szCs w:val="24"/>
          <w:lang w:eastAsia="lt-LT"/>
        </w:rPr>
        <w:t xml:space="preserve">. </w:t>
      </w:r>
    </w:p>
    <w:p w14:paraId="421D7139" w14:textId="1624E6DC" w:rsidR="00D83F21" w:rsidRPr="00AF7954" w:rsidRDefault="00ED0F5D" w:rsidP="00715072">
      <w:pPr>
        <w:pStyle w:val="Sraopastraipa"/>
        <w:tabs>
          <w:tab w:val="left" w:pos="993"/>
          <w:tab w:val="left" w:pos="1560"/>
        </w:tabs>
        <w:ind w:left="0" w:firstLine="567"/>
        <w:jc w:val="both"/>
        <w:rPr>
          <w:rFonts w:eastAsia="Times New Roman" w:cs="Times New Roman"/>
          <w:color w:val="000000"/>
          <w:szCs w:val="24"/>
          <w:lang w:eastAsia="lt-LT"/>
        </w:rPr>
      </w:pPr>
      <w:r w:rsidRPr="00AF7954">
        <w:rPr>
          <w:rFonts w:eastAsia="Times New Roman" w:cs="Times New Roman"/>
          <w:color w:val="000000"/>
          <w:szCs w:val="24"/>
          <w:lang w:eastAsia="lt-LT"/>
        </w:rPr>
        <w:lastRenderedPageBreak/>
        <w:t>Personalo</w:t>
      </w:r>
      <w:r w:rsidR="00D83F21" w:rsidRPr="00AF7954">
        <w:rPr>
          <w:rFonts w:eastAsia="Times New Roman" w:cs="Times New Roman"/>
          <w:color w:val="000000"/>
          <w:szCs w:val="24"/>
          <w:lang w:eastAsia="lt-LT"/>
        </w:rPr>
        <w:t xml:space="preserve"> valdymo politik</w:t>
      </w:r>
      <w:r w:rsidR="008F7B4D" w:rsidRPr="00AF7954">
        <w:rPr>
          <w:rFonts w:eastAsia="Times New Roman" w:cs="Times New Roman"/>
          <w:color w:val="000000"/>
          <w:szCs w:val="24"/>
          <w:lang w:eastAsia="lt-LT"/>
        </w:rPr>
        <w:t>a</w:t>
      </w:r>
      <w:r w:rsidR="00D83F21" w:rsidRPr="00AF7954">
        <w:rPr>
          <w:rFonts w:eastAsia="Times New Roman" w:cs="Times New Roman"/>
          <w:color w:val="000000"/>
          <w:szCs w:val="24"/>
          <w:lang w:eastAsia="lt-LT"/>
        </w:rPr>
        <w:t xml:space="preserve"> ir praktik</w:t>
      </w:r>
      <w:r w:rsidR="008F7B4D" w:rsidRPr="00AF7954">
        <w:rPr>
          <w:rFonts w:eastAsia="Times New Roman" w:cs="Times New Roman"/>
          <w:color w:val="000000"/>
          <w:szCs w:val="24"/>
          <w:lang w:eastAsia="lt-LT"/>
        </w:rPr>
        <w:t>a.</w:t>
      </w:r>
      <w:r w:rsidR="0079293F" w:rsidRPr="00AF7954">
        <w:rPr>
          <w:rFonts w:eastAsia="Times New Roman" w:cs="Times New Roman"/>
          <w:color w:val="000000"/>
          <w:szCs w:val="24"/>
          <w:lang w:eastAsia="lt-LT"/>
        </w:rPr>
        <w:t xml:space="preserve"> </w:t>
      </w:r>
      <w:r w:rsidR="00773D35" w:rsidRPr="00AF7954">
        <w:rPr>
          <w:rFonts w:eastAsia="Times New Roman" w:cs="Times New Roman"/>
          <w:color w:val="000000"/>
          <w:szCs w:val="24"/>
          <w:lang w:eastAsia="lt-LT"/>
        </w:rPr>
        <w:t>Tarnyboje</w:t>
      </w:r>
      <w:r w:rsidR="0023561E" w:rsidRPr="00AF7954">
        <w:rPr>
          <w:rFonts w:eastAsia="Times New Roman" w:cs="Times New Roman"/>
          <w:color w:val="000000"/>
          <w:szCs w:val="24"/>
          <w:lang w:eastAsia="lt-LT"/>
        </w:rPr>
        <w:t xml:space="preserve"> </w:t>
      </w:r>
      <w:r w:rsidR="00286558" w:rsidRPr="00AF7954">
        <w:rPr>
          <w:rFonts w:eastAsia="Times New Roman" w:cs="Times New Roman"/>
          <w:color w:val="000000"/>
          <w:szCs w:val="24"/>
          <w:lang w:eastAsia="lt-LT"/>
        </w:rPr>
        <w:t>formuojama tokia politika, kuri skatintų pritraukti, ugdyti ir išlaikyti kompete</w:t>
      </w:r>
      <w:r w:rsidR="00FC6AFB" w:rsidRPr="00AF7954">
        <w:rPr>
          <w:rFonts w:eastAsia="Times New Roman" w:cs="Times New Roman"/>
          <w:color w:val="000000"/>
          <w:szCs w:val="24"/>
          <w:lang w:eastAsia="lt-LT"/>
        </w:rPr>
        <w:t>n</w:t>
      </w:r>
      <w:r w:rsidR="00286558" w:rsidRPr="00AF7954">
        <w:rPr>
          <w:rFonts w:eastAsia="Times New Roman" w:cs="Times New Roman"/>
          <w:color w:val="000000"/>
          <w:szCs w:val="24"/>
          <w:lang w:eastAsia="lt-LT"/>
        </w:rPr>
        <w:t>tingus darbuotojus.</w:t>
      </w:r>
      <w:r w:rsidR="000A7A05" w:rsidRPr="00AF7954">
        <w:rPr>
          <w:rFonts w:eastAsia="Times New Roman" w:cs="Times New Roman"/>
          <w:color w:val="000000"/>
          <w:szCs w:val="24"/>
          <w:lang w:eastAsia="lt-LT"/>
        </w:rPr>
        <w:t xml:space="preserve"> </w:t>
      </w:r>
      <w:r w:rsidR="00773D35" w:rsidRPr="00AF7954">
        <w:rPr>
          <w:rFonts w:eastAsia="Times New Roman" w:cs="Times New Roman"/>
          <w:color w:val="000000"/>
          <w:szCs w:val="24"/>
          <w:lang w:eastAsia="lt-LT"/>
        </w:rPr>
        <w:t>Tarnyboje</w:t>
      </w:r>
      <w:r w:rsidR="000F57A6" w:rsidRPr="00AF7954">
        <w:rPr>
          <w:rFonts w:cs="Times New Roman"/>
          <w:color w:val="000000"/>
          <w:szCs w:val="24"/>
        </w:rPr>
        <w:t xml:space="preserve"> </w:t>
      </w:r>
      <w:r w:rsidR="000A7A05" w:rsidRPr="00AF7954">
        <w:rPr>
          <w:rFonts w:eastAsia="Times New Roman" w:cs="Times New Roman"/>
          <w:color w:val="000000"/>
          <w:szCs w:val="24"/>
          <w:lang w:eastAsia="lt-LT"/>
        </w:rPr>
        <w:t xml:space="preserve">siekiama efektyvaus darbo organizavimo, darbo kokybės, vidinės tvarkos, racionalaus </w:t>
      </w:r>
      <w:r w:rsidR="00B161F3" w:rsidRPr="00AF7954">
        <w:rPr>
          <w:rFonts w:eastAsia="Times New Roman" w:cs="Times New Roman"/>
          <w:color w:val="000000"/>
          <w:szCs w:val="24"/>
          <w:lang w:eastAsia="lt-LT"/>
        </w:rPr>
        <w:t>darbo laiko panaudojimo</w:t>
      </w:r>
      <w:r w:rsidR="00385DA9" w:rsidRPr="00AF7954">
        <w:rPr>
          <w:rFonts w:eastAsia="Times New Roman" w:cs="Times New Roman"/>
          <w:color w:val="000000"/>
          <w:szCs w:val="24"/>
          <w:lang w:eastAsia="lt-LT"/>
        </w:rPr>
        <w:t>.</w:t>
      </w:r>
    </w:p>
    <w:p w14:paraId="13B434C0" w14:textId="2ECB1810" w:rsidR="008F7B4D" w:rsidRPr="00AF7954" w:rsidRDefault="008F7B4D" w:rsidP="00715072">
      <w:pPr>
        <w:pStyle w:val="Sraopastraipa"/>
        <w:numPr>
          <w:ilvl w:val="0"/>
          <w:numId w:val="5"/>
        </w:numPr>
        <w:tabs>
          <w:tab w:val="left" w:pos="993"/>
          <w:tab w:val="left" w:pos="1134"/>
          <w:tab w:val="left" w:pos="1843"/>
        </w:tabs>
        <w:ind w:left="0" w:firstLine="567"/>
        <w:jc w:val="both"/>
        <w:rPr>
          <w:rFonts w:eastAsia="Times New Roman" w:cs="Times New Roman"/>
          <w:color w:val="000000"/>
          <w:szCs w:val="24"/>
          <w:lang w:eastAsia="lt-LT"/>
        </w:rPr>
      </w:pPr>
      <w:r w:rsidRPr="00AF7954">
        <w:rPr>
          <w:rFonts w:eastAsia="Times New Roman" w:cs="Times New Roman"/>
          <w:color w:val="000000"/>
          <w:szCs w:val="24"/>
          <w:lang w:eastAsia="lt-LT"/>
        </w:rPr>
        <w:t xml:space="preserve">Valdymo filosofija ir vadovavimo stilius. </w:t>
      </w:r>
      <w:r w:rsidR="00194BB4" w:rsidRPr="00AF7954">
        <w:rPr>
          <w:rFonts w:eastAsia="Times New Roman" w:cs="Times New Roman"/>
          <w:color w:val="000000"/>
          <w:szCs w:val="24"/>
          <w:lang w:eastAsia="lt-LT"/>
        </w:rPr>
        <w:t>Tarnybos</w:t>
      </w:r>
      <w:r w:rsidR="004B7443" w:rsidRPr="00AF7954">
        <w:rPr>
          <w:rFonts w:eastAsia="Times New Roman" w:cs="Times New Roman"/>
          <w:color w:val="000000"/>
          <w:szCs w:val="24"/>
          <w:lang w:eastAsia="lt-LT"/>
        </w:rPr>
        <w:t xml:space="preserve"> direktorius palaiko vidaus kontrolę, nustato politiką, procedūras ir formuoja praktiką, skatinančią ir motyvuojančią darbuotojus siekti geriausių veiklos rezultatų, prižiūri, kaip įgyvendinama vidaus kontrolė</w:t>
      </w:r>
      <w:r w:rsidR="00783087" w:rsidRPr="00AF7954">
        <w:rPr>
          <w:rFonts w:eastAsia="Times New Roman" w:cs="Times New Roman"/>
          <w:color w:val="000000"/>
          <w:szCs w:val="24"/>
          <w:lang w:eastAsia="lt-LT"/>
        </w:rPr>
        <w:t xml:space="preserve">. </w:t>
      </w:r>
    </w:p>
    <w:p w14:paraId="4066F76D" w14:textId="77777777" w:rsidR="00194BB4" w:rsidRPr="00AF7954" w:rsidRDefault="00194BB4" w:rsidP="00715072">
      <w:pPr>
        <w:pStyle w:val="Sraopastraipa"/>
        <w:tabs>
          <w:tab w:val="left" w:pos="993"/>
          <w:tab w:val="left" w:pos="1560"/>
          <w:tab w:val="left" w:pos="1843"/>
        </w:tabs>
        <w:ind w:left="1134"/>
        <w:jc w:val="both"/>
        <w:rPr>
          <w:rFonts w:eastAsia="Times New Roman" w:cs="Times New Roman"/>
          <w:color w:val="000000"/>
          <w:szCs w:val="24"/>
          <w:lang w:eastAsia="lt-LT"/>
        </w:rPr>
      </w:pPr>
    </w:p>
    <w:p w14:paraId="03585DD4" w14:textId="77777777" w:rsidR="0023582D" w:rsidRPr="00AF7954" w:rsidRDefault="0023582D" w:rsidP="00715072">
      <w:pPr>
        <w:pStyle w:val="Sraopastraipa"/>
        <w:tabs>
          <w:tab w:val="left" w:pos="993"/>
          <w:tab w:val="left" w:pos="1560"/>
        </w:tabs>
        <w:ind w:left="0"/>
        <w:jc w:val="center"/>
        <w:rPr>
          <w:rFonts w:eastAsia="Times New Roman" w:cs="Times New Roman"/>
          <w:color w:val="000000"/>
          <w:szCs w:val="24"/>
          <w:lang w:eastAsia="lt-LT"/>
        </w:rPr>
      </w:pPr>
      <w:r w:rsidRPr="00AF7954">
        <w:rPr>
          <w:rFonts w:eastAsia="Times New Roman" w:cs="Times New Roman"/>
          <w:color w:val="000000"/>
          <w:szCs w:val="24"/>
          <w:lang w:eastAsia="lt-LT"/>
        </w:rPr>
        <w:t>II SKIRSNIS</w:t>
      </w:r>
    </w:p>
    <w:p w14:paraId="70144AB4" w14:textId="77777777" w:rsidR="0023582D" w:rsidRPr="00AF7954" w:rsidRDefault="0023582D" w:rsidP="00715072">
      <w:pPr>
        <w:pStyle w:val="Sraopastraipa"/>
        <w:tabs>
          <w:tab w:val="left" w:pos="993"/>
          <w:tab w:val="left" w:pos="1560"/>
        </w:tabs>
        <w:ind w:left="0"/>
        <w:jc w:val="center"/>
        <w:rPr>
          <w:rFonts w:eastAsia="Times New Roman" w:cs="Times New Roman"/>
          <w:color w:val="000000"/>
          <w:szCs w:val="24"/>
          <w:lang w:eastAsia="lt-LT"/>
        </w:rPr>
      </w:pPr>
      <w:r w:rsidRPr="00AF7954">
        <w:rPr>
          <w:rFonts w:eastAsia="Times New Roman" w:cs="Times New Roman"/>
          <w:color w:val="000000"/>
          <w:szCs w:val="24"/>
          <w:lang w:eastAsia="lt-LT"/>
        </w:rPr>
        <w:t>RIZIKOS VERTINIMAS</w:t>
      </w:r>
    </w:p>
    <w:p w14:paraId="5582E08A" w14:textId="77777777" w:rsidR="0023582D" w:rsidRPr="00AF7954" w:rsidRDefault="0023582D" w:rsidP="00715072">
      <w:pPr>
        <w:pStyle w:val="Sraopastraipa"/>
        <w:tabs>
          <w:tab w:val="left" w:pos="993"/>
          <w:tab w:val="left" w:pos="1560"/>
        </w:tabs>
        <w:jc w:val="both"/>
        <w:rPr>
          <w:rFonts w:eastAsia="Times New Roman" w:cs="Times New Roman"/>
          <w:color w:val="000000"/>
          <w:szCs w:val="24"/>
          <w:lang w:eastAsia="lt-LT"/>
        </w:rPr>
      </w:pPr>
    </w:p>
    <w:p w14:paraId="18ECDF6F" w14:textId="1A19802B" w:rsidR="0023582D" w:rsidRPr="00AF7954" w:rsidRDefault="00194BB4" w:rsidP="00715072">
      <w:pPr>
        <w:pStyle w:val="Sraopastraipa"/>
        <w:numPr>
          <w:ilvl w:val="0"/>
          <w:numId w:val="6"/>
        </w:numPr>
        <w:tabs>
          <w:tab w:val="left" w:pos="993"/>
          <w:tab w:val="left" w:pos="1134"/>
        </w:tabs>
        <w:ind w:left="0" w:firstLine="567"/>
        <w:jc w:val="both"/>
        <w:rPr>
          <w:rFonts w:eastAsia="Times New Roman" w:cs="Times New Roman"/>
          <w:color w:val="000000"/>
          <w:szCs w:val="24"/>
          <w:lang w:eastAsia="lt-LT"/>
        </w:rPr>
      </w:pPr>
      <w:r w:rsidRPr="00AF7954">
        <w:rPr>
          <w:rFonts w:eastAsia="Times New Roman" w:cs="Times New Roman"/>
          <w:color w:val="000000"/>
          <w:szCs w:val="24"/>
          <w:lang w:eastAsia="lt-LT"/>
        </w:rPr>
        <w:t>Tarnybos</w:t>
      </w:r>
      <w:r w:rsidR="0023582D" w:rsidRPr="00AF7954">
        <w:rPr>
          <w:rFonts w:eastAsia="Times New Roman" w:cs="Times New Roman"/>
          <w:color w:val="000000"/>
          <w:szCs w:val="24"/>
          <w:lang w:eastAsia="lt-LT"/>
        </w:rPr>
        <w:t xml:space="preserve"> rizikos vertinimas (valdymas) – tai </w:t>
      </w:r>
      <w:r w:rsidRPr="00AF7954">
        <w:rPr>
          <w:rFonts w:eastAsia="Times New Roman" w:cs="Times New Roman"/>
          <w:color w:val="000000"/>
          <w:szCs w:val="24"/>
          <w:lang w:eastAsia="lt-LT"/>
        </w:rPr>
        <w:t>Tarnybos</w:t>
      </w:r>
      <w:r w:rsidR="0023582D" w:rsidRPr="00AF7954">
        <w:rPr>
          <w:rFonts w:eastAsia="Times New Roman" w:cs="Times New Roman"/>
          <w:color w:val="000000"/>
          <w:szCs w:val="24"/>
          <w:lang w:eastAsia="lt-LT"/>
        </w:rPr>
        <w:t xml:space="preserve"> rizikos (tikimybės, kad dėl </w:t>
      </w:r>
      <w:r w:rsidRPr="00AF7954">
        <w:rPr>
          <w:rFonts w:eastAsia="Times New Roman" w:cs="Times New Roman"/>
          <w:color w:val="000000"/>
          <w:szCs w:val="24"/>
          <w:lang w:eastAsia="lt-LT"/>
        </w:rPr>
        <w:t>Tarnybos</w:t>
      </w:r>
      <w:r w:rsidR="0023582D" w:rsidRPr="00AF7954">
        <w:rPr>
          <w:rFonts w:eastAsia="Times New Roman" w:cs="Times New Roman"/>
          <w:color w:val="000000"/>
          <w:szCs w:val="24"/>
          <w:lang w:eastAsia="lt-LT"/>
        </w:rPr>
        <w:t xml:space="preserve"> rizikos veiksnių </w:t>
      </w:r>
      <w:r w:rsidRPr="00AF7954">
        <w:rPr>
          <w:rFonts w:eastAsia="Times New Roman" w:cs="Times New Roman"/>
          <w:color w:val="000000"/>
          <w:szCs w:val="24"/>
          <w:lang w:eastAsia="lt-LT"/>
        </w:rPr>
        <w:t>Tarnybos</w:t>
      </w:r>
      <w:r w:rsidR="0023582D" w:rsidRPr="00AF7954">
        <w:rPr>
          <w:rFonts w:eastAsia="Times New Roman" w:cs="Times New Roman"/>
          <w:color w:val="000000"/>
          <w:szCs w:val="24"/>
          <w:lang w:eastAsia="lt-LT"/>
        </w:rPr>
        <w:t xml:space="preserve"> veiklos tikslai nebus įgyvendinti arba bus netinkamai įgyvendinti ir dėl to ji gali patirti nuostolių) veiksnių nustatymas, analizė ir priemonių, kurios sumažintų arba pašalintų neigiamą poveikį </w:t>
      </w:r>
      <w:r w:rsidRPr="00AF7954">
        <w:rPr>
          <w:rFonts w:eastAsia="Times New Roman" w:cs="Times New Roman"/>
          <w:color w:val="000000"/>
          <w:szCs w:val="24"/>
          <w:lang w:eastAsia="lt-LT"/>
        </w:rPr>
        <w:t>Tarnybos</w:t>
      </w:r>
      <w:r w:rsidR="0023582D" w:rsidRPr="00AF7954">
        <w:rPr>
          <w:rFonts w:eastAsia="Times New Roman" w:cs="Times New Roman"/>
          <w:color w:val="000000"/>
          <w:szCs w:val="24"/>
          <w:lang w:eastAsia="lt-LT"/>
        </w:rPr>
        <w:t xml:space="preserve"> veiklai, parinkimas.</w:t>
      </w:r>
    </w:p>
    <w:p w14:paraId="52445BDF" w14:textId="77777777" w:rsidR="0023582D" w:rsidRPr="00AF7954" w:rsidRDefault="0023582D" w:rsidP="00715072">
      <w:pPr>
        <w:pStyle w:val="Sraopastraipa"/>
        <w:numPr>
          <w:ilvl w:val="0"/>
          <w:numId w:val="6"/>
        </w:numPr>
        <w:tabs>
          <w:tab w:val="left" w:pos="993"/>
          <w:tab w:val="left" w:pos="1134"/>
        </w:tabs>
        <w:ind w:left="0" w:firstLine="567"/>
        <w:jc w:val="both"/>
        <w:rPr>
          <w:rFonts w:eastAsia="Times New Roman" w:cs="Times New Roman"/>
          <w:color w:val="000000"/>
          <w:szCs w:val="24"/>
          <w:lang w:eastAsia="lt-LT"/>
        </w:rPr>
      </w:pPr>
      <w:r w:rsidRPr="00AF7954">
        <w:rPr>
          <w:rFonts w:eastAsia="Times New Roman" w:cs="Times New Roman"/>
          <w:color w:val="000000"/>
          <w:szCs w:val="24"/>
          <w:lang w:eastAsia="lt-LT"/>
        </w:rPr>
        <w:t>Rizikos vertinimo procesas yra nuolatinis ir (arba) periodinis, jį apibūdina šie principai:</w:t>
      </w:r>
    </w:p>
    <w:p w14:paraId="23855CD8" w14:textId="0E356DD0" w:rsidR="004B62DD" w:rsidRPr="00AF7954" w:rsidRDefault="0023582D" w:rsidP="00715072">
      <w:pPr>
        <w:pStyle w:val="Sraopastraipa"/>
        <w:numPr>
          <w:ilvl w:val="0"/>
          <w:numId w:val="7"/>
        </w:numPr>
        <w:tabs>
          <w:tab w:val="left" w:pos="993"/>
          <w:tab w:val="left" w:pos="1134"/>
          <w:tab w:val="left" w:pos="1843"/>
        </w:tabs>
        <w:ind w:left="0" w:firstLine="567"/>
        <w:jc w:val="both"/>
        <w:rPr>
          <w:rFonts w:eastAsia="Times New Roman" w:cs="Times New Roman"/>
          <w:color w:val="000000"/>
          <w:szCs w:val="24"/>
          <w:lang w:eastAsia="lt-LT"/>
        </w:rPr>
      </w:pPr>
      <w:r w:rsidRPr="00AF7954">
        <w:rPr>
          <w:rFonts w:eastAsia="Times New Roman" w:cs="Times New Roman"/>
          <w:color w:val="000000"/>
          <w:szCs w:val="24"/>
          <w:lang w:eastAsia="lt-LT"/>
        </w:rPr>
        <w:t xml:space="preserve">rizikos veiksnių nustatymas, kurio tikslas - nustatyti galimus rizikos veiksnius (įskaitant korupcijos riziką), turinčius įtakos </w:t>
      </w:r>
      <w:r w:rsidR="00194BB4" w:rsidRPr="00AF7954">
        <w:rPr>
          <w:rFonts w:eastAsia="Times New Roman" w:cs="Times New Roman"/>
          <w:color w:val="000000"/>
          <w:szCs w:val="24"/>
          <w:lang w:eastAsia="lt-LT"/>
        </w:rPr>
        <w:t>Tarnybos</w:t>
      </w:r>
      <w:r w:rsidRPr="00AF7954">
        <w:rPr>
          <w:rFonts w:eastAsia="Times New Roman" w:cs="Times New Roman"/>
          <w:color w:val="000000"/>
          <w:szCs w:val="24"/>
          <w:lang w:eastAsia="lt-LT"/>
        </w:rPr>
        <w:t xml:space="preserve"> veiklos tikslų siekimui</w:t>
      </w:r>
      <w:r w:rsidR="004B62DD" w:rsidRPr="00AF7954">
        <w:rPr>
          <w:rFonts w:eastAsia="Times New Roman" w:cs="Times New Roman"/>
          <w:color w:val="000000"/>
          <w:szCs w:val="24"/>
          <w:lang w:eastAsia="lt-LT"/>
        </w:rPr>
        <w:t xml:space="preserve">. Taip pat nustatomi ir įvertinami pokyčiai, galintys reikšmingai paveikti vidaus kontrolę </w:t>
      </w:r>
      <w:r w:rsidR="00194BB4" w:rsidRPr="00AF7954">
        <w:rPr>
          <w:rFonts w:eastAsia="Times New Roman" w:cs="Times New Roman"/>
          <w:color w:val="000000"/>
          <w:szCs w:val="24"/>
          <w:lang w:eastAsia="lt-LT"/>
        </w:rPr>
        <w:t>Tarnyboje</w:t>
      </w:r>
      <w:r w:rsidR="004B62DD" w:rsidRPr="00AF7954">
        <w:rPr>
          <w:rFonts w:eastAsia="Times New Roman" w:cs="Times New Roman"/>
          <w:color w:val="000000"/>
          <w:szCs w:val="24"/>
          <w:lang w:eastAsia="lt-LT"/>
        </w:rPr>
        <w:t xml:space="preserve"> (išorės aplinkos (teisinio reguliavimo, ekonominių, fizinių veiksnių) pokyčių vertinimas, įstaigos misijos, organizacinės struktūros ir kitų pokyčių vertinimas). </w:t>
      </w:r>
      <w:r w:rsidR="00194BB4" w:rsidRPr="00AF7954">
        <w:rPr>
          <w:rFonts w:eastAsia="Times New Roman" w:cs="Times New Roman"/>
          <w:color w:val="000000"/>
          <w:szCs w:val="24"/>
          <w:lang w:eastAsia="lt-LT"/>
        </w:rPr>
        <w:t>Tarnybos</w:t>
      </w:r>
      <w:r w:rsidR="004B62DD" w:rsidRPr="00AF7954">
        <w:rPr>
          <w:rFonts w:eastAsia="Times New Roman" w:cs="Times New Roman"/>
          <w:color w:val="000000"/>
          <w:szCs w:val="24"/>
          <w:lang w:eastAsia="lt-LT"/>
        </w:rPr>
        <w:t xml:space="preserve"> strateginio planavimo dokumentuose aiškiai iškelti </w:t>
      </w:r>
      <w:r w:rsidR="00194BB4" w:rsidRPr="00AF7954">
        <w:rPr>
          <w:rFonts w:eastAsia="Times New Roman" w:cs="Times New Roman"/>
          <w:color w:val="000000"/>
          <w:szCs w:val="24"/>
          <w:lang w:eastAsia="lt-LT"/>
        </w:rPr>
        <w:t>Tarnybos</w:t>
      </w:r>
      <w:r w:rsidR="004B62DD" w:rsidRPr="00AF7954">
        <w:rPr>
          <w:rFonts w:eastAsia="Times New Roman" w:cs="Times New Roman"/>
          <w:color w:val="000000"/>
          <w:szCs w:val="24"/>
          <w:lang w:eastAsia="lt-LT"/>
        </w:rPr>
        <w:t xml:space="preserve"> veiklos tikslai padeda tinkamai nustatyti ir įvertinti su jais susijusius rizikos veiksnius;</w:t>
      </w:r>
    </w:p>
    <w:p w14:paraId="4E479459" w14:textId="3F5D6E91" w:rsidR="0023582D" w:rsidRPr="00AF7954" w:rsidRDefault="0023582D" w:rsidP="00715072">
      <w:pPr>
        <w:pStyle w:val="Sraopastraipa"/>
        <w:numPr>
          <w:ilvl w:val="0"/>
          <w:numId w:val="7"/>
        </w:numPr>
        <w:tabs>
          <w:tab w:val="left" w:pos="993"/>
          <w:tab w:val="left" w:pos="1134"/>
          <w:tab w:val="left" w:pos="1843"/>
        </w:tabs>
        <w:ind w:left="0" w:firstLine="567"/>
        <w:jc w:val="both"/>
        <w:rPr>
          <w:rFonts w:eastAsia="Times New Roman" w:cs="Times New Roman"/>
          <w:color w:val="000000"/>
          <w:szCs w:val="24"/>
          <w:lang w:eastAsia="lt-LT"/>
        </w:rPr>
      </w:pPr>
      <w:r w:rsidRPr="00AF7954">
        <w:rPr>
          <w:rFonts w:eastAsia="Times New Roman" w:cs="Times New Roman"/>
          <w:color w:val="000000"/>
          <w:szCs w:val="24"/>
          <w:lang w:eastAsia="lt-LT"/>
        </w:rPr>
        <w:t xml:space="preserve">rizikos veiksnių analizė, kurios tikslas – įvertinti nustatytų rizikos veiksnių reikšmingumą ir jų pasireiškimo tikimybę bei poveikį </w:t>
      </w:r>
      <w:r w:rsidR="00194BB4" w:rsidRPr="00AF7954">
        <w:rPr>
          <w:rFonts w:eastAsia="Times New Roman" w:cs="Times New Roman"/>
          <w:color w:val="000000"/>
          <w:szCs w:val="24"/>
          <w:lang w:eastAsia="lt-LT"/>
        </w:rPr>
        <w:t>Tarnybos</w:t>
      </w:r>
      <w:r w:rsidRPr="00AF7954">
        <w:rPr>
          <w:rFonts w:eastAsia="Times New Roman" w:cs="Times New Roman"/>
          <w:color w:val="000000"/>
          <w:szCs w:val="24"/>
          <w:lang w:eastAsia="lt-LT"/>
        </w:rPr>
        <w:t xml:space="preserve"> veiklai;</w:t>
      </w:r>
    </w:p>
    <w:p w14:paraId="2B12F7EB" w14:textId="77777777" w:rsidR="0023582D" w:rsidRPr="00AF7954" w:rsidRDefault="0023582D" w:rsidP="00715072">
      <w:pPr>
        <w:pStyle w:val="Sraopastraipa"/>
        <w:numPr>
          <w:ilvl w:val="0"/>
          <w:numId w:val="7"/>
        </w:numPr>
        <w:tabs>
          <w:tab w:val="left" w:pos="993"/>
          <w:tab w:val="left" w:pos="1134"/>
          <w:tab w:val="left" w:pos="1843"/>
        </w:tabs>
        <w:ind w:left="0" w:firstLine="567"/>
        <w:jc w:val="both"/>
        <w:rPr>
          <w:rFonts w:eastAsia="Times New Roman" w:cs="Times New Roman"/>
          <w:color w:val="000000"/>
          <w:szCs w:val="24"/>
          <w:lang w:eastAsia="lt-LT"/>
        </w:rPr>
      </w:pPr>
      <w:r w:rsidRPr="00AF7954">
        <w:rPr>
          <w:rFonts w:eastAsia="Times New Roman" w:cs="Times New Roman"/>
          <w:color w:val="000000"/>
          <w:szCs w:val="24"/>
          <w:lang w:eastAsia="lt-LT"/>
        </w:rPr>
        <w:t>toleruojamos rizikos nustatymas, kurios tikslas – nustatyti toleruojamą riziką, kurios valdyti nėra poreikio ar galimybės</w:t>
      </w:r>
      <w:r w:rsidR="00BF1901" w:rsidRPr="00AF7954">
        <w:rPr>
          <w:rFonts w:eastAsia="Times New Roman" w:cs="Times New Roman"/>
          <w:color w:val="000000"/>
          <w:szCs w:val="24"/>
          <w:lang w:eastAsia="lt-LT"/>
        </w:rPr>
        <w:t>.</w:t>
      </w:r>
      <w:r w:rsidRPr="00AF7954">
        <w:rPr>
          <w:rFonts w:eastAsia="Times New Roman" w:cs="Times New Roman"/>
          <w:color w:val="000000"/>
          <w:szCs w:val="24"/>
          <w:lang w:eastAsia="lt-LT"/>
        </w:rPr>
        <w:t xml:space="preserve"> </w:t>
      </w:r>
      <w:r w:rsidR="00BF1901" w:rsidRPr="00AF7954">
        <w:rPr>
          <w:rFonts w:eastAsia="Times New Roman" w:cs="Times New Roman"/>
          <w:color w:val="000000"/>
          <w:szCs w:val="24"/>
          <w:lang w:eastAsia="lt-LT"/>
        </w:rPr>
        <w:t>T</w:t>
      </w:r>
      <w:r w:rsidRPr="00AF7954">
        <w:rPr>
          <w:rFonts w:eastAsia="Times New Roman" w:cs="Times New Roman"/>
          <w:color w:val="000000"/>
          <w:szCs w:val="24"/>
          <w:lang w:eastAsia="lt-LT"/>
        </w:rPr>
        <w:t>aip pat gali būti toleruojama didelio reikšmingumo rizika, kurios nėra objektyvių galimybių sumažinti taikomomis rizikos valdymo priemonėmis);</w:t>
      </w:r>
    </w:p>
    <w:p w14:paraId="11BDC731" w14:textId="77777777" w:rsidR="00565E81" w:rsidRPr="00AF7954" w:rsidRDefault="0023582D" w:rsidP="00715072">
      <w:pPr>
        <w:pStyle w:val="Sraopastraipa"/>
        <w:numPr>
          <w:ilvl w:val="0"/>
          <w:numId w:val="7"/>
        </w:numPr>
        <w:tabs>
          <w:tab w:val="left" w:pos="993"/>
          <w:tab w:val="left" w:pos="1134"/>
          <w:tab w:val="left" w:pos="1843"/>
        </w:tabs>
        <w:ind w:left="0" w:firstLine="567"/>
        <w:jc w:val="both"/>
        <w:rPr>
          <w:rFonts w:eastAsia="Times New Roman" w:cs="Times New Roman"/>
          <w:color w:val="000000"/>
          <w:szCs w:val="24"/>
          <w:lang w:eastAsia="lt-LT"/>
        </w:rPr>
      </w:pPr>
      <w:r w:rsidRPr="00AF7954">
        <w:rPr>
          <w:rFonts w:eastAsia="Times New Roman" w:cs="Times New Roman"/>
          <w:color w:val="000000"/>
          <w:szCs w:val="24"/>
          <w:lang w:eastAsia="lt-LT"/>
        </w:rPr>
        <w:t>reagavimo į riziką numatymas, kurio tikslas – priimti sprendimus dėl reagavimo į reikšmingą riziką, kurios pasireiškimo tikimybė yra didelė.</w:t>
      </w:r>
    </w:p>
    <w:p w14:paraId="3BFD0836" w14:textId="37DB3E74" w:rsidR="000524F0" w:rsidRPr="00AF7954" w:rsidRDefault="0023582D" w:rsidP="00715072">
      <w:pPr>
        <w:pStyle w:val="Sraopastraipa"/>
        <w:numPr>
          <w:ilvl w:val="0"/>
          <w:numId w:val="6"/>
        </w:numPr>
        <w:tabs>
          <w:tab w:val="left" w:pos="993"/>
          <w:tab w:val="left" w:pos="1134"/>
        </w:tabs>
        <w:ind w:left="0" w:firstLine="567"/>
        <w:jc w:val="both"/>
        <w:rPr>
          <w:rFonts w:eastAsia="Times New Roman" w:cs="Times New Roman"/>
          <w:color w:val="000000"/>
          <w:szCs w:val="24"/>
          <w:lang w:eastAsia="lt-LT"/>
        </w:rPr>
      </w:pPr>
      <w:r w:rsidRPr="00AF7954">
        <w:rPr>
          <w:rFonts w:eastAsia="Times New Roman" w:cs="Times New Roman"/>
          <w:color w:val="000000"/>
          <w:szCs w:val="24"/>
          <w:lang w:eastAsia="lt-LT"/>
        </w:rPr>
        <w:t>Atsižvelgiant į nuolat kintančias ekonomines, reguliavimo ir veiklos sąlygas</w:t>
      </w:r>
      <w:r w:rsidR="00565E81" w:rsidRPr="00AF7954">
        <w:rPr>
          <w:rFonts w:eastAsia="Times New Roman" w:cs="Times New Roman"/>
          <w:color w:val="000000"/>
          <w:szCs w:val="24"/>
          <w:lang w:eastAsia="lt-LT"/>
        </w:rPr>
        <w:t>,</w:t>
      </w:r>
      <w:r w:rsidRPr="00AF7954">
        <w:rPr>
          <w:rFonts w:eastAsia="Times New Roman" w:cs="Times New Roman"/>
          <w:color w:val="000000"/>
          <w:szCs w:val="24"/>
          <w:lang w:eastAsia="lt-LT"/>
        </w:rPr>
        <w:t xml:space="preserve"> </w:t>
      </w:r>
      <w:r w:rsidR="00565E81" w:rsidRPr="00AF7954">
        <w:rPr>
          <w:rFonts w:eastAsia="Times New Roman" w:cs="Times New Roman"/>
          <w:color w:val="000000"/>
          <w:szCs w:val="24"/>
          <w:lang w:eastAsia="lt-LT"/>
        </w:rPr>
        <w:t>atsakingas asmuo</w:t>
      </w:r>
      <w:r w:rsidRPr="00AF7954">
        <w:rPr>
          <w:rFonts w:eastAsia="Times New Roman" w:cs="Times New Roman"/>
          <w:color w:val="000000"/>
          <w:szCs w:val="24"/>
          <w:lang w:eastAsia="lt-LT"/>
        </w:rPr>
        <w:t xml:space="preserve"> rizikos veiksnius nustato bei rizikos analizę atlieka</w:t>
      </w:r>
      <w:r w:rsidR="000524F0" w:rsidRPr="00AF7954">
        <w:rPr>
          <w:rFonts w:eastAsia="Times New Roman" w:cs="Times New Roman"/>
          <w:color w:val="000000"/>
          <w:szCs w:val="24"/>
          <w:lang w:eastAsia="lt-LT"/>
        </w:rPr>
        <w:t xml:space="preserve"> </w:t>
      </w:r>
      <w:r w:rsidRPr="00AF7954">
        <w:rPr>
          <w:rFonts w:eastAsia="Times New Roman" w:cs="Times New Roman"/>
          <w:color w:val="000000"/>
          <w:szCs w:val="24"/>
          <w:lang w:eastAsia="lt-LT"/>
        </w:rPr>
        <w:t>kasmet (ne vėliau kaip iki einamųjų metų sausio 10 d.) parengdama</w:t>
      </w:r>
      <w:r w:rsidR="00565E81" w:rsidRPr="00AF7954">
        <w:rPr>
          <w:rFonts w:eastAsia="Times New Roman" w:cs="Times New Roman"/>
          <w:color w:val="000000"/>
          <w:szCs w:val="24"/>
          <w:lang w:eastAsia="lt-LT"/>
        </w:rPr>
        <w:t>s</w:t>
      </w:r>
      <w:r w:rsidRPr="00AF7954">
        <w:rPr>
          <w:rFonts w:eastAsia="Times New Roman" w:cs="Times New Roman"/>
          <w:color w:val="000000"/>
          <w:szCs w:val="24"/>
          <w:lang w:eastAsia="lt-LT"/>
        </w:rPr>
        <w:t xml:space="preserve"> (užpildydama</w:t>
      </w:r>
      <w:r w:rsidR="00565E81" w:rsidRPr="00AF7954">
        <w:rPr>
          <w:rFonts w:eastAsia="Times New Roman" w:cs="Times New Roman"/>
          <w:color w:val="000000"/>
          <w:szCs w:val="24"/>
          <w:lang w:eastAsia="lt-LT"/>
        </w:rPr>
        <w:t>s</w:t>
      </w:r>
      <w:r w:rsidRPr="00AF7954">
        <w:rPr>
          <w:rFonts w:eastAsia="Times New Roman" w:cs="Times New Roman"/>
          <w:color w:val="000000"/>
          <w:szCs w:val="24"/>
          <w:lang w:eastAsia="lt-LT"/>
        </w:rPr>
        <w:t xml:space="preserve">) Rizikos </w:t>
      </w:r>
      <w:r w:rsidR="00B70F59" w:rsidRPr="00AF7954">
        <w:rPr>
          <w:rFonts w:eastAsia="Times New Roman" w:cs="Times New Roman"/>
          <w:color w:val="000000"/>
          <w:szCs w:val="24"/>
          <w:lang w:eastAsia="lt-LT"/>
        </w:rPr>
        <w:t xml:space="preserve">vertinimo ir valdymo </w:t>
      </w:r>
      <w:r w:rsidR="00194BB4" w:rsidRPr="00AF7954">
        <w:rPr>
          <w:rFonts w:eastAsia="Times New Roman" w:cs="Times New Roman"/>
          <w:color w:val="000000"/>
          <w:szCs w:val="24"/>
          <w:lang w:eastAsia="lt-LT"/>
        </w:rPr>
        <w:t>lentelę</w:t>
      </w:r>
      <w:r w:rsidR="00B70F59" w:rsidRPr="00AF7954">
        <w:rPr>
          <w:rFonts w:eastAsia="Times New Roman" w:cs="Times New Roman"/>
          <w:color w:val="000000"/>
          <w:szCs w:val="24"/>
          <w:lang w:eastAsia="lt-LT"/>
        </w:rPr>
        <w:t xml:space="preserve"> </w:t>
      </w:r>
      <w:r w:rsidR="00194BB4" w:rsidRPr="00AF7954">
        <w:rPr>
          <w:rFonts w:eastAsia="Times New Roman" w:cs="Times New Roman"/>
          <w:color w:val="000000"/>
          <w:szCs w:val="24"/>
          <w:lang w:eastAsia="lt-LT"/>
        </w:rPr>
        <w:t>(</w:t>
      </w:r>
      <w:r w:rsidRPr="00AF7954">
        <w:rPr>
          <w:rFonts w:eastAsia="Times New Roman" w:cs="Times New Roman"/>
          <w:color w:val="000000"/>
          <w:szCs w:val="24"/>
          <w:lang w:eastAsia="lt-LT"/>
        </w:rPr>
        <w:t>Priedas</w:t>
      </w:r>
      <w:r w:rsidR="00194BB4" w:rsidRPr="00AF7954">
        <w:rPr>
          <w:rFonts w:eastAsia="Times New Roman" w:cs="Times New Roman"/>
          <w:color w:val="000000"/>
          <w:szCs w:val="24"/>
          <w:lang w:eastAsia="lt-LT"/>
        </w:rPr>
        <w:t xml:space="preserve"> N</w:t>
      </w:r>
      <w:r w:rsidR="00B70F59" w:rsidRPr="00AF7954">
        <w:rPr>
          <w:rFonts w:eastAsia="Times New Roman" w:cs="Times New Roman"/>
          <w:color w:val="000000"/>
          <w:szCs w:val="24"/>
          <w:lang w:eastAsia="lt-LT"/>
        </w:rPr>
        <w:t>r. 4</w:t>
      </w:r>
      <w:r w:rsidRPr="00AF7954">
        <w:rPr>
          <w:rFonts w:eastAsia="Times New Roman" w:cs="Times New Roman"/>
          <w:color w:val="000000"/>
          <w:szCs w:val="24"/>
          <w:lang w:eastAsia="lt-LT"/>
        </w:rPr>
        <w:t>), kurioje pagal rizikos veiksnio pasireiškimo tikimybės,</w:t>
      </w:r>
      <w:r w:rsidR="000524F0" w:rsidRPr="00AF7954">
        <w:rPr>
          <w:rFonts w:eastAsia="Times New Roman" w:cs="Times New Roman"/>
          <w:color w:val="000000"/>
          <w:szCs w:val="24"/>
          <w:lang w:eastAsia="lt-LT"/>
        </w:rPr>
        <w:t xml:space="preserve"> </w:t>
      </w:r>
      <w:r w:rsidRPr="00AF7954">
        <w:rPr>
          <w:rFonts w:eastAsia="Times New Roman" w:cs="Times New Roman"/>
          <w:color w:val="000000"/>
          <w:szCs w:val="24"/>
          <w:lang w:eastAsia="lt-LT"/>
        </w:rPr>
        <w:t>poveikio veiklai ir įdiegtų kontrolės procedūrų efektyvumą pateikiamas kompleksinis rizikos</w:t>
      </w:r>
      <w:r w:rsidR="000524F0" w:rsidRPr="00AF7954">
        <w:rPr>
          <w:rFonts w:eastAsia="Times New Roman" w:cs="Times New Roman"/>
          <w:color w:val="000000"/>
          <w:szCs w:val="24"/>
          <w:lang w:eastAsia="lt-LT"/>
        </w:rPr>
        <w:t xml:space="preserve"> </w:t>
      </w:r>
      <w:r w:rsidRPr="00AF7954">
        <w:rPr>
          <w:rFonts w:eastAsia="Times New Roman" w:cs="Times New Roman"/>
          <w:color w:val="000000"/>
          <w:szCs w:val="24"/>
          <w:lang w:eastAsia="lt-LT"/>
        </w:rPr>
        <w:t>svarbos įvertinimas. Rizikos veiksnių registro ir vertinimo lentelėje pateikto rizikos veiksnio</w:t>
      </w:r>
      <w:r w:rsidR="000524F0" w:rsidRPr="00AF7954">
        <w:rPr>
          <w:rFonts w:eastAsia="Times New Roman" w:cs="Times New Roman"/>
          <w:color w:val="000000"/>
          <w:szCs w:val="24"/>
          <w:lang w:eastAsia="lt-LT"/>
        </w:rPr>
        <w:t xml:space="preserve"> </w:t>
      </w:r>
      <w:r w:rsidRPr="00AF7954">
        <w:rPr>
          <w:rFonts w:eastAsia="Times New Roman" w:cs="Times New Roman"/>
          <w:color w:val="000000"/>
          <w:szCs w:val="24"/>
          <w:lang w:eastAsia="lt-LT"/>
        </w:rPr>
        <w:t>pasireiškimo tikimybės, poveikio veiklai, įdiegtų kontrolės procedūrų efektyvumo vertinimas</w:t>
      </w:r>
      <w:r w:rsidR="000524F0" w:rsidRPr="00AF7954">
        <w:rPr>
          <w:rFonts w:eastAsia="Times New Roman" w:cs="Times New Roman"/>
          <w:color w:val="000000"/>
          <w:szCs w:val="24"/>
          <w:lang w:eastAsia="lt-LT"/>
        </w:rPr>
        <w:t xml:space="preserve"> </w:t>
      </w:r>
      <w:r w:rsidRPr="00AF7954">
        <w:rPr>
          <w:rFonts w:eastAsia="Times New Roman" w:cs="Times New Roman"/>
          <w:color w:val="000000"/>
          <w:szCs w:val="24"/>
          <w:lang w:eastAsia="lt-LT"/>
        </w:rPr>
        <w:t xml:space="preserve">atliekamas vadovaujantis Rizikos </w:t>
      </w:r>
      <w:r w:rsidR="00507E2D" w:rsidRPr="00AF7954">
        <w:rPr>
          <w:rFonts w:eastAsia="Times New Roman" w:cs="Times New Roman"/>
          <w:color w:val="000000"/>
          <w:szCs w:val="24"/>
          <w:lang w:eastAsia="lt-LT"/>
        </w:rPr>
        <w:t>vertinimo metodika. (</w:t>
      </w:r>
      <w:r w:rsidR="00167977" w:rsidRPr="00AF7954">
        <w:rPr>
          <w:rFonts w:eastAsia="Times New Roman" w:cs="Times New Roman"/>
          <w:color w:val="000000"/>
          <w:szCs w:val="24"/>
          <w:lang w:eastAsia="lt-LT"/>
        </w:rPr>
        <w:t>Priedas</w:t>
      </w:r>
      <w:r w:rsidR="00194BB4" w:rsidRPr="00AF7954">
        <w:rPr>
          <w:rFonts w:eastAsia="Times New Roman" w:cs="Times New Roman"/>
          <w:color w:val="000000"/>
          <w:szCs w:val="24"/>
          <w:lang w:eastAsia="lt-LT"/>
        </w:rPr>
        <w:t xml:space="preserve"> N</w:t>
      </w:r>
      <w:r w:rsidR="00B70F59" w:rsidRPr="00AF7954">
        <w:rPr>
          <w:rFonts w:eastAsia="Times New Roman" w:cs="Times New Roman"/>
          <w:color w:val="000000"/>
          <w:szCs w:val="24"/>
          <w:lang w:eastAsia="lt-LT"/>
        </w:rPr>
        <w:t>r. 3</w:t>
      </w:r>
      <w:r w:rsidR="00507E2D" w:rsidRPr="00AF7954">
        <w:rPr>
          <w:rFonts w:eastAsia="Times New Roman" w:cs="Times New Roman"/>
          <w:color w:val="000000"/>
          <w:szCs w:val="24"/>
          <w:lang w:eastAsia="lt-LT"/>
        </w:rPr>
        <w:t>).</w:t>
      </w:r>
    </w:p>
    <w:p w14:paraId="7530D901" w14:textId="5F9603DC" w:rsidR="0023582D" w:rsidRPr="00AF7954" w:rsidRDefault="00565E81" w:rsidP="00715072">
      <w:pPr>
        <w:pStyle w:val="Sraopastraipa"/>
        <w:numPr>
          <w:ilvl w:val="0"/>
          <w:numId w:val="6"/>
        </w:numPr>
        <w:tabs>
          <w:tab w:val="left" w:pos="993"/>
          <w:tab w:val="left" w:pos="1134"/>
        </w:tabs>
        <w:ind w:left="0" w:firstLine="567"/>
        <w:jc w:val="both"/>
        <w:rPr>
          <w:rFonts w:eastAsia="Times New Roman" w:cs="Times New Roman"/>
          <w:color w:val="000000"/>
          <w:szCs w:val="24"/>
          <w:lang w:eastAsia="lt-LT"/>
        </w:rPr>
      </w:pPr>
      <w:r w:rsidRPr="00AF7954">
        <w:rPr>
          <w:rFonts w:eastAsia="Times New Roman" w:cs="Times New Roman"/>
          <w:color w:val="000000"/>
          <w:szCs w:val="24"/>
          <w:lang w:eastAsia="lt-LT"/>
        </w:rPr>
        <w:t>Atsakingas asmuo</w:t>
      </w:r>
      <w:r w:rsidR="0023582D" w:rsidRPr="00AF7954">
        <w:rPr>
          <w:rFonts w:eastAsia="Times New Roman" w:cs="Times New Roman"/>
          <w:color w:val="000000"/>
          <w:szCs w:val="24"/>
          <w:lang w:eastAsia="lt-LT"/>
        </w:rPr>
        <w:t>, įvertin</w:t>
      </w:r>
      <w:r w:rsidRPr="00AF7954">
        <w:rPr>
          <w:rFonts w:eastAsia="Times New Roman" w:cs="Times New Roman"/>
          <w:color w:val="000000"/>
          <w:szCs w:val="24"/>
          <w:lang w:eastAsia="lt-LT"/>
        </w:rPr>
        <w:t>ęs</w:t>
      </w:r>
      <w:r w:rsidR="0023582D" w:rsidRPr="00AF7954">
        <w:rPr>
          <w:rFonts w:eastAsia="Times New Roman" w:cs="Times New Roman"/>
          <w:color w:val="000000"/>
          <w:szCs w:val="24"/>
          <w:lang w:eastAsia="lt-LT"/>
        </w:rPr>
        <w:t xml:space="preserve"> </w:t>
      </w:r>
      <w:r w:rsidR="00194BB4" w:rsidRPr="00AF7954">
        <w:rPr>
          <w:rFonts w:eastAsia="Times New Roman" w:cs="Times New Roman"/>
          <w:color w:val="000000"/>
          <w:szCs w:val="24"/>
          <w:lang w:eastAsia="lt-LT"/>
        </w:rPr>
        <w:t>Tarnybos</w:t>
      </w:r>
      <w:r w:rsidR="0023582D" w:rsidRPr="00AF7954">
        <w:rPr>
          <w:rFonts w:eastAsia="Times New Roman" w:cs="Times New Roman"/>
          <w:color w:val="000000"/>
          <w:szCs w:val="24"/>
          <w:lang w:eastAsia="lt-LT"/>
        </w:rPr>
        <w:t xml:space="preserve"> rizikos veiksnių</w:t>
      </w:r>
      <w:r w:rsidR="000524F0" w:rsidRPr="00AF7954">
        <w:rPr>
          <w:rFonts w:eastAsia="Times New Roman" w:cs="Times New Roman"/>
          <w:color w:val="000000"/>
          <w:szCs w:val="24"/>
          <w:lang w:eastAsia="lt-LT"/>
        </w:rPr>
        <w:t xml:space="preserve"> </w:t>
      </w:r>
      <w:r w:rsidR="0023582D" w:rsidRPr="00AF7954">
        <w:rPr>
          <w:rFonts w:eastAsia="Times New Roman" w:cs="Times New Roman"/>
          <w:color w:val="000000"/>
          <w:szCs w:val="24"/>
          <w:lang w:eastAsia="lt-LT"/>
        </w:rPr>
        <w:t>svarbą, nustato rizikos prioritetus. Tam nustatomas rizikos tolerancijos lygis, t. y. toks rizikos lygis,</w:t>
      </w:r>
      <w:r w:rsidR="000524F0" w:rsidRPr="00AF7954">
        <w:rPr>
          <w:rFonts w:eastAsia="Times New Roman" w:cs="Times New Roman"/>
          <w:color w:val="000000"/>
          <w:szCs w:val="24"/>
          <w:lang w:eastAsia="lt-LT"/>
        </w:rPr>
        <w:t xml:space="preserve"> </w:t>
      </w:r>
      <w:r w:rsidR="0023582D" w:rsidRPr="00AF7954">
        <w:rPr>
          <w:rFonts w:eastAsia="Times New Roman" w:cs="Times New Roman"/>
          <w:color w:val="000000"/>
          <w:szCs w:val="24"/>
          <w:lang w:eastAsia="lt-LT"/>
        </w:rPr>
        <w:t xml:space="preserve">kurį </w:t>
      </w:r>
      <w:r w:rsidR="00194BB4" w:rsidRPr="00AF7954">
        <w:rPr>
          <w:rFonts w:eastAsia="Times New Roman" w:cs="Times New Roman"/>
          <w:color w:val="000000"/>
          <w:szCs w:val="24"/>
          <w:lang w:eastAsia="lt-LT"/>
        </w:rPr>
        <w:t>Tarnyba</w:t>
      </w:r>
      <w:r w:rsidR="0023582D" w:rsidRPr="00AF7954">
        <w:rPr>
          <w:rFonts w:eastAsia="Times New Roman" w:cs="Times New Roman"/>
          <w:color w:val="000000"/>
          <w:szCs w:val="24"/>
          <w:lang w:eastAsia="lt-LT"/>
        </w:rPr>
        <w:t xml:space="preserve"> gali prisiimti, nesiimdama papildomų rizikos valdymo priemonių. Toleruotinos rizikos</w:t>
      </w:r>
      <w:r w:rsidR="00DE0E33" w:rsidRPr="00AF7954">
        <w:rPr>
          <w:rFonts w:eastAsia="Times New Roman" w:cs="Times New Roman"/>
          <w:color w:val="000000"/>
          <w:szCs w:val="24"/>
          <w:lang w:eastAsia="lt-LT"/>
        </w:rPr>
        <w:t xml:space="preserve"> </w:t>
      </w:r>
      <w:r w:rsidR="0023582D" w:rsidRPr="00AF7954">
        <w:rPr>
          <w:rFonts w:eastAsia="Times New Roman" w:cs="Times New Roman"/>
          <w:color w:val="000000"/>
          <w:szCs w:val="24"/>
          <w:lang w:eastAsia="lt-LT"/>
        </w:rPr>
        <w:t xml:space="preserve">veiksniais </w:t>
      </w:r>
      <w:r w:rsidR="00194BB4" w:rsidRPr="00AF7954">
        <w:rPr>
          <w:rFonts w:eastAsia="Times New Roman" w:cs="Times New Roman"/>
          <w:color w:val="000000"/>
          <w:szCs w:val="24"/>
          <w:lang w:eastAsia="lt-LT"/>
        </w:rPr>
        <w:t>Tarnybos</w:t>
      </w:r>
      <w:r w:rsidR="0023582D" w:rsidRPr="00AF7954">
        <w:rPr>
          <w:rFonts w:eastAsia="Times New Roman" w:cs="Times New Roman"/>
          <w:color w:val="000000"/>
          <w:szCs w:val="24"/>
          <w:lang w:eastAsia="lt-LT"/>
        </w:rPr>
        <w:t xml:space="preserve"> laikomi tie rizikos veiksniai, kurių rizikos svarbos lygmuo </w:t>
      </w:r>
      <w:r w:rsidR="0055578D" w:rsidRPr="00AF7954">
        <w:rPr>
          <w:rFonts w:eastAsia="Times New Roman" w:cs="Times New Roman"/>
          <w:color w:val="000000"/>
          <w:szCs w:val="24"/>
          <w:lang w:eastAsia="lt-LT"/>
        </w:rPr>
        <w:t>yra</w:t>
      </w:r>
      <w:r w:rsidR="0023582D" w:rsidRPr="00AF7954">
        <w:rPr>
          <w:rFonts w:eastAsia="Times New Roman" w:cs="Times New Roman"/>
          <w:color w:val="000000"/>
          <w:szCs w:val="24"/>
          <w:lang w:eastAsia="lt-LT"/>
        </w:rPr>
        <w:t xml:space="preserve"> žemas ir vidutinis.</w:t>
      </w:r>
      <w:r w:rsidR="00DE0E33" w:rsidRPr="00AF7954">
        <w:rPr>
          <w:rFonts w:eastAsia="Times New Roman" w:cs="Times New Roman"/>
          <w:color w:val="000000"/>
          <w:szCs w:val="24"/>
          <w:lang w:eastAsia="lt-LT"/>
        </w:rPr>
        <w:t xml:space="preserve"> </w:t>
      </w:r>
      <w:r w:rsidR="0023582D" w:rsidRPr="00AF7954">
        <w:rPr>
          <w:rFonts w:eastAsia="Times New Roman" w:cs="Times New Roman"/>
          <w:color w:val="000000"/>
          <w:szCs w:val="24"/>
          <w:lang w:eastAsia="lt-LT"/>
        </w:rPr>
        <w:t>Žemos rizikos svarbos veiksniai tik stebimi, vidutinės rizikos svarbos veiksniai stebimi ir kasmet</w:t>
      </w:r>
      <w:r w:rsidR="00DE0E33" w:rsidRPr="00AF7954">
        <w:rPr>
          <w:rFonts w:eastAsia="Times New Roman" w:cs="Times New Roman"/>
          <w:color w:val="000000"/>
          <w:szCs w:val="24"/>
          <w:lang w:eastAsia="lt-LT"/>
        </w:rPr>
        <w:t xml:space="preserve"> </w:t>
      </w:r>
      <w:r w:rsidR="0023582D" w:rsidRPr="00AF7954">
        <w:rPr>
          <w:rFonts w:eastAsia="Times New Roman" w:cs="Times New Roman"/>
          <w:color w:val="000000"/>
          <w:szCs w:val="24"/>
          <w:lang w:eastAsia="lt-LT"/>
        </w:rPr>
        <w:t xml:space="preserve">atliekamas jų dinamikos įvertinimas, tačiau jei </w:t>
      </w:r>
      <w:r w:rsidR="00194BB4" w:rsidRPr="00AF7954">
        <w:rPr>
          <w:rFonts w:eastAsia="Times New Roman" w:cs="Times New Roman"/>
          <w:color w:val="000000"/>
          <w:szCs w:val="24"/>
          <w:lang w:eastAsia="lt-LT"/>
        </w:rPr>
        <w:t>Tarnybos</w:t>
      </w:r>
      <w:r w:rsidR="0023582D" w:rsidRPr="00AF7954">
        <w:rPr>
          <w:rFonts w:eastAsia="Times New Roman" w:cs="Times New Roman"/>
          <w:color w:val="000000"/>
          <w:szCs w:val="24"/>
          <w:lang w:eastAsia="lt-LT"/>
        </w:rPr>
        <w:t xml:space="preserve"> direktorius mato būtinybę valdyti mažos ar</w:t>
      </w:r>
      <w:r w:rsidR="00DE0E33" w:rsidRPr="00AF7954">
        <w:rPr>
          <w:rFonts w:eastAsia="Times New Roman" w:cs="Times New Roman"/>
          <w:color w:val="000000"/>
          <w:szCs w:val="24"/>
          <w:lang w:eastAsia="lt-LT"/>
        </w:rPr>
        <w:t xml:space="preserve"> </w:t>
      </w:r>
      <w:r w:rsidR="0023582D" w:rsidRPr="00AF7954">
        <w:rPr>
          <w:rFonts w:eastAsia="Times New Roman" w:cs="Times New Roman"/>
          <w:color w:val="000000"/>
          <w:szCs w:val="24"/>
          <w:lang w:eastAsia="lt-LT"/>
        </w:rPr>
        <w:t>vidutinės svarbos riziką, jis gali imtis ir kitų rizikos valdymo priemonių. Aukšto lygmens rizikų</w:t>
      </w:r>
      <w:r w:rsidR="00DE0E33" w:rsidRPr="00AF7954">
        <w:rPr>
          <w:rFonts w:eastAsia="Times New Roman" w:cs="Times New Roman"/>
          <w:color w:val="000000"/>
          <w:szCs w:val="24"/>
          <w:lang w:eastAsia="lt-LT"/>
        </w:rPr>
        <w:t xml:space="preserve"> </w:t>
      </w:r>
      <w:r w:rsidR="0023582D" w:rsidRPr="00AF7954">
        <w:rPr>
          <w:rFonts w:eastAsia="Times New Roman" w:cs="Times New Roman"/>
          <w:color w:val="000000"/>
          <w:szCs w:val="24"/>
          <w:lang w:eastAsia="lt-LT"/>
        </w:rPr>
        <w:t xml:space="preserve">valdymui (jei tokių rizikų </w:t>
      </w:r>
      <w:r w:rsidR="00194BB4" w:rsidRPr="00AF7954">
        <w:rPr>
          <w:rFonts w:eastAsia="Times New Roman" w:cs="Times New Roman"/>
          <w:color w:val="000000"/>
          <w:szCs w:val="24"/>
          <w:lang w:eastAsia="lt-LT"/>
        </w:rPr>
        <w:t>Tarnyboje</w:t>
      </w:r>
      <w:r w:rsidR="0023582D" w:rsidRPr="00AF7954">
        <w:rPr>
          <w:rFonts w:eastAsia="Times New Roman" w:cs="Times New Roman"/>
          <w:color w:val="000000"/>
          <w:szCs w:val="24"/>
          <w:lang w:eastAsia="lt-LT"/>
        </w:rPr>
        <w:t xml:space="preserve"> yra) </w:t>
      </w:r>
      <w:r w:rsidR="001A720F" w:rsidRPr="00AF7954">
        <w:rPr>
          <w:rFonts w:eastAsia="Times New Roman" w:cs="Times New Roman"/>
          <w:color w:val="000000"/>
          <w:szCs w:val="24"/>
          <w:lang w:eastAsia="lt-LT"/>
        </w:rPr>
        <w:t>atsakingas asmuo</w:t>
      </w:r>
      <w:r w:rsidR="0023582D" w:rsidRPr="00AF7954">
        <w:rPr>
          <w:rFonts w:eastAsia="Times New Roman" w:cs="Times New Roman"/>
          <w:color w:val="000000"/>
          <w:szCs w:val="24"/>
          <w:lang w:eastAsia="lt-LT"/>
        </w:rPr>
        <w:t xml:space="preserve"> rengia</w:t>
      </w:r>
      <w:r w:rsidR="00DE0E33" w:rsidRPr="00AF7954">
        <w:rPr>
          <w:rFonts w:eastAsia="Times New Roman" w:cs="Times New Roman"/>
          <w:color w:val="000000"/>
          <w:szCs w:val="24"/>
          <w:lang w:eastAsia="lt-LT"/>
        </w:rPr>
        <w:t xml:space="preserve"> </w:t>
      </w:r>
      <w:r w:rsidR="00B70F59" w:rsidRPr="00AF7954">
        <w:rPr>
          <w:rFonts w:eastAsia="Times New Roman" w:cs="Times New Roman"/>
          <w:color w:val="000000"/>
          <w:szCs w:val="24"/>
          <w:lang w:eastAsia="lt-LT"/>
        </w:rPr>
        <w:t xml:space="preserve">Rizikos vertinimo ir valdymo lentelę </w:t>
      </w:r>
      <w:r w:rsidR="00194BB4" w:rsidRPr="00AF7954">
        <w:rPr>
          <w:rFonts w:eastAsia="Times New Roman" w:cs="Times New Roman"/>
          <w:color w:val="000000"/>
          <w:szCs w:val="24"/>
          <w:lang w:eastAsia="lt-LT"/>
        </w:rPr>
        <w:t>(</w:t>
      </w:r>
      <w:r w:rsidR="0023582D" w:rsidRPr="00AF7954">
        <w:rPr>
          <w:rFonts w:eastAsia="Times New Roman" w:cs="Times New Roman"/>
          <w:color w:val="000000"/>
          <w:szCs w:val="24"/>
          <w:lang w:eastAsia="lt-LT"/>
        </w:rPr>
        <w:t>Priedas</w:t>
      </w:r>
      <w:r w:rsidR="00194BB4" w:rsidRPr="00AF7954">
        <w:rPr>
          <w:rFonts w:eastAsia="Times New Roman" w:cs="Times New Roman"/>
          <w:color w:val="000000"/>
          <w:szCs w:val="24"/>
          <w:lang w:eastAsia="lt-LT"/>
        </w:rPr>
        <w:t xml:space="preserve"> N</w:t>
      </w:r>
      <w:r w:rsidR="00B70F59" w:rsidRPr="00AF7954">
        <w:rPr>
          <w:rFonts w:eastAsia="Times New Roman" w:cs="Times New Roman"/>
          <w:color w:val="000000"/>
          <w:szCs w:val="24"/>
          <w:lang w:eastAsia="lt-LT"/>
        </w:rPr>
        <w:t>r. 4</w:t>
      </w:r>
      <w:r w:rsidR="0023582D" w:rsidRPr="00AF7954">
        <w:rPr>
          <w:rFonts w:eastAsia="Times New Roman" w:cs="Times New Roman"/>
          <w:color w:val="000000"/>
          <w:szCs w:val="24"/>
          <w:lang w:eastAsia="lt-LT"/>
        </w:rPr>
        <w:t xml:space="preserve">). Parengtas Rizikos valdymo planas bei pasirašytas </w:t>
      </w:r>
      <w:r w:rsidR="001A720F" w:rsidRPr="00AF7954">
        <w:rPr>
          <w:rFonts w:eastAsia="Times New Roman" w:cs="Times New Roman"/>
          <w:color w:val="000000"/>
          <w:szCs w:val="24"/>
          <w:lang w:eastAsia="lt-LT"/>
        </w:rPr>
        <w:t>atsakingo asmens</w:t>
      </w:r>
      <w:r w:rsidR="0023582D" w:rsidRPr="00AF7954">
        <w:rPr>
          <w:rFonts w:eastAsia="Times New Roman" w:cs="Times New Roman"/>
          <w:color w:val="000000"/>
          <w:szCs w:val="24"/>
          <w:lang w:eastAsia="lt-LT"/>
        </w:rPr>
        <w:t xml:space="preserve"> ne vėliau kaip iki einamųjų metų sausio 15 d.</w:t>
      </w:r>
      <w:r w:rsidR="00DE0E33" w:rsidRPr="00AF7954">
        <w:rPr>
          <w:rFonts w:eastAsia="Times New Roman" w:cs="Times New Roman"/>
          <w:color w:val="000000"/>
          <w:szCs w:val="24"/>
          <w:lang w:eastAsia="lt-LT"/>
        </w:rPr>
        <w:t xml:space="preserve"> </w:t>
      </w:r>
      <w:r w:rsidR="0023582D" w:rsidRPr="00AF7954">
        <w:rPr>
          <w:rFonts w:eastAsia="Times New Roman" w:cs="Times New Roman"/>
          <w:color w:val="000000"/>
          <w:szCs w:val="24"/>
          <w:lang w:eastAsia="lt-LT"/>
        </w:rPr>
        <w:t xml:space="preserve">pateikiamas tvirtinti </w:t>
      </w:r>
      <w:r w:rsidR="00194BB4" w:rsidRPr="00AF7954">
        <w:rPr>
          <w:rFonts w:eastAsia="Times New Roman" w:cs="Times New Roman"/>
          <w:color w:val="000000"/>
          <w:szCs w:val="24"/>
          <w:lang w:eastAsia="lt-LT"/>
        </w:rPr>
        <w:t>Tarnybos</w:t>
      </w:r>
      <w:r w:rsidR="0023582D" w:rsidRPr="00AF7954">
        <w:rPr>
          <w:rFonts w:eastAsia="Times New Roman" w:cs="Times New Roman"/>
          <w:color w:val="000000"/>
          <w:szCs w:val="24"/>
          <w:lang w:eastAsia="lt-LT"/>
        </w:rPr>
        <w:t xml:space="preserve"> direktoriui, kuris parengtą Rizikos valdymo priemonių planą patvirtina</w:t>
      </w:r>
      <w:r w:rsidR="00DE0E33" w:rsidRPr="00AF7954">
        <w:rPr>
          <w:rFonts w:eastAsia="Times New Roman" w:cs="Times New Roman"/>
          <w:color w:val="000000"/>
          <w:szCs w:val="24"/>
          <w:lang w:eastAsia="lt-LT"/>
        </w:rPr>
        <w:t xml:space="preserve"> </w:t>
      </w:r>
      <w:r w:rsidR="0023582D" w:rsidRPr="00AF7954">
        <w:rPr>
          <w:rFonts w:eastAsia="Times New Roman" w:cs="Times New Roman"/>
          <w:color w:val="000000"/>
          <w:szCs w:val="24"/>
          <w:lang w:eastAsia="lt-LT"/>
        </w:rPr>
        <w:t>ne vėliau kaip iki einamųjų metų sausio 20 d.</w:t>
      </w:r>
      <w:r w:rsidR="00DE0E33" w:rsidRPr="00AF7954">
        <w:rPr>
          <w:rFonts w:eastAsia="Times New Roman" w:cs="Times New Roman"/>
          <w:color w:val="000000"/>
          <w:szCs w:val="24"/>
          <w:lang w:eastAsia="lt-LT"/>
        </w:rPr>
        <w:t xml:space="preserve"> </w:t>
      </w:r>
    </w:p>
    <w:p w14:paraId="6E01EFF3" w14:textId="2AED594B" w:rsidR="0023582D" w:rsidRPr="00AF7954" w:rsidRDefault="00194BB4" w:rsidP="00715072">
      <w:pPr>
        <w:pStyle w:val="Sraopastraipa"/>
        <w:numPr>
          <w:ilvl w:val="0"/>
          <w:numId w:val="6"/>
        </w:numPr>
        <w:tabs>
          <w:tab w:val="left" w:pos="993"/>
          <w:tab w:val="left" w:pos="1134"/>
        </w:tabs>
        <w:ind w:left="0" w:firstLine="567"/>
        <w:jc w:val="both"/>
        <w:rPr>
          <w:rFonts w:eastAsia="Times New Roman" w:cs="Times New Roman"/>
          <w:color w:val="000000"/>
          <w:szCs w:val="24"/>
          <w:lang w:eastAsia="lt-LT"/>
        </w:rPr>
      </w:pPr>
      <w:r w:rsidRPr="00AF7954">
        <w:rPr>
          <w:rFonts w:eastAsia="Times New Roman" w:cs="Times New Roman"/>
          <w:color w:val="000000"/>
          <w:szCs w:val="24"/>
          <w:lang w:eastAsia="lt-LT"/>
        </w:rPr>
        <w:t>Tarnyboje</w:t>
      </w:r>
      <w:r w:rsidR="0023582D" w:rsidRPr="00AF7954">
        <w:rPr>
          <w:rFonts w:eastAsia="Times New Roman" w:cs="Times New Roman"/>
          <w:color w:val="000000"/>
          <w:szCs w:val="24"/>
          <w:lang w:eastAsia="lt-LT"/>
        </w:rPr>
        <w:t xml:space="preserve"> skiriami šie reagavimo į riziką būdai:</w:t>
      </w:r>
    </w:p>
    <w:p w14:paraId="5B5F2F64" w14:textId="77777777" w:rsidR="0055578D" w:rsidRPr="00AF7954" w:rsidRDefault="0023582D" w:rsidP="00715072">
      <w:pPr>
        <w:pStyle w:val="Sraopastraipa"/>
        <w:numPr>
          <w:ilvl w:val="0"/>
          <w:numId w:val="9"/>
        </w:numPr>
        <w:tabs>
          <w:tab w:val="left" w:pos="993"/>
          <w:tab w:val="left" w:pos="1134"/>
          <w:tab w:val="left" w:pos="1560"/>
          <w:tab w:val="left" w:pos="1843"/>
        </w:tabs>
        <w:ind w:left="0" w:firstLine="567"/>
        <w:jc w:val="both"/>
        <w:rPr>
          <w:rFonts w:eastAsia="Times New Roman" w:cs="Times New Roman"/>
          <w:color w:val="000000"/>
          <w:szCs w:val="24"/>
          <w:lang w:eastAsia="lt-LT"/>
        </w:rPr>
      </w:pPr>
      <w:r w:rsidRPr="00AF7954">
        <w:rPr>
          <w:rFonts w:eastAsia="Times New Roman" w:cs="Times New Roman"/>
          <w:color w:val="000000"/>
          <w:szCs w:val="24"/>
          <w:lang w:eastAsia="lt-LT"/>
        </w:rPr>
        <w:t>rizikos mažinimas – veiksmai, kuriais siekiama sumažinti rizikos pasireiškimo</w:t>
      </w:r>
      <w:r w:rsidR="0055578D" w:rsidRPr="00AF7954">
        <w:rPr>
          <w:rFonts w:eastAsia="Times New Roman" w:cs="Times New Roman"/>
          <w:color w:val="000000"/>
          <w:szCs w:val="24"/>
          <w:lang w:eastAsia="lt-LT"/>
        </w:rPr>
        <w:t xml:space="preserve"> </w:t>
      </w:r>
      <w:r w:rsidRPr="00AF7954">
        <w:rPr>
          <w:rFonts w:eastAsia="Times New Roman" w:cs="Times New Roman"/>
          <w:color w:val="000000"/>
          <w:szCs w:val="24"/>
          <w:lang w:eastAsia="lt-LT"/>
        </w:rPr>
        <w:t>tikimybę ir (ar) poveikį veiklai iki toleruojamos rizikos. Rizika mažinama nustatant papildomas</w:t>
      </w:r>
      <w:r w:rsidR="0055578D" w:rsidRPr="00AF7954">
        <w:rPr>
          <w:rFonts w:eastAsia="Times New Roman" w:cs="Times New Roman"/>
          <w:color w:val="000000"/>
          <w:szCs w:val="24"/>
          <w:lang w:eastAsia="lt-LT"/>
        </w:rPr>
        <w:t xml:space="preserve"> </w:t>
      </w:r>
      <w:r w:rsidRPr="00AF7954">
        <w:rPr>
          <w:rFonts w:eastAsia="Times New Roman" w:cs="Times New Roman"/>
          <w:color w:val="000000"/>
          <w:szCs w:val="24"/>
          <w:lang w:eastAsia="lt-LT"/>
        </w:rPr>
        <w:t>kontrolės priemones (tobulinant veiklos sričių procesus);</w:t>
      </w:r>
    </w:p>
    <w:p w14:paraId="6DAA01BE" w14:textId="77777777" w:rsidR="0055578D" w:rsidRPr="00AF7954" w:rsidRDefault="0023582D" w:rsidP="00715072">
      <w:pPr>
        <w:pStyle w:val="Sraopastraipa"/>
        <w:numPr>
          <w:ilvl w:val="0"/>
          <w:numId w:val="9"/>
        </w:numPr>
        <w:tabs>
          <w:tab w:val="left" w:pos="993"/>
          <w:tab w:val="left" w:pos="1134"/>
          <w:tab w:val="left" w:pos="1560"/>
          <w:tab w:val="left" w:pos="1843"/>
        </w:tabs>
        <w:ind w:left="0" w:firstLine="567"/>
        <w:jc w:val="both"/>
        <w:rPr>
          <w:rFonts w:eastAsia="Times New Roman" w:cs="Times New Roman"/>
          <w:color w:val="000000"/>
          <w:szCs w:val="24"/>
          <w:lang w:eastAsia="lt-LT"/>
        </w:rPr>
      </w:pPr>
      <w:r w:rsidRPr="00AF7954">
        <w:rPr>
          <w:rFonts w:eastAsia="Times New Roman" w:cs="Times New Roman"/>
          <w:color w:val="000000"/>
          <w:szCs w:val="24"/>
          <w:lang w:eastAsia="lt-LT"/>
        </w:rPr>
        <w:t>rizikos perdavimas – rizikos perdavimas trečiosioms šalims;</w:t>
      </w:r>
    </w:p>
    <w:p w14:paraId="2E11BDE0" w14:textId="77777777" w:rsidR="0055578D" w:rsidRPr="00AF7954" w:rsidRDefault="0023582D" w:rsidP="00715072">
      <w:pPr>
        <w:pStyle w:val="Sraopastraipa"/>
        <w:numPr>
          <w:ilvl w:val="0"/>
          <w:numId w:val="9"/>
        </w:numPr>
        <w:tabs>
          <w:tab w:val="left" w:pos="993"/>
          <w:tab w:val="left" w:pos="1134"/>
          <w:tab w:val="left" w:pos="1560"/>
          <w:tab w:val="left" w:pos="1843"/>
        </w:tabs>
        <w:ind w:left="0" w:firstLine="567"/>
        <w:jc w:val="both"/>
        <w:rPr>
          <w:rFonts w:eastAsia="Times New Roman" w:cs="Times New Roman"/>
          <w:color w:val="000000"/>
          <w:szCs w:val="24"/>
          <w:lang w:eastAsia="lt-LT"/>
        </w:rPr>
      </w:pPr>
      <w:r w:rsidRPr="00AF7954">
        <w:rPr>
          <w:rFonts w:eastAsia="Times New Roman" w:cs="Times New Roman"/>
          <w:color w:val="000000"/>
          <w:szCs w:val="24"/>
          <w:lang w:eastAsia="lt-LT"/>
        </w:rPr>
        <w:lastRenderedPageBreak/>
        <w:t>rizikos toleravimas – rizikos prisiėmimas, kai rizikos pasireiškimo tikimybė ir</w:t>
      </w:r>
      <w:r w:rsidR="0055578D" w:rsidRPr="00AF7954">
        <w:rPr>
          <w:rFonts w:eastAsia="Times New Roman" w:cs="Times New Roman"/>
          <w:color w:val="000000"/>
          <w:szCs w:val="24"/>
          <w:lang w:eastAsia="lt-LT"/>
        </w:rPr>
        <w:t xml:space="preserve"> </w:t>
      </w:r>
      <w:r w:rsidRPr="00AF7954">
        <w:rPr>
          <w:rFonts w:eastAsia="Times New Roman" w:cs="Times New Roman"/>
          <w:color w:val="000000"/>
          <w:szCs w:val="24"/>
          <w:lang w:eastAsia="lt-LT"/>
        </w:rPr>
        <w:t>poveikis veiklai neviršija nustatytos toleruojamos rizikos ir nesiimama jokių veiksmų rizikai</w:t>
      </w:r>
      <w:r w:rsidR="0055578D" w:rsidRPr="00AF7954">
        <w:rPr>
          <w:rFonts w:eastAsia="Times New Roman" w:cs="Times New Roman"/>
          <w:color w:val="000000"/>
          <w:szCs w:val="24"/>
          <w:lang w:eastAsia="lt-LT"/>
        </w:rPr>
        <w:t xml:space="preserve"> </w:t>
      </w:r>
      <w:r w:rsidRPr="00AF7954">
        <w:rPr>
          <w:rFonts w:eastAsia="Times New Roman" w:cs="Times New Roman"/>
          <w:color w:val="000000"/>
          <w:szCs w:val="24"/>
          <w:lang w:eastAsia="lt-LT"/>
        </w:rPr>
        <w:t>mažinti;</w:t>
      </w:r>
    </w:p>
    <w:p w14:paraId="79AE0AEB" w14:textId="1E067901" w:rsidR="0023582D" w:rsidRPr="00AF7954" w:rsidRDefault="0023582D" w:rsidP="00715072">
      <w:pPr>
        <w:pStyle w:val="Sraopastraipa"/>
        <w:numPr>
          <w:ilvl w:val="0"/>
          <w:numId w:val="9"/>
        </w:numPr>
        <w:tabs>
          <w:tab w:val="left" w:pos="993"/>
          <w:tab w:val="left" w:pos="1134"/>
          <w:tab w:val="left" w:pos="1560"/>
          <w:tab w:val="left" w:pos="1843"/>
        </w:tabs>
        <w:ind w:left="0" w:firstLine="567"/>
        <w:jc w:val="both"/>
        <w:rPr>
          <w:rFonts w:eastAsia="Times New Roman" w:cs="Times New Roman"/>
          <w:color w:val="000000"/>
          <w:szCs w:val="24"/>
          <w:lang w:eastAsia="lt-LT"/>
        </w:rPr>
      </w:pPr>
      <w:r w:rsidRPr="00AF7954">
        <w:rPr>
          <w:rFonts w:eastAsia="Times New Roman" w:cs="Times New Roman"/>
          <w:color w:val="000000"/>
          <w:szCs w:val="24"/>
          <w:lang w:eastAsia="lt-LT"/>
        </w:rPr>
        <w:t>rizikos vengimas –</w:t>
      </w:r>
      <w:r w:rsidR="0055578D" w:rsidRPr="00AF7954">
        <w:rPr>
          <w:rFonts w:eastAsia="Times New Roman" w:cs="Times New Roman"/>
          <w:color w:val="000000"/>
          <w:szCs w:val="24"/>
          <w:lang w:eastAsia="lt-LT"/>
        </w:rPr>
        <w:t xml:space="preserve"> </w:t>
      </w:r>
      <w:r w:rsidR="00194BB4" w:rsidRPr="00AF7954">
        <w:rPr>
          <w:rFonts w:eastAsia="Times New Roman" w:cs="Times New Roman"/>
          <w:color w:val="000000"/>
          <w:szCs w:val="24"/>
          <w:lang w:eastAsia="lt-LT"/>
        </w:rPr>
        <w:t>Tarnybos</w:t>
      </w:r>
      <w:r w:rsidRPr="00AF7954">
        <w:rPr>
          <w:rFonts w:eastAsia="Times New Roman" w:cs="Times New Roman"/>
          <w:color w:val="000000"/>
          <w:szCs w:val="24"/>
          <w:lang w:eastAsia="lt-LT"/>
        </w:rPr>
        <w:t xml:space="preserve"> veiklos (ar jo dalies) nutraukimas, kai rizikos valdymo</w:t>
      </w:r>
      <w:r w:rsidR="0055578D" w:rsidRPr="00AF7954">
        <w:rPr>
          <w:rFonts w:eastAsia="Times New Roman" w:cs="Times New Roman"/>
          <w:color w:val="000000"/>
          <w:szCs w:val="24"/>
          <w:lang w:eastAsia="lt-LT"/>
        </w:rPr>
        <w:t xml:space="preserve"> </w:t>
      </w:r>
      <w:r w:rsidRPr="00AF7954">
        <w:rPr>
          <w:rFonts w:eastAsia="Times New Roman" w:cs="Times New Roman"/>
          <w:color w:val="000000"/>
          <w:szCs w:val="24"/>
          <w:lang w:eastAsia="lt-LT"/>
        </w:rPr>
        <w:t>priemonėmis neįmanoma sumažinti veiklos rizikos iki toleruojamos rizikos.</w:t>
      </w:r>
    </w:p>
    <w:p w14:paraId="24E5E3B1" w14:textId="77777777" w:rsidR="00D50152" w:rsidRPr="00AF7954" w:rsidRDefault="00D50152" w:rsidP="00715072">
      <w:pPr>
        <w:pStyle w:val="Sraopastraipa"/>
        <w:tabs>
          <w:tab w:val="left" w:pos="993"/>
          <w:tab w:val="left" w:pos="1560"/>
        </w:tabs>
        <w:jc w:val="both"/>
        <w:rPr>
          <w:rFonts w:eastAsia="Times New Roman" w:cs="Times New Roman"/>
          <w:color w:val="000000"/>
          <w:szCs w:val="24"/>
          <w:lang w:eastAsia="lt-LT"/>
        </w:rPr>
      </w:pPr>
    </w:p>
    <w:p w14:paraId="225CBCC4" w14:textId="77777777" w:rsidR="00D50152" w:rsidRPr="00AF7954" w:rsidRDefault="00D50152" w:rsidP="00715072">
      <w:pPr>
        <w:pStyle w:val="Sraopastraipa"/>
        <w:tabs>
          <w:tab w:val="left" w:pos="993"/>
          <w:tab w:val="left" w:pos="1560"/>
        </w:tabs>
        <w:ind w:left="0"/>
        <w:jc w:val="center"/>
        <w:rPr>
          <w:rFonts w:eastAsia="Times New Roman" w:cs="Times New Roman"/>
          <w:szCs w:val="24"/>
          <w:lang w:eastAsia="lt-LT"/>
        </w:rPr>
      </w:pPr>
      <w:r w:rsidRPr="00AF7954">
        <w:rPr>
          <w:rFonts w:eastAsia="Times New Roman" w:cs="Times New Roman"/>
          <w:szCs w:val="24"/>
          <w:lang w:eastAsia="lt-LT"/>
        </w:rPr>
        <w:t>III SKIRSNIS</w:t>
      </w:r>
    </w:p>
    <w:p w14:paraId="5AC27F45" w14:textId="77777777" w:rsidR="00D50152" w:rsidRPr="00AF7954" w:rsidRDefault="00D50152" w:rsidP="00715072">
      <w:pPr>
        <w:pStyle w:val="Sraopastraipa"/>
        <w:tabs>
          <w:tab w:val="left" w:pos="993"/>
          <w:tab w:val="left" w:pos="1560"/>
        </w:tabs>
        <w:ind w:left="0"/>
        <w:jc w:val="center"/>
        <w:rPr>
          <w:rFonts w:eastAsia="Times New Roman" w:cs="Times New Roman"/>
          <w:szCs w:val="24"/>
          <w:lang w:eastAsia="lt-LT"/>
        </w:rPr>
      </w:pPr>
      <w:r w:rsidRPr="00AF7954">
        <w:rPr>
          <w:rFonts w:eastAsia="Times New Roman" w:cs="Times New Roman"/>
          <w:szCs w:val="24"/>
          <w:lang w:eastAsia="lt-LT"/>
        </w:rPr>
        <w:t>KONTROLĖS VEIKLA</w:t>
      </w:r>
    </w:p>
    <w:p w14:paraId="729972A0" w14:textId="77777777" w:rsidR="00D50152" w:rsidRPr="00AF7954" w:rsidRDefault="00D50152" w:rsidP="00715072">
      <w:pPr>
        <w:pStyle w:val="Sraopastraipa"/>
        <w:tabs>
          <w:tab w:val="left" w:pos="993"/>
          <w:tab w:val="left" w:pos="1560"/>
        </w:tabs>
        <w:jc w:val="both"/>
        <w:rPr>
          <w:rFonts w:eastAsia="Times New Roman" w:cs="Times New Roman"/>
          <w:color w:val="000000"/>
          <w:szCs w:val="24"/>
          <w:lang w:eastAsia="lt-LT"/>
        </w:rPr>
      </w:pPr>
    </w:p>
    <w:p w14:paraId="03CF47EF" w14:textId="5FB93DF9" w:rsidR="00E20A49" w:rsidRPr="00AF7954" w:rsidRDefault="00D50152" w:rsidP="00715072">
      <w:pPr>
        <w:pStyle w:val="Sraopastraipa"/>
        <w:numPr>
          <w:ilvl w:val="0"/>
          <w:numId w:val="6"/>
        </w:numPr>
        <w:tabs>
          <w:tab w:val="left" w:pos="993"/>
          <w:tab w:val="left" w:pos="1134"/>
        </w:tabs>
        <w:ind w:left="0" w:firstLine="567"/>
        <w:jc w:val="both"/>
        <w:rPr>
          <w:rFonts w:eastAsia="Times New Roman" w:cs="Times New Roman"/>
          <w:color w:val="000000"/>
          <w:szCs w:val="24"/>
          <w:lang w:eastAsia="lt-LT"/>
        </w:rPr>
      </w:pPr>
      <w:r w:rsidRPr="00AF7954">
        <w:rPr>
          <w:rFonts w:eastAsia="Times New Roman" w:cs="Times New Roman"/>
          <w:color w:val="000000"/>
          <w:szCs w:val="24"/>
          <w:lang w:eastAsia="lt-LT"/>
        </w:rPr>
        <w:t>K</w:t>
      </w:r>
      <w:r w:rsidR="00612D6F" w:rsidRPr="00AF7954">
        <w:rPr>
          <w:rFonts w:eastAsia="Times New Roman" w:cs="Times New Roman"/>
          <w:color w:val="000000"/>
          <w:szCs w:val="24"/>
          <w:lang w:eastAsia="lt-LT"/>
        </w:rPr>
        <w:t>ontrolės veikla –</w:t>
      </w:r>
      <w:r w:rsidRPr="00AF7954">
        <w:rPr>
          <w:rFonts w:eastAsia="Times New Roman" w:cs="Times New Roman"/>
          <w:color w:val="000000"/>
          <w:szCs w:val="24"/>
          <w:lang w:eastAsia="lt-LT"/>
        </w:rPr>
        <w:t xml:space="preserve"> </w:t>
      </w:r>
      <w:r w:rsidR="00274F7F" w:rsidRPr="00AF7954">
        <w:rPr>
          <w:rFonts w:eastAsia="Times New Roman" w:cs="Times New Roman"/>
          <w:color w:val="000000"/>
          <w:szCs w:val="24"/>
          <w:lang w:eastAsia="lt-LT"/>
        </w:rPr>
        <w:t>Tarnybos</w:t>
      </w:r>
      <w:r w:rsidR="00956370" w:rsidRPr="00AF7954">
        <w:rPr>
          <w:rFonts w:eastAsia="Times New Roman" w:cs="Times New Roman"/>
          <w:color w:val="000000"/>
          <w:szCs w:val="24"/>
          <w:lang w:eastAsia="lt-LT"/>
        </w:rPr>
        <w:t xml:space="preserve"> </w:t>
      </w:r>
      <w:r w:rsidR="00612D6F" w:rsidRPr="00AF7954">
        <w:rPr>
          <w:rFonts w:eastAsia="Times New Roman" w:cs="Times New Roman"/>
          <w:color w:val="000000"/>
          <w:szCs w:val="24"/>
          <w:lang w:eastAsia="lt-LT"/>
        </w:rPr>
        <w:t xml:space="preserve">veikla, kuria siekiama sumažinti neigiamą rizikos veiksnių poveikį </w:t>
      </w:r>
      <w:r w:rsidR="00274F7F" w:rsidRPr="00AF7954">
        <w:rPr>
          <w:rFonts w:eastAsia="Times New Roman" w:cs="Times New Roman"/>
          <w:color w:val="000000"/>
          <w:szCs w:val="24"/>
          <w:lang w:eastAsia="lt-LT"/>
        </w:rPr>
        <w:t>Tarnyboje</w:t>
      </w:r>
      <w:r w:rsidR="000B4067" w:rsidRPr="00AF7954">
        <w:rPr>
          <w:rFonts w:eastAsia="Times New Roman" w:cs="Times New Roman"/>
          <w:color w:val="000000"/>
          <w:szCs w:val="24"/>
          <w:lang w:eastAsia="lt-LT"/>
        </w:rPr>
        <w:t>,</w:t>
      </w:r>
      <w:r w:rsidR="00E20A49" w:rsidRPr="00AF7954">
        <w:rPr>
          <w:rFonts w:eastAsia="Times New Roman" w:cs="Times New Roman"/>
          <w:color w:val="000000"/>
          <w:szCs w:val="24"/>
          <w:lang w:eastAsia="lt-LT"/>
        </w:rPr>
        <w:t xml:space="preserve"> ir kuri apima įgaliojimų, leidimų suteikimą, funkcijų atskyrimą, prieigos prie turto kontrolę, veiklos ir rezultatų peržiūrą, veiklos priežiūrą ir kitų </w:t>
      </w:r>
      <w:r w:rsidR="00274F7F" w:rsidRPr="00AF7954">
        <w:rPr>
          <w:rFonts w:eastAsia="Times New Roman" w:cs="Times New Roman"/>
          <w:color w:val="000000"/>
          <w:szCs w:val="24"/>
          <w:lang w:eastAsia="lt-LT"/>
        </w:rPr>
        <w:t>Tarnybos</w:t>
      </w:r>
      <w:r w:rsidR="00E20A49" w:rsidRPr="00AF7954">
        <w:rPr>
          <w:rFonts w:eastAsia="Times New Roman" w:cs="Times New Roman"/>
          <w:color w:val="000000"/>
          <w:szCs w:val="24"/>
          <w:lang w:eastAsia="lt-LT"/>
        </w:rPr>
        <w:t xml:space="preserve"> direktoriaus nustatytų reikalavimų laikymąsi.</w:t>
      </w:r>
    </w:p>
    <w:p w14:paraId="42074D34" w14:textId="6FE35617" w:rsidR="00E20A49" w:rsidRPr="00AF7954" w:rsidRDefault="00274F7F" w:rsidP="00715072">
      <w:pPr>
        <w:pStyle w:val="Sraopastraipa"/>
        <w:numPr>
          <w:ilvl w:val="0"/>
          <w:numId w:val="6"/>
        </w:numPr>
        <w:tabs>
          <w:tab w:val="left" w:pos="993"/>
          <w:tab w:val="left" w:pos="1134"/>
        </w:tabs>
        <w:ind w:left="0" w:firstLine="567"/>
        <w:jc w:val="both"/>
        <w:rPr>
          <w:rFonts w:eastAsia="Times New Roman" w:cs="Times New Roman"/>
          <w:color w:val="000000"/>
          <w:szCs w:val="24"/>
          <w:lang w:eastAsia="lt-LT"/>
        </w:rPr>
      </w:pPr>
      <w:r w:rsidRPr="00AF7954">
        <w:rPr>
          <w:rFonts w:eastAsia="Times New Roman" w:cs="Times New Roman"/>
          <w:color w:val="000000"/>
          <w:szCs w:val="24"/>
          <w:lang w:eastAsia="lt-LT"/>
        </w:rPr>
        <w:t>Tarnybos</w:t>
      </w:r>
      <w:r w:rsidR="00E20A49" w:rsidRPr="00AF7954">
        <w:rPr>
          <w:rFonts w:eastAsia="Times New Roman" w:cs="Times New Roman"/>
          <w:color w:val="000000"/>
          <w:szCs w:val="24"/>
          <w:lang w:eastAsia="lt-LT"/>
        </w:rPr>
        <w:t xml:space="preserve"> kontrolės veikl</w:t>
      </w:r>
      <w:r w:rsidR="00FD6CB9" w:rsidRPr="00AF7954">
        <w:rPr>
          <w:rFonts w:eastAsia="Times New Roman" w:cs="Times New Roman"/>
          <w:color w:val="000000"/>
          <w:szCs w:val="24"/>
          <w:lang w:eastAsia="lt-LT"/>
        </w:rPr>
        <w:t>a</w:t>
      </w:r>
      <w:r w:rsidR="00E20A49" w:rsidRPr="00AF7954">
        <w:rPr>
          <w:rFonts w:eastAsia="Times New Roman" w:cs="Times New Roman"/>
          <w:color w:val="000000"/>
          <w:szCs w:val="24"/>
          <w:lang w:eastAsia="lt-LT"/>
        </w:rPr>
        <w:t xml:space="preserve"> </w:t>
      </w:r>
      <w:r w:rsidR="00FD6CB9" w:rsidRPr="00AF7954">
        <w:rPr>
          <w:rFonts w:eastAsia="Times New Roman" w:cs="Times New Roman"/>
          <w:color w:val="000000"/>
          <w:szCs w:val="24"/>
          <w:lang w:eastAsia="lt-LT"/>
        </w:rPr>
        <w:t>apima</w:t>
      </w:r>
      <w:r w:rsidR="00E20A49" w:rsidRPr="00AF7954">
        <w:rPr>
          <w:rFonts w:eastAsia="Times New Roman" w:cs="Times New Roman"/>
          <w:color w:val="000000"/>
          <w:szCs w:val="24"/>
          <w:lang w:eastAsia="lt-LT"/>
        </w:rPr>
        <w:t>: kontrolės priemonių parinkim</w:t>
      </w:r>
      <w:r w:rsidR="00FD6CB9" w:rsidRPr="00AF7954">
        <w:rPr>
          <w:rFonts w:eastAsia="Times New Roman" w:cs="Times New Roman"/>
          <w:color w:val="000000"/>
          <w:szCs w:val="24"/>
          <w:lang w:eastAsia="lt-LT"/>
        </w:rPr>
        <w:t>ą</w:t>
      </w:r>
      <w:r w:rsidR="00E20A49" w:rsidRPr="00AF7954">
        <w:rPr>
          <w:rFonts w:eastAsia="Times New Roman" w:cs="Times New Roman"/>
          <w:color w:val="000000"/>
          <w:szCs w:val="24"/>
          <w:lang w:eastAsia="lt-LT"/>
        </w:rPr>
        <w:t xml:space="preserve"> ir tobulinim</w:t>
      </w:r>
      <w:r w:rsidR="00FD6CB9" w:rsidRPr="00AF7954">
        <w:rPr>
          <w:rFonts w:eastAsia="Times New Roman" w:cs="Times New Roman"/>
          <w:color w:val="000000"/>
          <w:szCs w:val="24"/>
          <w:lang w:eastAsia="lt-LT"/>
        </w:rPr>
        <w:t>ą</w:t>
      </w:r>
      <w:r w:rsidR="00E20A49" w:rsidRPr="00AF7954">
        <w:rPr>
          <w:rFonts w:eastAsia="Times New Roman" w:cs="Times New Roman"/>
          <w:color w:val="000000"/>
          <w:szCs w:val="24"/>
          <w:lang w:eastAsia="lt-LT"/>
        </w:rPr>
        <w:t>, technologijų naudojim</w:t>
      </w:r>
      <w:r w:rsidR="00FD6CB9" w:rsidRPr="00AF7954">
        <w:rPr>
          <w:rFonts w:eastAsia="Times New Roman" w:cs="Times New Roman"/>
          <w:color w:val="000000"/>
          <w:szCs w:val="24"/>
          <w:lang w:eastAsia="lt-LT"/>
        </w:rPr>
        <w:t>ą</w:t>
      </w:r>
      <w:r w:rsidR="00E20A49" w:rsidRPr="00AF7954">
        <w:rPr>
          <w:rFonts w:eastAsia="Times New Roman" w:cs="Times New Roman"/>
          <w:color w:val="000000"/>
          <w:szCs w:val="24"/>
          <w:lang w:eastAsia="lt-LT"/>
        </w:rPr>
        <w:t>, politikų ir procedūrų taikym</w:t>
      </w:r>
      <w:r w:rsidR="00FD6CB9" w:rsidRPr="00AF7954">
        <w:rPr>
          <w:rFonts w:eastAsia="Times New Roman" w:cs="Times New Roman"/>
          <w:color w:val="000000"/>
          <w:szCs w:val="24"/>
          <w:lang w:eastAsia="lt-LT"/>
        </w:rPr>
        <w:t>ą, finansų kontrolę</w:t>
      </w:r>
      <w:r w:rsidR="00E20A49" w:rsidRPr="00AF7954">
        <w:rPr>
          <w:rFonts w:eastAsia="Times New Roman" w:cs="Times New Roman"/>
          <w:color w:val="000000"/>
          <w:szCs w:val="24"/>
          <w:lang w:eastAsia="lt-LT"/>
        </w:rPr>
        <w:t>.</w:t>
      </w:r>
    </w:p>
    <w:p w14:paraId="2D299244" w14:textId="74E71787" w:rsidR="00E20A49" w:rsidRPr="00AF7954" w:rsidRDefault="00E20A49" w:rsidP="00715072">
      <w:pPr>
        <w:pStyle w:val="Sraopastraipa"/>
        <w:numPr>
          <w:ilvl w:val="0"/>
          <w:numId w:val="10"/>
        </w:numPr>
        <w:tabs>
          <w:tab w:val="left" w:pos="1134"/>
          <w:tab w:val="left" w:pos="1843"/>
        </w:tabs>
        <w:ind w:left="0" w:firstLine="567"/>
        <w:jc w:val="both"/>
        <w:rPr>
          <w:rFonts w:eastAsia="Times New Roman" w:cs="Times New Roman"/>
          <w:color w:val="000000"/>
          <w:szCs w:val="24"/>
          <w:lang w:eastAsia="lt-LT"/>
        </w:rPr>
      </w:pPr>
      <w:r w:rsidRPr="00AF7954">
        <w:rPr>
          <w:rFonts w:eastAsia="Times New Roman" w:cs="Times New Roman"/>
          <w:color w:val="000000"/>
          <w:szCs w:val="24"/>
          <w:lang w:eastAsia="lt-LT"/>
        </w:rPr>
        <w:t xml:space="preserve">Kontrolės priemonių parinkimas ir tobulinimas. </w:t>
      </w:r>
      <w:r w:rsidR="00274F7F" w:rsidRPr="00AF7954">
        <w:rPr>
          <w:rFonts w:eastAsia="Times New Roman" w:cs="Times New Roman"/>
          <w:color w:val="000000"/>
          <w:szCs w:val="24"/>
          <w:lang w:eastAsia="lt-LT"/>
        </w:rPr>
        <w:t>Tarnyboje</w:t>
      </w:r>
      <w:r w:rsidR="0078200A" w:rsidRPr="00AF7954">
        <w:rPr>
          <w:rFonts w:eastAsia="Times New Roman" w:cs="Times New Roman"/>
          <w:color w:val="000000"/>
          <w:szCs w:val="24"/>
          <w:lang w:eastAsia="lt-LT"/>
        </w:rPr>
        <w:t xml:space="preserve"> </w:t>
      </w:r>
      <w:r w:rsidRPr="00AF7954">
        <w:rPr>
          <w:rFonts w:eastAsia="Times New Roman" w:cs="Times New Roman"/>
          <w:color w:val="000000"/>
          <w:szCs w:val="24"/>
          <w:lang w:eastAsia="lt-LT"/>
        </w:rPr>
        <w:t>parenkamos ir tobulinamos</w:t>
      </w:r>
      <w:r w:rsidR="0078200A" w:rsidRPr="00AF7954">
        <w:rPr>
          <w:rFonts w:eastAsia="Times New Roman" w:cs="Times New Roman"/>
          <w:color w:val="000000"/>
          <w:szCs w:val="24"/>
          <w:lang w:eastAsia="lt-LT"/>
        </w:rPr>
        <w:t xml:space="preserve"> </w:t>
      </w:r>
      <w:r w:rsidRPr="00AF7954">
        <w:rPr>
          <w:rFonts w:eastAsia="Times New Roman" w:cs="Times New Roman"/>
          <w:color w:val="000000"/>
          <w:szCs w:val="24"/>
          <w:lang w:eastAsia="lt-LT"/>
        </w:rPr>
        <w:t>riziką iki toleruojamos rizikos mažinančios kontrolės priemonės:</w:t>
      </w:r>
    </w:p>
    <w:p w14:paraId="2EDD1465" w14:textId="64738AFF" w:rsidR="0078200A" w:rsidRPr="00AF7954" w:rsidRDefault="00E20A49" w:rsidP="00715072">
      <w:pPr>
        <w:pStyle w:val="Sraopastraipa"/>
        <w:numPr>
          <w:ilvl w:val="0"/>
          <w:numId w:val="11"/>
        </w:numPr>
        <w:tabs>
          <w:tab w:val="left" w:pos="1134"/>
          <w:tab w:val="left" w:pos="1843"/>
        </w:tabs>
        <w:ind w:left="0" w:firstLine="567"/>
        <w:jc w:val="both"/>
        <w:rPr>
          <w:rFonts w:eastAsia="Times New Roman" w:cs="Times New Roman"/>
          <w:color w:val="000000"/>
          <w:szCs w:val="24"/>
          <w:lang w:eastAsia="lt-LT"/>
        </w:rPr>
      </w:pPr>
      <w:r w:rsidRPr="00AF7954">
        <w:rPr>
          <w:rFonts w:eastAsia="Times New Roman" w:cs="Times New Roman"/>
          <w:color w:val="000000"/>
          <w:szCs w:val="24"/>
          <w:lang w:eastAsia="lt-LT"/>
        </w:rPr>
        <w:t xml:space="preserve">įgaliojimų, leidimų suteikimas – užtikrinama, kad būtų atliekamos tik </w:t>
      </w:r>
      <w:r w:rsidR="00274F7F" w:rsidRPr="00AF7954">
        <w:rPr>
          <w:rFonts w:eastAsia="Times New Roman" w:cs="Times New Roman"/>
          <w:color w:val="000000"/>
          <w:szCs w:val="24"/>
          <w:lang w:eastAsia="lt-LT"/>
        </w:rPr>
        <w:t>Tarnybos</w:t>
      </w:r>
      <w:r w:rsidR="0078200A" w:rsidRPr="00AF7954">
        <w:rPr>
          <w:rFonts w:eastAsia="Times New Roman" w:cs="Times New Roman"/>
          <w:color w:val="000000"/>
          <w:szCs w:val="24"/>
          <w:lang w:eastAsia="lt-LT"/>
        </w:rPr>
        <w:t xml:space="preserve"> </w:t>
      </w:r>
      <w:r w:rsidRPr="00AF7954">
        <w:rPr>
          <w:rFonts w:eastAsia="Times New Roman" w:cs="Times New Roman"/>
          <w:color w:val="000000"/>
          <w:szCs w:val="24"/>
          <w:lang w:eastAsia="lt-LT"/>
        </w:rPr>
        <w:t>direktoriaus nustatytos procedūros</w:t>
      </w:r>
      <w:r w:rsidR="0078200A" w:rsidRPr="00AF7954">
        <w:rPr>
          <w:rFonts w:eastAsia="Times New Roman" w:cs="Times New Roman"/>
          <w:color w:val="000000"/>
          <w:szCs w:val="24"/>
          <w:lang w:eastAsia="lt-LT"/>
        </w:rPr>
        <w:t>;</w:t>
      </w:r>
    </w:p>
    <w:p w14:paraId="72642A6D" w14:textId="545D60F9" w:rsidR="0078200A" w:rsidRPr="00AF7954" w:rsidRDefault="00E20A49" w:rsidP="00715072">
      <w:pPr>
        <w:pStyle w:val="Sraopastraipa"/>
        <w:numPr>
          <w:ilvl w:val="0"/>
          <w:numId w:val="11"/>
        </w:numPr>
        <w:tabs>
          <w:tab w:val="left" w:pos="1134"/>
          <w:tab w:val="left" w:pos="1843"/>
        </w:tabs>
        <w:ind w:left="0" w:firstLine="567"/>
        <w:jc w:val="both"/>
        <w:rPr>
          <w:rFonts w:eastAsia="Times New Roman" w:cs="Times New Roman"/>
          <w:color w:val="000000"/>
          <w:szCs w:val="24"/>
          <w:lang w:eastAsia="lt-LT"/>
        </w:rPr>
      </w:pPr>
      <w:r w:rsidRPr="00AF7954">
        <w:rPr>
          <w:rFonts w:eastAsia="Times New Roman" w:cs="Times New Roman"/>
          <w:color w:val="000000"/>
          <w:szCs w:val="24"/>
          <w:lang w:eastAsia="lt-LT"/>
        </w:rPr>
        <w:t xml:space="preserve">prieigos kontrolė – užtikrinama, kad </w:t>
      </w:r>
      <w:r w:rsidR="00274F7F" w:rsidRPr="00AF7954">
        <w:rPr>
          <w:rFonts w:eastAsia="Times New Roman" w:cs="Times New Roman"/>
          <w:color w:val="000000"/>
          <w:szCs w:val="24"/>
          <w:lang w:eastAsia="lt-LT"/>
        </w:rPr>
        <w:t>Tarnybos</w:t>
      </w:r>
      <w:r w:rsidRPr="00AF7954">
        <w:rPr>
          <w:rFonts w:eastAsia="Times New Roman" w:cs="Times New Roman"/>
          <w:color w:val="000000"/>
          <w:szCs w:val="24"/>
          <w:lang w:eastAsia="lt-LT"/>
        </w:rPr>
        <w:t xml:space="preserve"> turtu ir dokumentais naudosis tik</w:t>
      </w:r>
      <w:r w:rsidR="0078200A" w:rsidRPr="00AF7954">
        <w:rPr>
          <w:rFonts w:eastAsia="Times New Roman" w:cs="Times New Roman"/>
          <w:color w:val="000000"/>
          <w:szCs w:val="24"/>
          <w:lang w:eastAsia="lt-LT"/>
        </w:rPr>
        <w:t xml:space="preserve"> </w:t>
      </w:r>
      <w:r w:rsidR="00274F7F" w:rsidRPr="00AF7954">
        <w:rPr>
          <w:rFonts w:eastAsia="Times New Roman" w:cs="Times New Roman"/>
          <w:color w:val="000000"/>
          <w:szCs w:val="24"/>
          <w:lang w:eastAsia="lt-LT"/>
        </w:rPr>
        <w:t>Tarnybos</w:t>
      </w:r>
      <w:r w:rsidRPr="00AF7954">
        <w:rPr>
          <w:rFonts w:eastAsia="Times New Roman" w:cs="Times New Roman"/>
          <w:color w:val="000000"/>
          <w:szCs w:val="24"/>
          <w:lang w:eastAsia="lt-LT"/>
        </w:rPr>
        <w:t xml:space="preserve"> direktoriaus įgalioti (paskirti) asmenys</w:t>
      </w:r>
      <w:r w:rsidR="0078200A" w:rsidRPr="00AF7954">
        <w:rPr>
          <w:rFonts w:eastAsia="Times New Roman" w:cs="Times New Roman"/>
          <w:color w:val="000000"/>
          <w:szCs w:val="24"/>
          <w:lang w:eastAsia="lt-LT"/>
        </w:rPr>
        <w:t>,</w:t>
      </w:r>
      <w:r w:rsidRPr="00AF7954">
        <w:rPr>
          <w:rFonts w:eastAsia="Times New Roman" w:cs="Times New Roman"/>
          <w:color w:val="000000"/>
          <w:szCs w:val="24"/>
          <w:lang w:eastAsia="lt-LT"/>
        </w:rPr>
        <w:t xml:space="preserve"> turtas ir dokumentai bus apsaugoti nuo</w:t>
      </w:r>
      <w:r w:rsidR="0078200A" w:rsidRPr="00AF7954">
        <w:rPr>
          <w:rFonts w:eastAsia="Times New Roman" w:cs="Times New Roman"/>
          <w:color w:val="000000"/>
          <w:szCs w:val="24"/>
          <w:lang w:eastAsia="lt-LT"/>
        </w:rPr>
        <w:t xml:space="preserve"> </w:t>
      </w:r>
      <w:r w:rsidRPr="00AF7954">
        <w:rPr>
          <w:rFonts w:eastAsia="Times New Roman" w:cs="Times New Roman"/>
          <w:color w:val="000000"/>
          <w:szCs w:val="24"/>
          <w:lang w:eastAsia="lt-LT"/>
        </w:rPr>
        <w:t>neteisėtų veik</w:t>
      </w:r>
      <w:r w:rsidR="0063622E" w:rsidRPr="00AF7954">
        <w:rPr>
          <w:rFonts w:eastAsia="Times New Roman" w:cs="Times New Roman"/>
          <w:color w:val="000000"/>
          <w:szCs w:val="24"/>
          <w:lang w:eastAsia="lt-LT"/>
        </w:rPr>
        <w:t>ų;</w:t>
      </w:r>
    </w:p>
    <w:p w14:paraId="07BC793C" w14:textId="669DD47D" w:rsidR="0063622E" w:rsidRPr="00AF7954" w:rsidRDefault="00E20A49" w:rsidP="00715072">
      <w:pPr>
        <w:pStyle w:val="Sraopastraipa"/>
        <w:numPr>
          <w:ilvl w:val="0"/>
          <w:numId w:val="11"/>
        </w:numPr>
        <w:tabs>
          <w:tab w:val="left" w:pos="1134"/>
          <w:tab w:val="left" w:pos="1843"/>
        </w:tabs>
        <w:ind w:left="0" w:firstLine="567"/>
        <w:jc w:val="both"/>
        <w:rPr>
          <w:rFonts w:eastAsia="Times New Roman" w:cs="Times New Roman"/>
          <w:color w:val="000000"/>
          <w:szCs w:val="24"/>
          <w:lang w:eastAsia="lt-LT"/>
        </w:rPr>
      </w:pPr>
      <w:r w:rsidRPr="00AF7954">
        <w:rPr>
          <w:rFonts w:eastAsia="Times New Roman" w:cs="Times New Roman"/>
          <w:color w:val="000000"/>
          <w:szCs w:val="24"/>
          <w:lang w:eastAsia="lt-LT"/>
        </w:rPr>
        <w:t xml:space="preserve">funkcijų atskyrimas – </w:t>
      </w:r>
      <w:r w:rsidR="00274F7F" w:rsidRPr="00AF7954">
        <w:rPr>
          <w:rFonts w:eastAsia="Times New Roman" w:cs="Times New Roman"/>
          <w:color w:val="000000"/>
          <w:szCs w:val="24"/>
          <w:lang w:eastAsia="lt-LT"/>
        </w:rPr>
        <w:t>Tarnybos</w:t>
      </w:r>
      <w:r w:rsidR="0063622E" w:rsidRPr="00AF7954">
        <w:rPr>
          <w:rFonts w:eastAsia="Times New Roman" w:cs="Times New Roman"/>
          <w:color w:val="000000"/>
          <w:szCs w:val="24"/>
          <w:lang w:eastAsia="lt-LT"/>
        </w:rPr>
        <w:t xml:space="preserve"> </w:t>
      </w:r>
      <w:r w:rsidR="00274F7F" w:rsidRPr="00AF7954">
        <w:rPr>
          <w:rFonts w:eastAsia="Times New Roman" w:cs="Times New Roman"/>
          <w:color w:val="000000"/>
          <w:szCs w:val="24"/>
          <w:lang w:eastAsia="lt-LT"/>
        </w:rPr>
        <w:t>d</w:t>
      </w:r>
      <w:r w:rsidRPr="00AF7954">
        <w:rPr>
          <w:rFonts w:eastAsia="Times New Roman" w:cs="Times New Roman"/>
          <w:color w:val="000000"/>
          <w:szCs w:val="24"/>
          <w:lang w:eastAsia="lt-LT"/>
        </w:rPr>
        <w:t>arbuotojų pareigos</w:t>
      </w:r>
      <w:r w:rsidR="0063622E" w:rsidRPr="00AF7954">
        <w:rPr>
          <w:rFonts w:eastAsia="Times New Roman" w:cs="Times New Roman"/>
          <w:color w:val="000000"/>
          <w:szCs w:val="24"/>
          <w:lang w:eastAsia="lt-LT"/>
        </w:rPr>
        <w:t xml:space="preserve"> ir</w:t>
      </w:r>
      <w:r w:rsidRPr="00AF7954">
        <w:rPr>
          <w:rFonts w:eastAsia="Times New Roman" w:cs="Times New Roman"/>
          <w:color w:val="000000"/>
          <w:szCs w:val="24"/>
          <w:lang w:eastAsia="lt-LT"/>
        </w:rPr>
        <w:t xml:space="preserve"> atsakomybė nustatoma Įstaigos</w:t>
      </w:r>
      <w:r w:rsidR="0063622E" w:rsidRPr="00AF7954">
        <w:rPr>
          <w:rFonts w:eastAsia="Times New Roman" w:cs="Times New Roman"/>
          <w:color w:val="000000"/>
          <w:szCs w:val="24"/>
          <w:lang w:eastAsia="lt-LT"/>
        </w:rPr>
        <w:t xml:space="preserve"> </w:t>
      </w:r>
      <w:r w:rsidRPr="00AF7954">
        <w:rPr>
          <w:rFonts w:eastAsia="Times New Roman" w:cs="Times New Roman"/>
          <w:color w:val="000000"/>
          <w:szCs w:val="24"/>
          <w:lang w:eastAsia="lt-LT"/>
        </w:rPr>
        <w:t>darbuotojų pareigybės aprašymuose;</w:t>
      </w:r>
    </w:p>
    <w:p w14:paraId="648399FC" w14:textId="0B8C8BC3" w:rsidR="0063622E" w:rsidRPr="00AF7954" w:rsidRDefault="00E20A49" w:rsidP="00715072">
      <w:pPr>
        <w:pStyle w:val="Sraopastraipa"/>
        <w:numPr>
          <w:ilvl w:val="0"/>
          <w:numId w:val="11"/>
        </w:numPr>
        <w:tabs>
          <w:tab w:val="left" w:pos="1134"/>
          <w:tab w:val="left" w:pos="1843"/>
        </w:tabs>
        <w:ind w:left="0" w:firstLine="567"/>
        <w:jc w:val="both"/>
        <w:rPr>
          <w:rFonts w:eastAsia="Times New Roman" w:cs="Times New Roman"/>
          <w:color w:val="000000"/>
          <w:szCs w:val="24"/>
          <w:lang w:eastAsia="lt-LT"/>
        </w:rPr>
      </w:pPr>
      <w:r w:rsidRPr="00AF7954">
        <w:rPr>
          <w:rFonts w:eastAsia="Times New Roman" w:cs="Times New Roman"/>
          <w:color w:val="000000"/>
          <w:szCs w:val="24"/>
          <w:lang w:eastAsia="lt-LT"/>
        </w:rPr>
        <w:t xml:space="preserve">veiklos ir rezultatų peržiūra – periodiškai peržiūrimos </w:t>
      </w:r>
      <w:r w:rsidR="00274F7F" w:rsidRPr="00AF7954">
        <w:rPr>
          <w:rFonts w:eastAsia="Times New Roman" w:cs="Times New Roman"/>
          <w:color w:val="000000"/>
          <w:szCs w:val="24"/>
          <w:lang w:eastAsia="lt-LT"/>
        </w:rPr>
        <w:t>Tarnybos</w:t>
      </w:r>
      <w:r w:rsidRPr="00AF7954">
        <w:rPr>
          <w:rFonts w:eastAsia="Times New Roman" w:cs="Times New Roman"/>
          <w:color w:val="000000"/>
          <w:szCs w:val="24"/>
          <w:lang w:eastAsia="lt-LT"/>
        </w:rPr>
        <w:t xml:space="preserve"> veiklos sritys, procesai</w:t>
      </w:r>
      <w:r w:rsidR="0063622E" w:rsidRPr="00AF7954">
        <w:rPr>
          <w:rFonts w:eastAsia="Times New Roman" w:cs="Times New Roman"/>
          <w:color w:val="000000"/>
          <w:szCs w:val="24"/>
          <w:lang w:eastAsia="lt-LT"/>
        </w:rPr>
        <w:t xml:space="preserve"> </w:t>
      </w:r>
      <w:r w:rsidRPr="00AF7954">
        <w:rPr>
          <w:rFonts w:eastAsia="Times New Roman" w:cs="Times New Roman"/>
          <w:color w:val="000000"/>
          <w:szCs w:val="24"/>
          <w:lang w:eastAsia="lt-LT"/>
        </w:rPr>
        <w:t xml:space="preserve">ir rezultatai, siekiant užtikrinti jų atitiktį </w:t>
      </w:r>
      <w:r w:rsidR="00274F7F" w:rsidRPr="00AF7954">
        <w:rPr>
          <w:rFonts w:eastAsia="Times New Roman" w:cs="Times New Roman"/>
          <w:color w:val="000000"/>
          <w:szCs w:val="24"/>
          <w:lang w:eastAsia="lt-LT"/>
        </w:rPr>
        <w:t>Tarnybos</w:t>
      </w:r>
      <w:r w:rsidRPr="00AF7954">
        <w:rPr>
          <w:rFonts w:eastAsia="Times New Roman" w:cs="Times New Roman"/>
          <w:color w:val="000000"/>
          <w:szCs w:val="24"/>
          <w:lang w:eastAsia="lt-LT"/>
        </w:rPr>
        <w:t xml:space="preserve"> tikslams ir reikalavimams</w:t>
      </w:r>
      <w:r w:rsidR="0063622E" w:rsidRPr="00AF7954">
        <w:rPr>
          <w:rFonts w:eastAsia="Times New Roman" w:cs="Times New Roman"/>
          <w:color w:val="000000"/>
          <w:szCs w:val="24"/>
          <w:lang w:eastAsia="lt-LT"/>
        </w:rPr>
        <w:t>. Veikla</w:t>
      </w:r>
      <w:r w:rsidRPr="00AF7954">
        <w:rPr>
          <w:rFonts w:eastAsia="Times New Roman" w:cs="Times New Roman"/>
          <w:color w:val="000000"/>
          <w:szCs w:val="24"/>
          <w:lang w:eastAsia="lt-LT"/>
        </w:rPr>
        <w:t xml:space="preserve"> vertinama teisėtumo, ekonomiškumo, efektyvumo ir rezultatyvumo požiūriu, palyginami ataskaitinio</w:t>
      </w:r>
      <w:r w:rsidR="00561EE4" w:rsidRPr="00AF7954">
        <w:rPr>
          <w:rFonts w:eastAsia="Times New Roman" w:cs="Times New Roman"/>
          <w:color w:val="000000"/>
          <w:szCs w:val="24"/>
          <w:lang w:eastAsia="lt-LT"/>
        </w:rPr>
        <w:t xml:space="preserve"> </w:t>
      </w:r>
      <w:r w:rsidRPr="00AF7954">
        <w:rPr>
          <w:rFonts w:eastAsia="Times New Roman" w:cs="Times New Roman"/>
          <w:color w:val="000000"/>
          <w:szCs w:val="24"/>
          <w:lang w:eastAsia="lt-LT"/>
        </w:rPr>
        <w:t>laikotarpio veiklos rezultatai su planuotais ir (arba) praėjusio ataskaitinio laikotarpio veiklos</w:t>
      </w:r>
      <w:r w:rsidR="0063622E" w:rsidRPr="00AF7954">
        <w:rPr>
          <w:rFonts w:eastAsia="Times New Roman" w:cs="Times New Roman"/>
          <w:color w:val="000000"/>
          <w:szCs w:val="24"/>
          <w:lang w:eastAsia="lt-LT"/>
        </w:rPr>
        <w:t xml:space="preserve"> </w:t>
      </w:r>
      <w:r w:rsidRPr="00AF7954">
        <w:rPr>
          <w:rFonts w:eastAsia="Times New Roman" w:cs="Times New Roman"/>
          <w:color w:val="000000"/>
          <w:szCs w:val="24"/>
          <w:lang w:eastAsia="lt-LT"/>
        </w:rPr>
        <w:t>rezultatais;</w:t>
      </w:r>
    </w:p>
    <w:p w14:paraId="27B73250" w14:textId="764DE1F1" w:rsidR="00E20A49" w:rsidRPr="00AF7954" w:rsidRDefault="00E20A49" w:rsidP="00715072">
      <w:pPr>
        <w:pStyle w:val="Sraopastraipa"/>
        <w:numPr>
          <w:ilvl w:val="0"/>
          <w:numId w:val="11"/>
        </w:numPr>
        <w:tabs>
          <w:tab w:val="left" w:pos="1134"/>
          <w:tab w:val="left" w:pos="1843"/>
        </w:tabs>
        <w:ind w:left="0" w:firstLine="567"/>
        <w:jc w:val="both"/>
        <w:rPr>
          <w:rFonts w:eastAsia="Times New Roman" w:cs="Times New Roman"/>
          <w:color w:val="000000"/>
          <w:szCs w:val="24"/>
          <w:lang w:eastAsia="lt-LT"/>
        </w:rPr>
      </w:pPr>
      <w:r w:rsidRPr="00AF7954">
        <w:rPr>
          <w:rFonts w:eastAsia="Times New Roman" w:cs="Times New Roman"/>
          <w:color w:val="000000"/>
          <w:szCs w:val="24"/>
          <w:lang w:eastAsia="lt-LT"/>
        </w:rPr>
        <w:t xml:space="preserve">veiklos priežiūra – prižiūrima </w:t>
      </w:r>
      <w:r w:rsidR="00274F7F" w:rsidRPr="00AF7954">
        <w:rPr>
          <w:rFonts w:eastAsia="Times New Roman" w:cs="Times New Roman"/>
          <w:color w:val="000000"/>
          <w:szCs w:val="24"/>
          <w:lang w:eastAsia="lt-LT"/>
        </w:rPr>
        <w:t>Tarnybos</w:t>
      </w:r>
      <w:r w:rsidRPr="00AF7954">
        <w:rPr>
          <w:rFonts w:eastAsia="Times New Roman" w:cs="Times New Roman"/>
          <w:color w:val="000000"/>
          <w:szCs w:val="24"/>
          <w:lang w:eastAsia="lt-LT"/>
        </w:rPr>
        <w:t xml:space="preserve"> veikla (užduočių skyrimas, peržiūra ir</w:t>
      </w:r>
      <w:r w:rsidR="00561EE4" w:rsidRPr="00AF7954">
        <w:rPr>
          <w:rFonts w:eastAsia="Times New Roman" w:cs="Times New Roman"/>
          <w:color w:val="000000"/>
          <w:szCs w:val="24"/>
          <w:lang w:eastAsia="lt-LT"/>
        </w:rPr>
        <w:t xml:space="preserve"> </w:t>
      </w:r>
      <w:r w:rsidRPr="00AF7954">
        <w:rPr>
          <w:rFonts w:eastAsia="Times New Roman" w:cs="Times New Roman"/>
          <w:color w:val="000000"/>
          <w:szCs w:val="24"/>
          <w:lang w:eastAsia="lt-LT"/>
        </w:rPr>
        <w:t xml:space="preserve">tvirtinimas), kad kiekvienam </w:t>
      </w:r>
      <w:r w:rsidR="00274F7F" w:rsidRPr="00AF7954">
        <w:rPr>
          <w:rFonts w:eastAsia="Times New Roman" w:cs="Times New Roman"/>
          <w:color w:val="000000"/>
          <w:szCs w:val="24"/>
          <w:lang w:eastAsia="lt-LT"/>
        </w:rPr>
        <w:t>Tarnybos</w:t>
      </w:r>
      <w:r w:rsidRPr="00AF7954">
        <w:rPr>
          <w:rFonts w:eastAsia="Times New Roman" w:cs="Times New Roman"/>
          <w:color w:val="000000"/>
          <w:szCs w:val="24"/>
          <w:lang w:eastAsia="lt-LT"/>
        </w:rPr>
        <w:t xml:space="preserve"> darbuotojui būtų aiškiai nustatytos jo pareigos ir atsakomybė,</w:t>
      </w:r>
      <w:r w:rsidR="00561EE4" w:rsidRPr="00AF7954">
        <w:rPr>
          <w:rFonts w:eastAsia="Times New Roman" w:cs="Times New Roman"/>
          <w:color w:val="000000"/>
          <w:szCs w:val="24"/>
          <w:lang w:eastAsia="lt-LT"/>
        </w:rPr>
        <w:t xml:space="preserve"> </w:t>
      </w:r>
      <w:r w:rsidRPr="00AF7954">
        <w:rPr>
          <w:rFonts w:eastAsia="Times New Roman" w:cs="Times New Roman"/>
          <w:color w:val="000000"/>
          <w:szCs w:val="24"/>
          <w:lang w:eastAsia="lt-LT"/>
        </w:rPr>
        <w:t>sistemingai prižiūrimas kiekvieno darbuotojo darbas, prireikus periodiškai už jį atsiskaitoma.</w:t>
      </w:r>
    </w:p>
    <w:p w14:paraId="3A11F1C4" w14:textId="77500052" w:rsidR="00571B30" w:rsidRPr="00AF7954" w:rsidRDefault="00E20A49" w:rsidP="00715072">
      <w:pPr>
        <w:pStyle w:val="Sraopastraipa"/>
        <w:numPr>
          <w:ilvl w:val="0"/>
          <w:numId w:val="12"/>
        </w:numPr>
        <w:tabs>
          <w:tab w:val="left" w:pos="1134"/>
          <w:tab w:val="left" w:pos="1843"/>
        </w:tabs>
        <w:ind w:left="0" w:firstLine="567"/>
        <w:jc w:val="both"/>
        <w:rPr>
          <w:rFonts w:eastAsia="Times New Roman" w:cs="Times New Roman"/>
          <w:color w:val="000000"/>
          <w:szCs w:val="24"/>
          <w:lang w:eastAsia="lt-LT"/>
        </w:rPr>
      </w:pPr>
      <w:r w:rsidRPr="00AF7954">
        <w:rPr>
          <w:rFonts w:eastAsia="Times New Roman" w:cs="Times New Roman"/>
          <w:color w:val="000000"/>
          <w:szCs w:val="24"/>
          <w:lang w:eastAsia="lt-LT"/>
        </w:rPr>
        <w:t xml:space="preserve">Technologijų naudojimas. </w:t>
      </w:r>
      <w:r w:rsidR="00274F7F" w:rsidRPr="00AF7954">
        <w:rPr>
          <w:rFonts w:eastAsia="Times New Roman" w:cs="Times New Roman"/>
          <w:color w:val="000000"/>
          <w:szCs w:val="24"/>
          <w:lang w:eastAsia="lt-LT"/>
        </w:rPr>
        <w:t>Tarnyboje</w:t>
      </w:r>
      <w:r w:rsidRPr="00AF7954">
        <w:rPr>
          <w:rFonts w:eastAsia="Times New Roman" w:cs="Times New Roman"/>
          <w:color w:val="000000"/>
          <w:szCs w:val="24"/>
          <w:lang w:eastAsia="lt-LT"/>
        </w:rPr>
        <w:t xml:space="preserve"> parenkama ir tobulinama technologijų veikla.</w:t>
      </w:r>
      <w:r w:rsidR="00561EE4" w:rsidRPr="00AF7954">
        <w:rPr>
          <w:rFonts w:eastAsia="Times New Roman" w:cs="Times New Roman"/>
          <w:color w:val="000000"/>
          <w:szCs w:val="24"/>
          <w:lang w:eastAsia="lt-LT"/>
        </w:rPr>
        <w:t xml:space="preserve"> </w:t>
      </w:r>
      <w:r w:rsidR="00274F7F" w:rsidRPr="00AF7954">
        <w:rPr>
          <w:rFonts w:eastAsia="Times New Roman" w:cs="Times New Roman"/>
          <w:color w:val="000000"/>
          <w:szCs w:val="24"/>
          <w:lang w:eastAsia="lt-LT"/>
        </w:rPr>
        <w:t>Tarnyboje</w:t>
      </w:r>
      <w:r w:rsidRPr="00AF7954">
        <w:rPr>
          <w:rFonts w:eastAsia="Times New Roman" w:cs="Times New Roman"/>
          <w:color w:val="000000"/>
          <w:szCs w:val="24"/>
          <w:lang w:eastAsia="lt-LT"/>
        </w:rPr>
        <w:t xml:space="preserve"> yra </w:t>
      </w:r>
      <w:r w:rsidR="00561EE4" w:rsidRPr="00AF7954">
        <w:rPr>
          <w:rFonts w:eastAsia="Times New Roman" w:cs="Times New Roman"/>
          <w:color w:val="000000"/>
          <w:szCs w:val="24"/>
          <w:lang w:eastAsia="lt-LT"/>
        </w:rPr>
        <w:t xml:space="preserve"> į</w:t>
      </w:r>
      <w:r w:rsidRPr="00AF7954">
        <w:rPr>
          <w:rFonts w:eastAsia="Times New Roman" w:cs="Times New Roman"/>
          <w:color w:val="000000"/>
          <w:szCs w:val="24"/>
          <w:lang w:eastAsia="lt-LT"/>
        </w:rPr>
        <w:t>diegtos ar diegiamos patikimos informacinių technologijų sistemos, užtikrinama saugi</w:t>
      </w:r>
      <w:r w:rsidR="00561EE4" w:rsidRPr="00AF7954">
        <w:rPr>
          <w:rFonts w:eastAsia="Times New Roman" w:cs="Times New Roman"/>
          <w:color w:val="000000"/>
          <w:szCs w:val="24"/>
          <w:lang w:eastAsia="lt-LT"/>
        </w:rPr>
        <w:t xml:space="preserve"> </w:t>
      </w:r>
      <w:r w:rsidRPr="00AF7954">
        <w:rPr>
          <w:rFonts w:eastAsia="Times New Roman" w:cs="Times New Roman"/>
          <w:color w:val="000000"/>
          <w:szCs w:val="24"/>
          <w:lang w:eastAsia="lt-LT"/>
        </w:rPr>
        <w:t>įdiegtų informacinių sistemų veikla, susijusi su informacijos kaupimu, apdorojimu, naudojimu,</w:t>
      </w:r>
      <w:r w:rsidR="00561EE4" w:rsidRPr="00AF7954">
        <w:rPr>
          <w:rFonts w:eastAsia="Times New Roman" w:cs="Times New Roman"/>
          <w:color w:val="000000"/>
          <w:szCs w:val="24"/>
          <w:lang w:eastAsia="lt-LT"/>
        </w:rPr>
        <w:t xml:space="preserve"> </w:t>
      </w:r>
      <w:r w:rsidRPr="00AF7954">
        <w:rPr>
          <w:rFonts w:eastAsia="Times New Roman" w:cs="Times New Roman"/>
          <w:color w:val="000000"/>
          <w:szCs w:val="24"/>
          <w:lang w:eastAsia="lt-LT"/>
        </w:rPr>
        <w:t xml:space="preserve">saugojimu. </w:t>
      </w:r>
    </w:p>
    <w:p w14:paraId="5D74C9B6" w14:textId="08EE7D2D" w:rsidR="00182827" w:rsidRPr="00AF7954" w:rsidRDefault="00E20A49" w:rsidP="00715072">
      <w:pPr>
        <w:pStyle w:val="Sraopastraipa"/>
        <w:numPr>
          <w:ilvl w:val="0"/>
          <w:numId w:val="12"/>
        </w:numPr>
        <w:tabs>
          <w:tab w:val="left" w:pos="1134"/>
          <w:tab w:val="left" w:pos="1843"/>
        </w:tabs>
        <w:ind w:left="0" w:firstLine="567"/>
        <w:jc w:val="both"/>
        <w:rPr>
          <w:rFonts w:eastAsia="Times New Roman" w:cs="Times New Roman"/>
          <w:color w:val="000000"/>
          <w:szCs w:val="24"/>
          <w:lang w:eastAsia="lt-LT"/>
        </w:rPr>
      </w:pPr>
      <w:r w:rsidRPr="00AF7954">
        <w:rPr>
          <w:rFonts w:eastAsia="Times New Roman" w:cs="Times New Roman"/>
          <w:color w:val="000000"/>
          <w:szCs w:val="24"/>
          <w:lang w:eastAsia="lt-LT"/>
        </w:rPr>
        <w:t>Politikų ir procedūrų taikymas – kontrolės veikla įgyvendinama taikant atitinkamas</w:t>
      </w:r>
      <w:r w:rsidR="00571B30" w:rsidRPr="00AF7954">
        <w:rPr>
          <w:rFonts w:eastAsia="Times New Roman" w:cs="Times New Roman"/>
          <w:color w:val="000000"/>
          <w:szCs w:val="24"/>
          <w:lang w:eastAsia="lt-LT"/>
        </w:rPr>
        <w:t xml:space="preserve"> </w:t>
      </w:r>
      <w:r w:rsidR="00274F7F" w:rsidRPr="00AF7954">
        <w:rPr>
          <w:rFonts w:eastAsia="Times New Roman" w:cs="Times New Roman"/>
          <w:color w:val="000000"/>
          <w:szCs w:val="24"/>
          <w:lang w:eastAsia="lt-LT"/>
        </w:rPr>
        <w:t>Tarnybos</w:t>
      </w:r>
      <w:r w:rsidRPr="00AF7954">
        <w:rPr>
          <w:rFonts w:eastAsia="Times New Roman" w:cs="Times New Roman"/>
          <w:color w:val="000000"/>
          <w:szCs w:val="24"/>
          <w:lang w:eastAsia="lt-LT"/>
        </w:rPr>
        <w:t xml:space="preserve"> politikas ir procedūras, kurių sąrašas pateikiamas šio</w:t>
      </w:r>
      <w:r w:rsidR="00507E2D" w:rsidRPr="00AF7954">
        <w:rPr>
          <w:rFonts w:eastAsia="Times New Roman" w:cs="Times New Roman"/>
          <w:color w:val="000000"/>
          <w:szCs w:val="24"/>
          <w:lang w:eastAsia="lt-LT"/>
        </w:rPr>
        <w:t>je</w:t>
      </w:r>
      <w:r w:rsidRPr="00AF7954">
        <w:rPr>
          <w:rFonts w:eastAsia="Times New Roman" w:cs="Times New Roman"/>
          <w:color w:val="000000"/>
          <w:szCs w:val="24"/>
          <w:lang w:eastAsia="lt-LT"/>
        </w:rPr>
        <w:t xml:space="preserve"> </w:t>
      </w:r>
      <w:r w:rsidR="00507E2D" w:rsidRPr="00AF7954">
        <w:rPr>
          <w:rFonts w:eastAsia="Times New Roman" w:cs="Times New Roman"/>
          <w:color w:val="000000"/>
          <w:szCs w:val="24"/>
          <w:lang w:eastAsia="lt-LT"/>
        </w:rPr>
        <w:t>Politikoje. (Priedas</w:t>
      </w:r>
      <w:r w:rsidR="00274F7F" w:rsidRPr="00AF7954">
        <w:rPr>
          <w:rFonts w:eastAsia="Times New Roman" w:cs="Times New Roman"/>
          <w:color w:val="000000"/>
          <w:szCs w:val="24"/>
          <w:lang w:eastAsia="lt-LT"/>
        </w:rPr>
        <w:t xml:space="preserve"> N</w:t>
      </w:r>
      <w:r w:rsidR="00507E2D" w:rsidRPr="00AF7954">
        <w:rPr>
          <w:rFonts w:eastAsia="Times New Roman" w:cs="Times New Roman"/>
          <w:color w:val="000000"/>
          <w:szCs w:val="24"/>
          <w:lang w:eastAsia="lt-LT"/>
        </w:rPr>
        <w:t>r. 2).</w:t>
      </w:r>
      <w:r w:rsidRPr="00AF7954">
        <w:rPr>
          <w:rFonts w:eastAsia="Times New Roman" w:cs="Times New Roman"/>
          <w:color w:val="000000"/>
          <w:szCs w:val="24"/>
          <w:lang w:eastAsia="lt-LT"/>
        </w:rPr>
        <w:t xml:space="preserve"> Vidaus kontrolė</w:t>
      </w:r>
      <w:r w:rsidR="00571B30" w:rsidRPr="00AF7954">
        <w:rPr>
          <w:rFonts w:eastAsia="Times New Roman" w:cs="Times New Roman"/>
          <w:color w:val="000000"/>
          <w:szCs w:val="24"/>
          <w:lang w:eastAsia="lt-LT"/>
        </w:rPr>
        <w:t xml:space="preserve"> </w:t>
      </w:r>
      <w:r w:rsidRPr="00AF7954">
        <w:rPr>
          <w:rFonts w:eastAsia="Times New Roman" w:cs="Times New Roman"/>
          <w:color w:val="000000"/>
          <w:szCs w:val="24"/>
          <w:lang w:eastAsia="lt-LT"/>
        </w:rPr>
        <w:t>reglamentuojama nustatant Įstaigos tikslus, organizacinę struktūrą, veiklos sritis, vidaus kontrolės</w:t>
      </w:r>
      <w:r w:rsidR="00182827" w:rsidRPr="00AF7954">
        <w:rPr>
          <w:rFonts w:eastAsia="Times New Roman" w:cs="Times New Roman"/>
          <w:color w:val="000000"/>
          <w:szCs w:val="24"/>
          <w:lang w:eastAsia="lt-LT"/>
        </w:rPr>
        <w:t xml:space="preserve"> </w:t>
      </w:r>
      <w:r w:rsidRPr="00AF7954">
        <w:rPr>
          <w:rFonts w:eastAsia="Times New Roman" w:cs="Times New Roman"/>
          <w:color w:val="000000"/>
          <w:szCs w:val="24"/>
          <w:lang w:eastAsia="lt-LT"/>
        </w:rPr>
        <w:t>procedūras (pvz., politikose, tvarkų aprašuose, taisyklėse ir kt.).</w:t>
      </w:r>
    </w:p>
    <w:p w14:paraId="646B3F54" w14:textId="6A8BDB67" w:rsidR="00FD6CB9" w:rsidRPr="00AF7954" w:rsidRDefault="00FD6CB9" w:rsidP="00715072">
      <w:pPr>
        <w:pStyle w:val="Sraopastraipa"/>
        <w:numPr>
          <w:ilvl w:val="0"/>
          <w:numId w:val="12"/>
        </w:numPr>
        <w:tabs>
          <w:tab w:val="left" w:pos="1134"/>
          <w:tab w:val="left" w:pos="1843"/>
        </w:tabs>
        <w:ind w:left="0" w:firstLine="567"/>
        <w:jc w:val="both"/>
        <w:rPr>
          <w:rFonts w:eastAsia="Times New Roman" w:cs="Times New Roman"/>
          <w:color w:val="000000"/>
          <w:szCs w:val="24"/>
          <w:lang w:eastAsia="lt-LT"/>
        </w:rPr>
      </w:pPr>
      <w:r w:rsidRPr="00AF7954">
        <w:rPr>
          <w:rFonts w:eastAsia="Times New Roman" w:cs="Times New Roman"/>
          <w:color w:val="000000"/>
          <w:szCs w:val="24"/>
          <w:lang w:eastAsia="lt-LT"/>
        </w:rPr>
        <w:t>Finansų kontrolė</w:t>
      </w:r>
      <w:r w:rsidR="005529F8" w:rsidRPr="00AF7954">
        <w:rPr>
          <w:rFonts w:eastAsia="Times New Roman" w:cs="Times New Roman"/>
          <w:color w:val="000000"/>
          <w:szCs w:val="24"/>
          <w:lang w:eastAsia="lt-LT"/>
        </w:rPr>
        <w:t xml:space="preserve">s tikslas – užtikrinti, kad </w:t>
      </w:r>
      <w:r w:rsidR="00274F7F" w:rsidRPr="00AF7954">
        <w:rPr>
          <w:rFonts w:eastAsia="Times New Roman" w:cs="Times New Roman"/>
          <w:color w:val="000000"/>
          <w:szCs w:val="24"/>
          <w:lang w:eastAsia="lt-LT"/>
        </w:rPr>
        <w:t>Tarnyboje</w:t>
      </w:r>
      <w:r w:rsidR="005529F8" w:rsidRPr="00AF7954">
        <w:rPr>
          <w:rFonts w:eastAsia="Times New Roman" w:cs="Times New Roman"/>
          <w:color w:val="000000"/>
          <w:szCs w:val="24"/>
          <w:lang w:eastAsia="lt-LT"/>
        </w:rPr>
        <w:t xml:space="preserve"> valdomas,  naudojamas,  saugomas  bei  disponuojamas  turtas  atitiktų  teisėtumo  bei  patikimo  finansų valdymo – efektyvumo, ekonomiškumo, rezultatyvumo principus ir kuri atliekama vadovaujantis </w:t>
      </w:r>
      <w:r w:rsidR="00274F7F" w:rsidRPr="00AF7954">
        <w:rPr>
          <w:rFonts w:eastAsia="Times New Roman" w:cs="Times New Roman"/>
          <w:color w:val="000000"/>
          <w:szCs w:val="24"/>
          <w:lang w:eastAsia="lt-LT"/>
        </w:rPr>
        <w:t>Tarnybos</w:t>
      </w:r>
      <w:r w:rsidR="005529F8" w:rsidRPr="00AF7954">
        <w:rPr>
          <w:rFonts w:eastAsia="Times New Roman" w:cs="Times New Roman"/>
          <w:color w:val="000000"/>
          <w:szCs w:val="24"/>
          <w:lang w:eastAsia="lt-LT"/>
        </w:rPr>
        <w:t xml:space="preserve"> direktoriaus patvirtintomis</w:t>
      </w:r>
      <w:r w:rsidR="00B30943" w:rsidRPr="00AF7954">
        <w:rPr>
          <w:rFonts w:eastAsia="Times New Roman" w:cs="Times New Roman"/>
          <w:color w:val="000000"/>
          <w:szCs w:val="24"/>
          <w:lang w:eastAsia="lt-LT"/>
        </w:rPr>
        <w:t xml:space="preserve"> </w:t>
      </w:r>
      <w:r w:rsidR="00274F7F" w:rsidRPr="00AF7954">
        <w:rPr>
          <w:rFonts w:eastAsia="Times New Roman" w:cs="Times New Roman"/>
          <w:color w:val="000000"/>
          <w:szCs w:val="24"/>
          <w:lang w:eastAsia="lt-LT"/>
        </w:rPr>
        <w:t>Tarnybos</w:t>
      </w:r>
      <w:r w:rsidR="005529F8" w:rsidRPr="00AF7954">
        <w:rPr>
          <w:rFonts w:eastAsia="Times New Roman" w:cs="Times New Roman"/>
          <w:color w:val="000000"/>
          <w:szCs w:val="24"/>
          <w:lang w:eastAsia="lt-LT"/>
        </w:rPr>
        <w:t xml:space="preserve"> </w:t>
      </w:r>
      <w:r w:rsidR="00B30943" w:rsidRPr="00AF7954">
        <w:rPr>
          <w:rFonts w:eastAsia="Times New Roman" w:cs="Times New Roman"/>
          <w:color w:val="000000"/>
          <w:szCs w:val="24"/>
          <w:lang w:eastAsia="lt-LT"/>
        </w:rPr>
        <w:t>f</w:t>
      </w:r>
      <w:r w:rsidR="005529F8" w:rsidRPr="00AF7954">
        <w:rPr>
          <w:rFonts w:eastAsia="Times New Roman" w:cs="Times New Roman"/>
          <w:color w:val="000000"/>
          <w:szCs w:val="24"/>
          <w:lang w:eastAsia="lt-LT"/>
        </w:rPr>
        <w:t>inansų kontrolės taisyklėmis (</w:t>
      </w:r>
      <w:r w:rsidR="00006AFB" w:rsidRPr="00AF7954">
        <w:rPr>
          <w:rFonts w:eastAsia="Times New Roman" w:cs="Times New Roman"/>
          <w:color w:val="000000"/>
          <w:szCs w:val="24"/>
          <w:lang w:eastAsia="lt-LT"/>
        </w:rPr>
        <w:t xml:space="preserve">2023 m. lapkričio </w:t>
      </w:r>
      <w:r w:rsidR="00274F7F" w:rsidRPr="00AF7954">
        <w:rPr>
          <w:rFonts w:eastAsia="Times New Roman" w:cs="Times New Roman"/>
          <w:color w:val="000000"/>
          <w:szCs w:val="24"/>
          <w:lang w:eastAsia="lt-LT"/>
        </w:rPr>
        <w:t>3</w:t>
      </w:r>
      <w:r w:rsidR="00006AFB" w:rsidRPr="00AF7954">
        <w:rPr>
          <w:rFonts w:eastAsia="Times New Roman" w:cs="Times New Roman"/>
          <w:color w:val="000000"/>
          <w:szCs w:val="24"/>
          <w:lang w:eastAsia="lt-LT"/>
        </w:rPr>
        <w:t xml:space="preserve"> d. įsakymas Nr. V-</w:t>
      </w:r>
      <w:r w:rsidR="00274F7F" w:rsidRPr="00AF7954">
        <w:rPr>
          <w:rFonts w:eastAsia="Times New Roman" w:cs="Times New Roman"/>
          <w:color w:val="000000"/>
          <w:szCs w:val="24"/>
          <w:lang w:eastAsia="lt-LT"/>
        </w:rPr>
        <w:t>12</w:t>
      </w:r>
      <w:r w:rsidR="005529F8" w:rsidRPr="00AF7954">
        <w:rPr>
          <w:rFonts w:eastAsia="Times New Roman" w:cs="Times New Roman"/>
          <w:color w:val="000000"/>
          <w:szCs w:val="24"/>
          <w:lang w:eastAsia="lt-LT"/>
        </w:rPr>
        <w:t>).</w:t>
      </w:r>
    </w:p>
    <w:p w14:paraId="01696F28" w14:textId="77777777" w:rsidR="007337B8" w:rsidRPr="00AF7954" w:rsidRDefault="007337B8" w:rsidP="00715072">
      <w:pPr>
        <w:pStyle w:val="Sraopastraipa"/>
        <w:tabs>
          <w:tab w:val="left" w:pos="1418"/>
          <w:tab w:val="left" w:pos="1843"/>
        </w:tabs>
        <w:ind w:left="851"/>
        <w:jc w:val="both"/>
        <w:rPr>
          <w:rFonts w:eastAsia="Times New Roman" w:cs="Times New Roman"/>
          <w:color w:val="000000"/>
          <w:szCs w:val="24"/>
          <w:lang w:eastAsia="lt-LT"/>
        </w:rPr>
      </w:pPr>
    </w:p>
    <w:p w14:paraId="44DA0BC0" w14:textId="77777777" w:rsidR="007337B8" w:rsidRPr="00AF7954" w:rsidRDefault="007337B8" w:rsidP="00715072">
      <w:pPr>
        <w:pStyle w:val="Sraopastraipa"/>
        <w:tabs>
          <w:tab w:val="left" w:pos="1418"/>
          <w:tab w:val="left" w:pos="1843"/>
        </w:tabs>
        <w:ind w:left="0"/>
        <w:jc w:val="center"/>
        <w:rPr>
          <w:rFonts w:eastAsia="Times New Roman" w:cs="Times New Roman"/>
          <w:color w:val="000000"/>
          <w:szCs w:val="24"/>
          <w:lang w:eastAsia="lt-LT"/>
        </w:rPr>
      </w:pPr>
      <w:r w:rsidRPr="00AF7954">
        <w:rPr>
          <w:rFonts w:eastAsia="Times New Roman" w:cs="Times New Roman"/>
          <w:color w:val="000000"/>
          <w:szCs w:val="24"/>
          <w:lang w:eastAsia="lt-LT"/>
        </w:rPr>
        <w:t>IV SKIRSNIS</w:t>
      </w:r>
    </w:p>
    <w:p w14:paraId="7C01A3C2" w14:textId="77777777" w:rsidR="007337B8" w:rsidRPr="00AF7954" w:rsidRDefault="007337B8" w:rsidP="00715072">
      <w:pPr>
        <w:pStyle w:val="Sraopastraipa"/>
        <w:tabs>
          <w:tab w:val="left" w:pos="1418"/>
          <w:tab w:val="left" w:pos="1843"/>
        </w:tabs>
        <w:ind w:left="0"/>
        <w:jc w:val="center"/>
        <w:rPr>
          <w:rFonts w:eastAsia="Times New Roman" w:cs="Times New Roman"/>
          <w:color w:val="000000"/>
          <w:szCs w:val="24"/>
          <w:lang w:eastAsia="lt-LT"/>
        </w:rPr>
      </w:pPr>
      <w:r w:rsidRPr="00AF7954">
        <w:rPr>
          <w:rFonts w:eastAsia="Times New Roman" w:cs="Times New Roman"/>
          <w:color w:val="000000"/>
          <w:szCs w:val="24"/>
          <w:lang w:eastAsia="lt-LT"/>
        </w:rPr>
        <w:t>INFORMAVIMAS IR KOMUNIKACIJA</w:t>
      </w:r>
    </w:p>
    <w:p w14:paraId="65F43B11" w14:textId="77777777" w:rsidR="007337B8" w:rsidRPr="00AF7954" w:rsidRDefault="007337B8" w:rsidP="00715072">
      <w:pPr>
        <w:pStyle w:val="Sraopastraipa"/>
        <w:tabs>
          <w:tab w:val="left" w:pos="1418"/>
          <w:tab w:val="left" w:pos="1843"/>
        </w:tabs>
        <w:ind w:left="851"/>
        <w:jc w:val="center"/>
        <w:rPr>
          <w:rFonts w:eastAsia="Times New Roman" w:cs="Times New Roman"/>
          <w:color w:val="000000"/>
          <w:szCs w:val="24"/>
          <w:lang w:eastAsia="lt-LT"/>
        </w:rPr>
      </w:pPr>
    </w:p>
    <w:p w14:paraId="658AE319" w14:textId="30149B42" w:rsidR="007337B8" w:rsidRPr="00AF7954" w:rsidRDefault="007337B8" w:rsidP="00715072">
      <w:pPr>
        <w:pStyle w:val="Sraopastraipa"/>
        <w:numPr>
          <w:ilvl w:val="0"/>
          <w:numId w:val="12"/>
        </w:numPr>
        <w:tabs>
          <w:tab w:val="left" w:pos="1134"/>
          <w:tab w:val="left" w:pos="1843"/>
        </w:tabs>
        <w:ind w:left="0" w:firstLine="567"/>
        <w:jc w:val="both"/>
        <w:rPr>
          <w:rFonts w:eastAsia="Times New Roman" w:cs="Times New Roman"/>
          <w:color w:val="000000"/>
          <w:szCs w:val="24"/>
          <w:lang w:eastAsia="lt-LT"/>
        </w:rPr>
      </w:pPr>
      <w:r w:rsidRPr="00AF7954">
        <w:rPr>
          <w:rFonts w:eastAsia="Times New Roman" w:cs="Times New Roman"/>
          <w:color w:val="000000"/>
          <w:szCs w:val="24"/>
          <w:lang w:eastAsia="lt-LT"/>
        </w:rPr>
        <w:t xml:space="preserve">Komunikacija – procesas, užtikrinantis nenutrūkstamą informacijos perdavimą </w:t>
      </w:r>
      <w:r w:rsidR="00274F7F" w:rsidRPr="00AF7954">
        <w:rPr>
          <w:rFonts w:eastAsia="Times New Roman" w:cs="Times New Roman"/>
          <w:color w:val="000000"/>
          <w:szCs w:val="24"/>
          <w:lang w:eastAsia="lt-LT"/>
        </w:rPr>
        <w:t>Tarnyboje</w:t>
      </w:r>
      <w:r w:rsidRPr="00AF7954">
        <w:rPr>
          <w:rFonts w:eastAsia="Times New Roman" w:cs="Times New Roman"/>
          <w:color w:val="000000"/>
          <w:szCs w:val="24"/>
          <w:lang w:eastAsia="lt-LT"/>
        </w:rPr>
        <w:t xml:space="preserve"> tiek vertikaliai, tiek ir horizontaliai, taip pat informacijos perdavimą išorės vartotojams (tretiesiems asmenims).</w:t>
      </w:r>
    </w:p>
    <w:p w14:paraId="1C3733D0" w14:textId="77777777" w:rsidR="007337B8" w:rsidRPr="00AF7954" w:rsidRDefault="007337B8" w:rsidP="00715072">
      <w:pPr>
        <w:pStyle w:val="Sraopastraipa"/>
        <w:numPr>
          <w:ilvl w:val="0"/>
          <w:numId w:val="12"/>
        </w:numPr>
        <w:tabs>
          <w:tab w:val="left" w:pos="1134"/>
          <w:tab w:val="left" w:pos="1843"/>
        </w:tabs>
        <w:ind w:left="0" w:firstLine="567"/>
        <w:jc w:val="both"/>
        <w:rPr>
          <w:rFonts w:eastAsia="Times New Roman" w:cs="Times New Roman"/>
          <w:color w:val="000000"/>
          <w:szCs w:val="24"/>
          <w:lang w:eastAsia="lt-LT"/>
        </w:rPr>
      </w:pPr>
      <w:r w:rsidRPr="00AF7954">
        <w:rPr>
          <w:rFonts w:eastAsia="Times New Roman" w:cs="Times New Roman"/>
          <w:color w:val="000000"/>
          <w:szCs w:val="24"/>
          <w:lang w:eastAsia="lt-LT"/>
        </w:rPr>
        <w:t xml:space="preserve">Informavimą ir komunikaciją apibūdina 3 principai: </w:t>
      </w:r>
    </w:p>
    <w:p w14:paraId="0CCB8476" w14:textId="0A84CA18" w:rsidR="0077107C" w:rsidRPr="00AF7954" w:rsidRDefault="007337B8" w:rsidP="00715072">
      <w:pPr>
        <w:pStyle w:val="Sraopastraipa"/>
        <w:numPr>
          <w:ilvl w:val="0"/>
          <w:numId w:val="13"/>
        </w:numPr>
        <w:tabs>
          <w:tab w:val="left" w:pos="1134"/>
          <w:tab w:val="left" w:pos="1843"/>
        </w:tabs>
        <w:ind w:left="0" w:firstLine="567"/>
        <w:jc w:val="both"/>
        <w:rPr>
          <w:rFonts w:eastAsia="Times New Roman" w:cs="Times New Roman"/>
          <w:color w:val="000000"/>
          <w:szCs w:val="24"/>
          <w:lang w:eastAsia="lt-LT"/>
        </w:rPr>
      </w:pPr>
      <w:r w:rsidRPr="00AF7954">
        <w:rPr>
          <w:rFonts w:eastAsia="Times New Roman" w:cs="Times New Roman"/>
          <w:color w:val="000000"/>
          <w:szCs w:val="24"/>
          <w:lang w:eastAsia="lt-LT"/>
        </w:rPr>
        <w:t xml:space="preserve">informacijos naudojimas - </w:t>
      </w:r>
      <w:r w:rsidR="00274F7F" w:rsidRPr="00AF7954">
        <w:rPr>
          <w:rFonts w:eastAsia="Times New Roman" w:cs="Times New Roman"/>
          <w:color w:val="000000"/>
          <w:szCs w:val="24"/>
          <w:lang w:eastAsia="lt-LT"/>
        </w:rPr>
        <w:t>Tarnyba</w:t>
      </w:r>
      <w:r w:rsidRPr="00AF7954">
        <w:rPr>
          <w:rFonts w:eastAsia="Times New Roman" w:cs="Times New Roman"/>
          <w:color w:val="000000"/>
          <w:szCs w:val="24"/>
          <w:lang w:eastAsia="lt-LT"/>
        </w:rPr>
        <w:t xml:space="preserve"> gauna, rengia, naudoja aktualią, patikimą ir teisingą informaciją, atitinkančią jai nustatytus reikalavimus ir palaikančią vidaus kontrolės veikimą. </w:t>
      </w:r>
      <w:r w:rsidR="00274F7F" w:rsidRPr="00AF7954">
        <w:rPr>
          <w:rFonts w:eastAsia="Times New Roman" w:cs="Times New Roman"/>
          <w:color w:val="000000"/>
          <w:szCs w:val="24"/>
          <w:lang w:eastAsia="lt-LT"/>
        </w:rPr>
        <w:lastRenderedPageBreak/>
        <w:t>Tarnybos</w:t>
      </w:r>
      <w:r w:rsidRPr="00AF7954">
        <w:rPr>
          <w:rFonts w:eastAsia="Times New Roman" w:cs="Times New Roman"/>
          <w:color w:val="000000"/>
          <w:szCs w:val="24"/>
          <w:lang w:eastAsia="lt-LT"/>
        </w:rPr>
        <w:t xml:space="preserve"> vadovybei sprendimams priimti </w:t>
      </w:r>
      <w:r w:rsidR="00274F7F" w:rsidRPr="00AF7954">
        <w:rPr>
          <w:rFonts w:eastAsia="Times New Roman" w:cs="Times New Roman"/>
          <w:color w:val="000000"/>
          <w:szCs w:val="24"/>
          <w:lang w:eastAsia="lt-LT"/>
        </w:rPr>
        <w:t>Tarnybos</w:t>
      </w:r>
      <w:r w:rsidRPr="00AF7954">
        <w:rPr>
          <w:rFonts w:eastAsia="Times New Roman" w:cs="Times New Roman"/>
          <w:color w:val="000000"/>
          <w:szCs w:val="24"/>
          <w:lang w:eastAsia="lt-LT"/>
        </w:rPr>
        <w:t xml:space="preserve"> darbuotojai turi laiku pranešti išsamią, patikimą ir teisingą informaciją apie vidaus ir išorės įvykius, ūkines operacijas, ūkinius įvykius, teikiamas ataskaitas ir kitą su </w:t>
      </w:r>
      <w:r w:rsidR="00274F7F" w:rsidRPr="00AF7954">
        <w:rPr>
          <w:rFonts w:eastAsia="Times New Roman" w:cs="Times New Roman"/>
          <w:color w:val="000000"/>
          <w:szCs w:val="24"/>
          <w:lang w:eastAsia="lt-LT"/>
        </w:rPr>
        <w:t>Tarnybos</w:t>
      </w:r>
      <w:r w:rsidRPr="00AF7954">
        <w:rPr>
          <w:rFonts w:eastAsia="Times New Roman" w:cs="Times New Roman"/>
          <w:color w:val="000000"/>
          <w:szCs w:val="24"/>
          <w:lang w:eastAsia="lt-LT"/>
        </w:rPr>
        <w:t xml:space="preserve"> veikla susijusią informaciją. </w:t>
      </w:r>
    </w:p>
    <w:p w14:paraId="76A56ACC" w14:textId="7A44AB10" w:rsidR="00DF0720" w:rsidRPr="00AF7954" w:rsidRDefault="0077107C" w:rsidP="00715072">
      <w:pPr>
        <w:pStyle w:val="Sraopastraipa"/>
        <w:numPr>
          <w:ilvl w:val="0"/>
          <w:numId w:val="13"/>
        </w:numPr>
        <w:tabs>
          <w:tab w:val="left" w:pos="1134"/>
          <w:tab w:val="left" w:pos="1843"/>
        </w:tabs>
        <w:ind w:left="0" w:firstLine="567"/>
        <w:jc w:val="both"/>
        <w:rPr>
          <w:rFonts w:eastAsia="Times New Roman" w:cs="Times New Roman"/>
          <w:color w:val="000000"/>
          <w:szCs w:val="24"/>
          <w:lang w:eastAsia="lt-LT"/>
        </w:rPr>
      </w:pPr>
      <w:r w:rsidRPr="00AF7954">
        <w:rPr>
          <w:rFonts w:eastAsia="Times New Roman" w:cs="Times New Roman"/>
          <w:color w:val="000000"/>
          <w:szCs w:val="24"/>
          <w:lang w:eastAsia="lt-LT"/>
        </w:rPr>
        <w:t xml:space="preserve">vidaus komunikacija – nenutrūkstamas informacijos perdavimas </w:t>
      </w:r>
      <w:r w:rsidR="00274F7F" w:rsidRPr="00AF7954">
        <w:rPr>
          <w:rFonts w:eastAsia="Times New Roman" w:cs="Times New Roman"/>
          <w:color w:val="000000"/>
          <w:szCs w:val="24"/>
          <w:lang w:eastAsia="lt-LT"/>
        </w:rPr>
        <w:t>Tarnyboje</w:t>
      </w:r>
      <w:r w:rsidRPr="00AF7954">
        <w:rPr>
          <w:rFonts w:eastAsia="Times New Roman" w:cs="Times New Roman"/>
          <w:color w:val="000000"/>
          <w:szCs w:val="24"/>
          <w:lang w:eastAsia="lt-LT"/>
        </w:rPr>
        <w:t xml:space="preserve">, apimantis visas </w:t>
      </w:r>
      <w:r w:rsidR="00274F7F" w:rsidRPr="00AF7954">
        <w:rPr>
          <w:rFonts w:eastAsia="Times New Roman" w:cs="Times New Roman"/>
          <w:color w:val="000000"/>
          <w:szCs w:val="24"/>
          <w:lang w:eastAsia="lt-LT"/>
        </w:rPr>
        <w:t>Tarnybos</w:t>
      </w:r>
      <w:r w:rsidRPr="00AF7954">
        <w:rPr>
          <w:rFonts w:eastAsia="Times New Roman" w:cs="Times New Roman"/>
          <w:color w:val="000000"/>
          <w:szCs w:val="24"/>
          <w:lang w:eastAsia="lt-LT"/>
        </w:rPr>
        <w:t xml:space="preserve"> veiklos sritis ir organizacinę struktūrą. Tiek </w:t>
      </w:r>
      <w:r w:rsidR="00274F7F" w:rsidRPr="00AF7954">
        <w:rPr>
          <w:rFonts w:eastAsia="Times New Roman" w:cs="Times New Roman"/>
          <w:color w:val="000000"/>
          <w:szCs w:val="24"/>
          <w:lang w:eastAsia="lt-LT"/>
        </w:rPr>
        <w:t>Tarnybos</w:t>
      </w:r>
      <w:r w:rsidRPr="00AF7954">
        <w:rPr>
          <w:rFonts w:eastAsia="Times New Roman" w:cs="Times New Roman"/>
          <w:color w:val="000000"/>
          <w:szCs w:val="24"/>
          <w:lang w:eastAsia="lt-LT"/>
        </w:rPr>
        <w:t xml:space="preserve"> direktorius, tiek darbuotojai yra informuojami apie veiklos rezultatus, pokyčius, riziką ir vidaus kontrolės veikimą. Vidaus informacijos vartotojai tarpusavyje keičiasi informacija. Visa reikalinga informacija turi pasiekti sprendimų priėmėjus ir funkcijų vykdytojus;</w:t>
      </w:r>
    </w:p>
    <w:p w14:paraId="42FEFC56" w14:textId="691350C2" w:rsidR="0077107C" w:rsidRPr="00AF7954" w:rsidRDefault="0077107C" w:rsidP="00715072">
      <w:pPr>
        <w:pStyle w:val="Sraopastraipa"/>
        <w:numPr>
          <w:ilvl w:val="0"/>
          <w:numId w:val="13"/>
        </w:numPr>
        <w:tabs>
          <w:tab w:val="left" w:pos="1134"/>
          <w:tab w:val="left" w:pos="1843"/>
        </w:tabs>
        <w:ind w:left="0" w:firstLine="567"/>
        <w:jc w:val="both"/>
        <w:rPr>
          <w:rFonts w:eastAsia="Times New Roman" w:cs="Times New Roman"/>
          <w:color w:val="000000"/>
          <w:szCs w:val="24"/>
          <w:lang w:eastAsia="lt-LT"/>
        </w:rPr>
      </w:pPr>
      <w:r w:rsidRPr="00AF7954">
        <w:rPr>
          <w:rFonts w:eastAsia="Times New Roman" w:cs="Times New Roman"/>
          <w:color w:val="000000"/>
          <w:szCs w:val="24"/>
          <w:lang w:eastAsia="lt-LT"/>
        </w:rPr>
        <w:t>išorės komunikacija – informacijos perdavimas išorės informacijos vartotojams ir</w:t>
      </w:r>
      <w:r w:rsidR="00DF0720" w:rsidRPr="00AF7954">
        <w:rPr>
          <w:rFonts w:eastAsia="Times New Roman" w:cs="Times New Roman"/>
          <w:color w:val="000000"/>
          <w:szCs w:val="24"/>
          <w:lang w:eastAsia="lt-LT"/>
        </w:rPr>
        <w:t xml:space="preserve"> </w:t>
      </w:r>
      <w:r w:rsidRPr="00AF7954">
        <w:rPr>
          <w:rFonts w:eastAsia="Times New Roman" w:cs="Times New Roman"/>
          <w:color w:val="000000"/>
          <w:szCs w:val="24"/>
          <w:lang w:eastAsia="lt-LT"/>
        </w:rPr>
        <w:t xml:space="preserve">informacijos gavimas iš jų naudojant </w:t>
      </w:r>
      <w:r w:rsidR="00274F7F" w:rsidRPr="00AF7954">
        <w:rPr>
          <w:rFonts w:eastAsia="Times New Roman" w:cs="Times New Roman"/>
          <w:color w:val="000000"/>
          <w:szCs w:val="24"/>
          <w:lang w:eastAsia="lt-LT"/>
        </w:rPr>
        <w:t>Tarnyboje</w:t>
      </w:r>
      <w:r w:rsidRPr="00AF7954">
        <w:rPr>
          <w:rFonts w:eastAsia="Times New Roman" w:cs="Times New Roman"/>
          <w:color w:val="000000"/>
          <w:szCs w:val="24"/>
          <w:lang w:eastAsia="lt-LT"/>
        </w:rPr>
        <w:t xml:space="preserve"> įdiegtas komunikacijos priemones. </w:t>
      </w:r>
      <w:r w:rsidR="00DF0720" w:rsidRPr="00AF7954">
        <w:rPr>
          <w:rFonts w:eastAsia="Times New Roman" w:cs="Times New Roman"/>
          <w:color w:val="000000"/>
          <w:szCs w:val="24"/>
          <w:lang w:eastAsia="lt-LT"/>
        </w:rPr>
        <w:t xml:space="preserve">Išorinė komunikacija vykdoma formuojant visuomenės nuomonę, keičiantis informacija, atsakant į interesantų paklausimus (laiškus), viešinant </w:t>
      </w:r>
      <w:r w:rsidR="00274F7F" w:rsidRPr="00AF7954">
        <w:rPr>
          <w:rFonts w:eastAsia="Times New Roman" w:cs="Times New Roman"/>
          <w:color w:val="000000"/>
          <w:szCs w:val="24"/>
          <w:lang w:eastAsia="lt-LT"/>
        </w:rPr>
        <w:t>Tarnyboje</w:t>
      </w:r>
      <w:r w:rsidR="00DF0720" w:rsidRPr="00AF7954">
        <w:rPr>
          <w:rFonts w:eastAsia="Times New Roman" w:cs="Times New Roman"/>
          <w:color w:val="000000"/>
          <w:szCs w:val="24"/>
          <w:lang w:eastAsia="lt-LT"/>
        </w:rPr>
        <w:t xml:space="preserve"> teikiamas paslaugas, informaciją apie ją ir kt. Išorinė komunikacija vykdoma raštu (ataskaitos, pranešimai ir kt.), žodžiu (mokymai, susirinkimai ir kt.) bei naudojant masines informacijos komunikacijos priemones (</w:t>
      </w:r>
      <w:r w:rsidR="00274F7F" w:rsidRPr="00AF7954">
        <w:rPr>
          <w:rFonts w:eastAsia="Times New Roman" w:cs="Times New Roman"/>
          <w:color w:val="000000"/>
          <w:szCs w:val="24"/>
          <w:lang w:eastAsia="lt-LT"/>
        </w:rPr>
        <w:t>Tarnybos</w:t>
      </w:r>
      <w:r w:rsidR="00DF0720" w:rsidRPr="00AF7954">
        <w:rPr>
          <w:rFonts w:eastAsia="Times New Roman" w:cs="Times New Roman"/>
          <w:color w:val="000000"/>
          <w:szCs w:val="24"/>
          <w:lang w:eastAsia="lt-LT"/>
        </w:rPr>
        <w:t xml:space="preserve"> internetinė svetainė, socialiniai tinklai ir kt.). Informaciją </w:t>
      </w:r>
      <w:r w:rsidR="00274F7F" w:rsidRPr="00AF7954">
        <w:rPr>
          <w:rFonts w:eastAsia="Times New Roman" w:cs="Times New Roman"/>
          <w:color w:val="000000"/>
          <w:szCs w:val="24"/>
          <w:lang w:eastAsia="lt-LT"/>
        </w:rPr>
        <w:t>Tarnybos</w:t>
      </w:r>
      <w:r w:rsidR="00DF0720" w:rsidRPr="00AF7954">
        <w:rPr>
          <w:rFonts w:eastAsia="Times New Roman" w:cs="Times New Roman"/>
          <w:color w:val="000000"/>
          <w:szCs w:val="24"/>
          <w:lang w:eastAsia="lt-LT"/>
        </w:rPr>
        <w:t xml:space="preserve"> vardu teikia </w:t>
      </w:r>
      <w:r w:rsidR="00274F7F" w:rsidRPr="00AF7954">
        <w:rPr>
          <w:rFonts w:eastAsia="Times New Roman" w:cs="Times New Roman"/>
          <w:color w:val="000000"/>
          <w:szCs w:val="24"/>
          <w:lang w:eastAsia="lt-LT"/>
        </w:rPr>
        <w:t>Tarnybos</w:t>
      </w:r>
      <w:r w:rsidR="00DF0720" w:rsidRPr="00AF7954">
        <w:rPr>
          <w:rFonts w:eastAsia="Times New Roman" w:cs="Times New Roman"/>
          <w:color w:val="000000"/>
          <w:szCs w:val="24"/>
          <w:lang w:eastAsia="lt-LT"/>
        </w:rPr>
        <w:t xml:space="preserve"> direktorius ir darbuotojai pagal vykdomas funkcijas (kai darbuotojams suteikta teisė teikti tokią informaciją).</w:t>
      </w:r>
    </w:p>
    <w:p w14:paraId="4B233C31" w14:textId="77777777" w:rsidR="0077107C" w:rsidRPr="00AF7954" w:rsidRDefault="0077107C" w:rsidP="00715072">
      <w:pPr>
        <w:pStyle w:val="Sraopastraipa"/>
        <w:tabs>
          <w:tab w:val="left" w:pos="1418"/>
          <w:tab w:val="left" w:pos="1843"/>
        </w:tabs>
        <w:ind w:left="851"/>
        <w:jc w:val="both"/>
        <w:rPr>
          <w:rFonts w:eastAsia="Times New Roman" w:cs="Times New Roman"/>
          <w:color w:val="000000"/>
          <w:szCs w:val="24"/>
          <w:lang w:eastAsia="lt-LT"/>
        </w:rPr>
      </w:pPr>
    </w:p>
    <w:p w14:paraId="21C9128C" w14:textId="77777777" w:rsidR="004541F0" w:rsidRPr="00AF7954" w:rsidRDefault="004541F0" w:rsidP="00715072">
      <w:pPr>
        <w:pStyle w:val="Sraopastraipa"/>
        <w:tabs>
          <w:tab w:val="left" w:pos="1418"/>
          <w:tab w:val="left" w:pos="1843"/>
        </w:tabs>
        <w:ind w:left="0"/>
        <w:jc w:val="center"/>
        <w:rPr>
          <w:rFonts w:eastAsia="Times New Roman" w:cs="Times New Roman"/>
          <w:color w:val="000000"/>
          <w:szCs w:val="24"/>
          <w:lang w:eastAsia="lt-LT"/>
        </w:rPr>
      </w:pPr>
      <w:r w:rsidRPr="00AF7954">
        <w:rPr>
          <w:rFonts w:eastAsia="Times New Roman" w:cs="Times New Roman"/>
          <w:color w:val="000000"/>
          <w:szCs w:val="24"/>
          <w:lang w:eastAsia="lt-LT"/>
        </w:rPr>
        <w:t>V SKIRSNIS</w:t>
      </w:r>
    </w:p>
    <w:p w14:paraId="39D94A2B" w14:textId="77777777" w:rsidR="004541F0" w:rsidRPr="00AF7954" w:rsidRDefault="004541F0" w:rsidP="00715072">
      <w:pPr>
        <w:pStyle w:val="Sraopastraipa"/>
        <w:tabs>
          <w:tab w:val="left" w:pos="1560"/>
        </w:tabs>
        <w:ind w:left="0"/>
        <w:jc w:val="center"/>
        <w:rPr>
          <w:rFonts w:eastAsia="Times New Roman" w:cs="Times New Roman"/>
          <w:color w:val="000000"/>
          <w:szCs w:val="24"/>
          <w:lang w:eastAsia="lt-LT"/>
        </w:rPr>
      </w:pPr>
      <w:r w:rsidRPr="00AF7954">
        <w:rPr>
          <w:rFonts w:eastAsia="Times New Roman" w:cs="Times New Roman"/>
          <w:color w:val="000000"/>
          <w:szCs w:val="24"/>
          <w:lang w:eastAsia="lt-LT"/>
        </w:rPr>
        <w:t>STEBĖSENA</w:t>
      </w:r>
    </w:p>
    <w:p w14:paraId="5FFF2E22" w14:textId="77777777" w:rsidR="007337B8" w:rsidRPr="00AF7954" w:rsidRDefault="007337B8" w:rsidP="00715072">
      <w:pPr>
        <w:pStyle w:val="Sraopastraipa"/>
        <w:tabs>
          <w:tab w:val="left" w:pos="1418"/>
          <w:tab w:val="left" w:pos="1843"/>
        </w:tabs>
        <w:ind w:left="0"/>
        <w:jc w:val="center"/>
        <w:rPr>
          <w:rFonts w:eastAsia="Times New Roman" w:cs="Times New Roman"/>
          <w:color w:val="000000"/>
          <w:szCs w:val="24"/>
          <w:lang w:eastAsia="lt-LT"/>
        </w:rPr>
      </w:pPr>
    </w:p>
    <w:p w14:paraId="5B99B860" w14:textId="78721717" w:rsidR="004541F0" w:rsidRPr="00AF7954" w:rsidRDefault="004541F0" w:rsidP="00715072">
      <w:pPr>
        <w:pStyle w:val="Sraopastraipa"/>
        <w:numPr>
          <w:ilvl w:val="0"/>
          <w:numId w:val="18"/>
        </w:numPr>
        <w:tabs>
          <w:tab w:val="left" w:pos="1134"/>
          <w:tab w:val="left" w:pos="1418"/>
        </w:tabs>
        <w:ind w:left="0" w:firstLine="567"/>
        <w:jc w:val="both"/>
        <w:rPr>
          <w:rFonts w:eastAsia="Times New Roman" w:cs="Times New Roman"/>
          <w:color w:val="000000"/>
          <w:szCs w:val="24"/>
          <w:lang w:eastAsia="lt-LT"/>
        </w:rPr>
      </w:pPr>
      <w:r w:rsidRPr="00AF7954">
        <w:rPr>
          <w:rFonts w:eastAsia="Times New Roman" w:cs="Times New Roman"/>
          <w:color w:val="000000"/>
          <w:szCs w:val="24"/>
          <w:lang w:eastAsia="lt-LT"/>
        </w:rPr>
        <w:t xml:space="preserve">Stebėsena – tai nuolatinis ir (arba) periodinis stebėjimas ir vertinimas, kai analizuojama, ar vidaus kontrolė </w:t>
      </w:r>
      <w:r w:rsidR="00274F7F" w:rsidRPr="00AF7954">
        <w:rPr>
          <w:rFonts w:eastAsia="Times New Roman" w:cs="Times New Roman"/>
          <w:color w:val="000000"/>
          <w:szCs w:val="24"/>
          <w:lang w:eastAsia="lt-LT"/>
        </w:rPr>
        <w:t>Tarnyboje</w:t>
      </w:r>
      <w:r w:rsidRPr="00AF7954">
        <w:rPr>
          <w:rFonts w:eastAsia="Times New Roman" w:cs="Times New Roman"/>
          <w:color w:val="000000"/>
          <w:szCs w:val="24"/>
          <w:lang w:eastAsia="lt-LT"/>
        </w:rPr>
        <w:t xml:space="preserve"> įgyvendinama pagal </w:t>
      </w:r>
      <w:r w:rsidR="00274F7F" w:rsidRPr="00AF7954">
        <w:rPr>
          <w:rFonts w:eastAsia="Times New Roman" w:cs="Times New Roman"/>
          <w:color w:val="000000"/>
          <w:szCs w:val="24"/>
          <w:lang w:eastAsia="lt-LT"/>
        </w:rPr>
        <w:t>Tarnybos</w:t>
      </w:r>
      <w:r w:rsidRPr="00AF7954">
        <w:rPr>
          <w:rFonts w:eastAsia="Times New Roman" w:cs="Times New Roman"/>
          <w:color w:val="000000"/>
          <w:szCs w:val="24"/>
          <w:lang w:eastAsia="lt-LT"/>
        </w:rPr>
        <w:t xml:space="preserve"> direktoriaus nustatytą vidaus kontrolės politiką ir ar ji atitinka pasikeitusias </w:t>
      </w:r>
      <w:r w:rsidR="00274F7F" w:rsidRPr="00AF7954">
        <w:rPr>
          <w:rFonts w:eastAsia="Times New Roman" w:cs="Times New Roman"/>
          <w:color w:val="000000"/>
          <w:szCs w:val="24"/>
          <w:lang w:eastAsia="lt-LT"/>
        </w:rPr>
        <w:t>Tarnybos</w:t>
      </w:r>
      <w:r w:rsidRPr="00AF7954">
        <w:rPr>
          <w:rFonts w:eastAsia="Times New Roman" w:cs="Times New Roman"/>
          <w:color w:val="000000"/>
          <w:szCs w:val="24"/>
          <w:lang w:eastAsia="lt-LT"/>
        </w:rPr>
        <w:t xml:space="preserve"> veiklos sąlygas. </w:t>
      </w:r>
    </w:p>
    <w:p w14:paraId="3343158A" w14:textId="084AB387" w:rsidR="004541F0" w:rsidRPr="00AF7954" w:rsidRDefault="00A745E5" w:rsidP="00715072">
      <w:pPr>
        <w:pStyle w:val="Sraopastraipa"/>
        <w:numPr>
          <w:ilvl w:val="0"/>
          <w:numId w:val="18"/>
        </w:numPr>
        <w:tabs>
          <w:tab w:val="left" w:pos="1134"/>
          <w:tab w:val="left" w:pos="1418"/>
        </w:tabs>
        <w:ind w:left="0" w:firstLine="567"/>
        <w:jc w:val="both"/>
        <w:rPr>
          <w:rFonts w:eastAsia="Times New Roman" w:cs="Times New Roman"/>
          <w:color w:val="000000"/>
          <w:szCs w:val="24"/>
          <w:lang w:eastAsia="lt-LT"/>
        </w:rPr>
      </w:pPr>
      <w:r w:rsidRPr="00AF7954">
        <w:rPr>
          <w:rFonts w:eastAsia="Times New Roman" w:cs="Times New Roman"/>
          <w:color w:val="000000"/>
          <w:szCs w:val="24"/>
          <w:lang w:eastAsia="lt-LT"/>
        </w:rPr>
        <w:t>Tarnyboje</w:t>
      </w:r>
      <w:r w:rsidR="004541F0" w:rsidRPr="00AF7954">
        <w:rPr>
          <w:rFonts w:eastAsia="Times New Roman" w:cs="Times New Roman"/>
          <w:color w:val="000000"/>
          <w:szCs w:val="24"/>
          <w:lang w:eastAsia="lt-LT"/>
        </w:rPr>
        <w:t xml:space="preserve"> stebėsenos pagalba siekiama užtikrinti, kad vidaus kontrolės procedūros veiktų taip, kaip numatyta ir kad jos būtų keičiamos pasikeitus </w:t>
      </w:r>
      <w:r w:rsidRPr="00AF7954">
        <w:rPr>
          <w:rFonts w:eastAsia="Times New Roman" w:cs="Times New Roman"/>
          <w:color w:val="000000"/>
          <w:szCs w:val="24"/>
          <w:lang w:eastAsia="lt-LT"/>
        </w:rPr>
        <w:t>Tarnybos</w:t>
      </w:r>
      <w:r w:rsidR="004541F0" w:rsidRPr="00AF7954">
        <w:rPr>
          <w:rFonts w:eastAsia="Times New Roman" w:cs="Times New Roman"/>
          <w:color w:val="000000"/>
          <w:szCs w:val="24"/>
          <w:lang w:eastAsia="lt-LT"/>
        </w:rPr>
        <w:t xml:space="preserve"> veiklos aplinkos veiksniams (aplinkybėms). Stebėsena apima:</w:t>
      </w:r>
    </w:p>
    <w:p w14:paraId="2F9E20BB" w14:textId="4BA7BA9D" w:rsidR="004541F0" w:rsidRPr="00AF7954" w:rsidRDefault="004541F0" w:rsidP="00715072">
      <w:pPr>
        <w:pStyle w:val="Sraopastraipa"/>
        <w:numPr>
          <w:ilvl w:val="0"/>
          <w:numId w:val="14"/>
        </w:numPr>
        <w:tabs>
          <w:tab w:val="left" w:pos="1134"/>
          <w:tab w:val="left" w:pos="1843"/>
        </w:tabs>
        <w:ind w:left="0" w:firstLine="567"/>
        <w:jc w:val="both"/>
        <w:rPr>
          <w:rFonts w:eastAsia="Times New Roman" w:cs="Times New Roman"/>
          <w:color w:val="000000"/>
          <w:szCs w:val="24"/>
          <w:lang w:eastAsia="lt-LT"/>
        </w:rPr>
      </w:pPr>
      <w:r w:rsidRPr="00AF7954">
        <w:rPr>
          <w:rFonts w:eastAsia="Times New Roman" w:cs="Times New Roman"/>
          <w:color w:val="000000"/>
          <w:szCs w:val="24"/>
          <w:lang w:eastAsia="lt-LT"/>
        </w:rPr>
        <w:t xml:space="preserve"> nuolatinę stebėseną</w:t>
      </w:r>
      <w:r w:rsidR="00C15711" w:rsidRPr="00AF7954">
        <w:rPr>
          <w:rFonts w:eastAsia="Times New Roman" w:cs="Times New Roman"/>
          <w:color w:val="000000"/>
          <w:szCs w:val="24"/>
          <w:lang w:eastAsia="lt-LT"/>
        </w:rPr>
        <w:t xml:space="preserve"> - t</w:t>
      </w:r>
      <w:r w:rsidRPr="00AF7954">
        <w:rPr>
          <w:rFonts w:eastAsia="Times New Roman" w:cs="Times New Roman"/>
          <w:color w:val="000000"/>
          <w:szCs w:val="24"/>
          <w:lang w:eastAsia="lt-LT"/>
        </w:rPr>
        <w:t xml:space="preserve">ai reguliari (kasdienė) </w:t>
      </w:r>
      <w:r w:rsidR="00A745E5" w:rsidRPr="00AF7954">
        <w:rPr>
          <w:rFonts w:eastAsia="Times New Roman" w:cs="Times New Roman"/>
          <w:color w:val="000000"/>
          <w:szCs w:val="24"/>
          <w:lang w:eastAsia="lt-LT"/>
        </w:rPr>
        <w:t>Tarnybos</w:t>
      </w:r>
      <w:r w:rsidRPr="00AF7954">
        <w:rPr>
          <w:rFonts w:eastAsia="Times New Roman" w:cs="Times New Roman"/>
          <w:color w:val="000000"/>
          <w:szCs w:val="24"/>
          <w:lang w:eastAsia="lt-LT"/>
        </w:rPr>
        <w:t xml:space="preserve"> valdymo ir priežiūros veikla bei kiti veiksmai darbuotojams atliekant jiems pavestas funkcijas (pareigas). Nuolatinė stebėsena yra integruota į </w:t>
      </w:r>
      <w:r w:rsidR="00A745E5" w:rsidRPr="00AF7954">
        <w:rPr>
          <w:rFonts w:eastAsia="Times New Roman" w:cs="Times New Roman"/>
          <w:color w:val="000000"/>
          <w:szCs w:val="24"/>
          <w:lang w:eastAsia="lt-LT"/>
        </w:rPr>
        <w:t>Tarnybos</w:t>
      </w:r>
      <w:r w:rsidRPr="00AF7954">
        <w:rPr>
          <w:rFonts w:eastAsia="Times New Roman" w:cs="Times New Roman"/>
          <w:color w:val="000000"/>
          <w:szCs w:val="24"/>
          <w:lang w:eastAsia="lt-LT"/>
        </w:rPr>
        <w:t xml:space="preserve"> veiklą, ji apima reguliarią priežiūros veiklą bei kitus veiksmus pagal kiekvieno darbuotojo atliekamas funkcijas, numatytas </w:t>
      </w:r>
      <w:r w:rsidR="00A745E5" w:rsidRPr="00AF7954">
        <w:rPr>
          <w:rFonts w:eastAsia="Times New Roman" w:cs="Times New Roman"/>
          <w:color w:val="000000"/>
          <w:szCs w:val="24"/>
          <w:lang w:eastAsia="lt-LT"/>
        </w:rPr>
        <w:t>Tarnybos</w:t>
      </w:r>
      <w:r w:rsidRPr="00AF7954">
        <w:rPr>
          <w:rFonts w:eastAsia="Times New Roman" w:cs="Times New Roman"/>
          <w:color w:val="000000"/>
          <w:szCs w:val="24"/>
          <w:lang w:eastAsia="lt-LT"/>
        </w:rPr>
        <w:t xml:space="preserve"> darbuotojų pareigybės aprašymuose, kituose </w:t>
      </w:r>
      <w:r w:rsidR="00A745E5" w:rsidRPr="00AF7954">
        <w:rPr>
          <w:rFonts w:eastAsia="Times New Roman" w:cs="Times New Roman"/>
          <w:color w:val="000000"/>
          <w:szCs w:val="24"/>
          <w:lang w:eastAsia="lt-LT"/>
        </w:rPr>
        <w:t>Tarnybos</w:t>
      </w:r>
      <w:r w:rsidRPr="00AF7954">
        <w:rPr>
          <w:rFonts w:eastAsia="Times New Roman" w:cs="Times New Roman"/>
          <w:color w:val="000000"/>
          <w:szCs w:val="24"/>
          <w:lang w:eastAsia="lt-LT"/>
        </w:rPr>
        <w:t xml:space="preserve"> vidaus teisės aktuose</w:t>
      </w:r>
      <w:r w:rsidR="00C15711" w:rsidRPr="00AF7954">
        <w:rPr>
          <w:rFonts w:eastAsia="Times New Roman" w:cs="Times New Roman"/>
          <w:color w:val="000000"/>
          <w:szCs w:val="24"/>
          <w:lang w:eastAsia="lt-LT"/>
        </w:rPr>
        <w:t>;</w:t>
      </w:r>
    </w:p>
    <w:p w14:paraId="605A785A" w14:textId="77777777" w:rsidR="00C15711" w:rsidRPr="00AF7954" w:rsidRDefault="005529F8" w:rsidP="00715072">
      <w:pPr>
        <w:pStyle w:val="Sraopastraipa"/>
        <w:numPr>
          <w:ilvl w:val="0"/>
          <w:numId w:val="14"/>
        </w:numPr>
        <w:tabs>
          <w:tab w:val="left" w:pos="1134"/>
          <w:tab w:val="left" w:pos="1843"/>
        </w:tabs>
        <w:ind w:left="0" w:firstLine="567"/>
        <w:jc w:val="both"/>
        <w:rPr>
          <w:rFonts w:eastAsia="Times New Roman" w:cs="Times New Roman"/>
          <w:color w:val="000000"/>
          <w:szCs w:val="24"/>
          <w:lang w:eastAsia="lt-LT"/>
        </w:rPr>
      </w:pPr>
      <w:r w:rsidRPr="00AF7954">
        <w:rPr>
          <w:rFonts w:eastAsia="Times New Roman" w:cs="Times New Roman"/>
          <w:color w:val="000000"/>
          <w:szCs w:val="24"/>
          <w:lang w:eastAsia="lt-LT"/>
        </w:rPr>
        <w:t xml:space="preserve">atsakingo asmens atliekamus </w:t>
      </w:r>
      <w:r w:rsidR="00C15711" w:rsidRPr="00AF7954">
        <w:rPr>
          <w:rFonts w:eastAsia="Times New Roman" w:cs="Times New Roman"/>
          <w:color w:val="000000"/>
          <w:szCs w:val="24"/>
          <w:lang w:eastAsia="lt-LT"/>
        </w:rPr>
        <w:t>periodinius rizikos vertinimus</w:t>
      </w:r>
      <w:r w:rsidRPr="00AF7954">
        <w:rPr>
          <w:rFonts w:eastAsia="Times New Roman" w:cs="Times New Roman"/>
          <w:color w:val="000000"/>
          <w:szCs w:val="24"/>
          <w:lang w:eastAsia="lt-LT"/>
        </w:rPr>
        <w:t>;</w:t>
      </w:r>
    </w:p>
    <w:p w14:paraId="09C80D69" w14:textId="3E5850FD" w:rsidR="004541F0" w:rsidRPr="00AF7954" w:rsidRDefault="00C15711" w:rsidP="00715072">
      <w:pPr>
        <w:pStyle w:val="Sraopastraipa"/>
        <w:numPr>
          <w:ilvl w:val="0"/>
          <w:numId w:val="14"/>
        </w:numPr>
        <w:tabs>
          <w:tab w:val="left" w:pos="1134"/>
          <w:tab w:val="left" w:pos="1843"/>
        </w:tabs>
        <w:ind w:left="0" w:firstLine="567"/>
        <w:jc w:val="both"/>
        <w:rPr>
          <w:rFonts w:eastAsia="Times New Roman" w:cs="Times New Roman"/>
          <w:color w:val="000000"/>
          <w:szCs w:val="24"/>
          <w:lang w:eastAsia="lt-LT"/>
        </w:rPr>
      </w:pPr>
      <w:r w:rsidRPr="00AF7954">
        <w:rPr>
          <w:rFonts w:eastAsia="Times New Roman" w:cs="Times New Roman"/>
          <w:color w:val="000000"/>
          <w:szCs w:val="24"/>
          <w:lang w:eastAsia="lt-LT"/>
        </w:rPr>
        <w:t>t</w:t>
      </w:r>
      <w:r w:rsidR="004541F0" w:rsidRPr="00AF7954">
        <w:rPr>
          <w:rFonts w:eastAsia="Times New Roman" w:cs="Times New Roman"/>
          <w:color w:val="000000"/>
          <w:szCs w:val="24"/>
          <w:lang w:eastAsia="lt-LT"/>
        </w:rPr>
        <w:t>rūkumų vertinim</w:t>
      </w:r>
      <w:r w:rsidRPr="00AF7954">
        <w:rPr>
          <w:rFonts w:eastAsia="Times New Roman" w:cs="Times New Roman"/>
          <w:color w:val="000000"/>
          <w:szCs w:val="24"/>
          <w:lang w:eastAsia="lt-LT"/>
        </w:rPr>
        <w:t>u</w:t>
      </w:r>
      <w:r w:rsidR="004541F0" w:rsidRPr="00AF7954">
        <w:rPr>
          <w:rFonts w:eastAsia="Times New Roman" w:cs="Times New Roman"/>
          <w:color w:val="000000"/>
          <w:szCs w:val="24"/>
          <w:lang w:eastAsia="lt-LT"/>
        </w:rPr>
        <w:t>s ir pranešim</w:t>
      </w:r>
      <w:r w:rsidRPr="00AF7954">
        <w:rPr>
          <w:rFonts w:eastAsia="Times New Roman" w:cs="Times New Roman"/>
          <w:color w:val="000000"/>
          <w:szCs w:val="24"/>
          <w:lang w:eastAsia="lt-LT"/>
        </w:rPr>
        <w:t>us</w:t>
      </w:r>
      <w:r w:rsidR="004541F0" w:rsidRPr="00AF7954">
        <w:rPr>
          <w:rFonts w:eastAsia="Times New Roman" w:cs="Times New Roman"/>
          <w:color w:val="000000"/>
          <w:szCs w:val="24"/>
          <w:lang w:eastAsia="lt-LT"/>
        </w:rPr>
        <w:t xml:space="preserve"> apie juos – nuolatinės stebėsenos ar periodinio vertinimo metu nustačius vidaus kontrolės trūkumus </w:t>
      </w:r>
      <w:r w:rsidR="00A745E5" w:rsidRPr="00AF7954">
        <w:rPr>
          <w:rFonts w:eastAsia="Times New Roman" w:cs="Times New Roman"/>
          <w:color w:val="000000"/>
          <w:szCs w:val="24"/>
          <w:lang w:eastAsia="lt-LT"/>
        </w:rPr>
        <w:t>Tarnyboje</w:t>
      </w:r>
      <w:r w:rsidR="004541F0" w:rsidRPr="00AF7954">
        <w:rPr>
          <w:rFonts w:eastAsia="Times New Roman" w:cs="Times New Roman"/>
          <w:color w:val="000000"/>
          <w:szCs w:val="24"/>
          <w:lang w:eastAsia="lt-LT"/>
        </w:rPr>
        <w:t xml:space="preserve"> apie juos informuojamas </w:t>
      </w:r>
      <w:r w:rsidR="00A745E5" w:rsidRPr="00AF7954">
        <w:rPr>
          <w:rFonts w:eastAsia="Times New Roman" w:cs="Times New Roman"/>
          <w:color w:val="000000"/>
          <w:szCs w:val="24"/>
          <w:lang w:eastAsia="lt-LT"/>
        </w:rPr>
        <w:t>Tarnybos</w:t>
      </w:r>
      <w:r w:rsidR="004541F0" w:rsidRPr="00AF7954">
        <w:rPr>
          <w:rFonts w:eastAsia="Times New Roman" w:cs="Times New Roman"/>
          <w:color w:val="000000"/>
          <w:szCs w:val="24"/>
          <w:lang w:eastAsia="lt-LT"/>
        </w:rPr>
        <w:t xml:space="preserve"> direktorius ir kiti sprendimus priimantys darbuotojai.</w:t>
      </w:r>
    </w:p>
    <w:p w14:paraId="5AB71A28" w14:textId="69F98E28" w:rsidR="0015605B" w:rsidRPr="00AF7954" w:rsidRDefault="004541F0" w:rsidP="00715072">
      <w:pPr>
        <w:pStyle w:val="Sraopastraipa"/>
        <w:numPr>
          <w:ilvl w:val="0"/>
          <w:numId w:val="19"/>
        </w:numPr>
        <w:tabs>
          <w:tab w:val="left" w:pos="1134"/>
          <w:tab w:val="left" w:pos="1418"/>
        </w:tabs>
        <w:ind w:left="0" w:firstLine="567"/>
        <w:jc w:val="both"/>
        <w:rPr>
          <w:rFonts w:eastAsia="Times New Roman" w:cs="Times New Roman"/>
          <w:color w:val="000000"/>
          <w:szCs w:val="24"/>
          <w:lang w:eastAsia="lt-LT"/>
        </w:rPr>
      </w:pPr>
      <w:r w:rsidRPr="00AF7954">
        <w:rPr>
          <w:rFonts w:eastAsia="Times New Roman" w:cs="Times New Roman"/>
          <w:color w:val="000000"/>
          <w:szCs w:val="24"/>
          <w:lang w:eastAsia="lt-LT"/>
        </w:rPr>
        <w:t>Darbuotojai</w:t>
      </w:r>
      <w:r w:rsidR="00B321BA" w:rsidRPr="00AF7954">
        <w:rPr>
          <w:rFonts w:eastAsia="Times New Roman" w:cs="Times New Roman"/>
          <w:color w:val="000000"/>
          <w:szCs w:val="24"/>
          <w:lang w:eastAsia="lt-LT"/>
        </w:rPr>
        <w:t>,</w:t>
      </w:r>
      <w:r w:rsidRPr="00AF7954">
        <w:rPr>
          <w:rFonts w:eastAsia="Times New Roman" w:cs="Times New Roman"/>
          <w:color w:val="000000"/>
          <w:szCs w:val="24"/>
          <w:lang w:eastAsia="lt-LT"/>
        </w:rPr>
        <w:t xml:space="preserve"> savo veikloje susidūrę su esminiais vidaus kontrolės sistemos pažeidimais, identifikavę galimas rizikas, turėdami įtarimų dėl sukčiavimo ar korupcijos</w:t>
      </w:r>
      <w:r w:rsidR="00B321BA" w:rsidRPr="00AF7954">
        <w:rPr>
          <w:rFonts w:eastAsia="Times New Roman" w:cs="Times New Roman"/>
          <w:color w:val="000000"/>
          <w:szCs w:val="24"/>
          <w:lang w:eastAsia="lt-LT"/>
        </w:rPr>
        <w:t>,</w:t>
      </w:r>
      <w:r w:rsidRPr="00AF7954">
        <w:rPr>
          <w:rFonts w:eastAsia="Times New Roman" w:cs="Times New Roman"/>
          <w:color w:val="000000"/>
          <w:szCs w:val="24"/>
          <w:lang w:eastAsia="lt-LT"/>
        </w:rPr>
        <w:t xml:space="preserve"> apie tai turi pranešti </w:t>
      </w:r>
      <w:r w:rsidR="00A745E5" w:rsidRPr="00AF7954">
        <w:rPr>
          <w:rFonts w:eastAsia="Times New Roman" w:cs="Times New Roman"/>
          <w:color w:val="000000"/>
          <w:szCs w:val="24"/>
          <w:lang w:eastAsia="lt-LT"/>
        </w:rPr>
        <w:t xml:space="preserve">Tarnybos direktoriui. </w:t>
      </w:r>
      <w:r w:rsidRPr="00AF7954">
        <w:rPr>
          <w:rFonts w:eastAsia="Times New Roman" w:cs="Times New Roman"/>
          <w:color w:val="000000"/>
          <w:szCs w:val="24"/>
          <w:lang w:eastAsia="lt-LT"/>
        </w:rPr>
        <w:t xml:space="preserve"> </w:t>
      </w:r>
    </w:p>
    <w:p w14:paraId="3D736665" w14:textId="1A98284A" w:rsidR="004541F0" w:rsidRPr="00AF7954" w:rsidRDefault="00A745E5" w:rsidP="00715072">
      <w:pPr>
        <w:pStyle w:val="Sraopastraipa"/>
        <w:numPr>
          <w:ilvl w:val="0"/>
          <w:numId w:val="19"/>
        </w:numPr>
        <w:tabs>
          <w:tab w:val="left" w:pos="1134"/>
          <w:tab w:val="left" w:pos="1418"/>
        </w:tabs>
        <w:ind w:left="0" w:firstLine="567"/>
        <w:jc w:val="both"/>
        <w:rPr>
          <w:rFonts w:eastAsia="Times New Roman" w:cs="Times New Roman"/>
          <w:color w:val="000000"/>
          <w:szCs w:val="24"/>
          <w:lang w:eastAsia="lt-LT"/>
        </w:rPr>
      </w:pPr>
      <w:r w:rsidRPr="00AF7954">
        <w:rPr>
          <w:rFonts w:eastAsia="Times New Roman" w:cs="Times New Roman"/>
          <w:color w:val="000000"/>
          <w:szCs w:val="24"/>
          <w:lang w:eastAsia="lt-LT"/>
        </w:rPr>
        <w:t>Tarnybos</w:t>
      </w:r>
      <w:r w:rsidR="004541F0" w:rsidRPr="00AF7954">
        <w:rPr>
          <w:rFonts w:eastAsia="Times New Roman" w:cs="Times New Roman"/>
          <w:color w:val="000000"/>
          <w:szCs w:val="24"/>
          <w:lang w:eastAsia="lt-LT"/>
        </w:rPr>
        <w:t xml:space="preserve"> direktorius, gavęs pranešimus apie trūkumus ar pažeidimus, įskaitant periodinio vertinimo metu gautą informaciją, nedelsiant turi imtis veiksmingų priemonių trūkumams ar pažeidimams pašalinti. </w:t>
      </w:r>
      <w:r w:rsidRPr="00AF7954">
        <w:rPr>
          <w:rFonts w:eastAsia="Times New Roman" w:cs="Times New Roman"/>
          <w:color w:val="000000"/>
          <w:szCs w:val="24"/>
          <w:lang w:eastAsia="lt-LT"/>
        </w:rPr>
        <w:t>Tarnybos</w:t>
      </w:r>
      <w:r w:rsidR="004541F0" w:rsidRPr="00AF7954">
        <w:rPr>
          <w:rFonts w:eastAsia="Times New Roman" w:cs="Times New Roman"/>
          <w:color w:val="000000"/>
          <w:szCs w:val="24"/>
          <w:lang w:eastAsia="lt-LT"/>
        </w:rPr>
        <w:t xml:space="preserve"> direktoriaus sprendimu gali būti papildytas Rizikų valdymo planas įtraukiant į jį nustatytą reikšmingą riziką.</w:t>
      </w:r>
    </w:p>
    <w:p w14:paraId="0F2BFFD2" w14:textId="77777777" w:rsidR="004541F0" w:rsidRPr="00AF7954" w:rsidRDefault="004541F0" w:rsidP="00715072">
      <w:pPr>
        <w:tabs>
          <w:tab w:val="left" w:pos="1418"/>
        </w:tabs>
        <w:spacing w:after="0" w:line="240" w:lineRule="auto"/>
        <w:jc w:val="both"/>
        <w:rPr>
          <w:rFonts w:ascii="Times New Roman" w:eastAsia="Times New Roman" w:hAnsi="Times New Roman" w:cs="Times New Roman"/>
          <w:bCs/>
          <w:color w:val="000000"/>
          <w:sz w:val="24"/>
          <w:szCs w:val="24"/>
          <w:lang w:eastAsia="lt-LT"/>
        </w:rPr>
      </w:pPr>
    </w:p>
    <w:p w14:paraId="2601C793" w14:textId="77777777" w:rsidR="00E33D7B" w:rsidRPr="00AF7954" w:rsidRDefault="00A8492C" w:rsidP="00715072">
      <w:pPr>
        <w:spacing w:after="0" w:line="240" w:lineRule="auto"/>
        <w:jc w:val="center"/>
        <w:rPr>
          <w:rFonts w:ascii="Times New Roman" w:eastAsia="Times New Roman" w:hAnsi="Times New Roman" w:cs="Times New Roman"/>
          <w:b/>
          <w:bCs/>
          <w:color w:val="000000"/>
          <w:sz w:val="24"/>
          <w:szCs w:val="24"/>
          <w:lang w:eastAsia="lt-LT"/>
        </w:rPr>
      </w:pPr>
      <w:r w:rsidRPr="00AF7954">
        <w:rPr>
          <w:rFonts w:ascii="Times New Roman" w:eastAsia="Times New Roman" w:hAnsi="Times New Roman" w:cs="Times New Roman"/>
          <w:b/>
          <w:bCs/>
          <w:color w:val="000000"/>
          <w:sz w:val="24"/>
          <w:szCs w:val="24"/>
          <w:lang w:eastAsia="lt-LT"/>
        </w:rPr>
        <w:t>V</w:t>
      </w:r>
      <w:r w:rsidR="00E33D7B" w:rsidRPr="00AF7954">
        <w:rPr>
          <w:rFonts w:ascii="Times New Roman" w:eastAsia="Times New Roman" w:hAnsi="Times New Roman" w:cs="Times New Roman"/>
          <w:b/>
          <w:bCs/>
          <w:color w:val="000000"/>
          <w:sz w:val="24"/>
          <w:szCs w:val="24"/>
          <w:lang w:eastAsia="lt-LT"/>
        </w:rPr>
        <w:t xml:space="preserve"> SKYRIUS </w:t>
      </w:r>
    </w:p>
    <w:p w14:paraId="2D52134B" w14:textId="7427AE17" w:rsidR="0015605B" w:rsidRPr="00AF7954" w:rsidRDefault="00CD7605" w:rsidP="00715072">
      <w:pPr>
        <w:spacing w:after="0" w:line="240" w:lineRule="auto"/>
        <w:jc w:val="center"/>
        <w:rPr>
          <w:rFonts w:ascii="Times New Roman" w:eastAsia="Times New Roman" w:hAnsi="Times New Roman" w:cs="Times New Roman"/>
          <w:b/>
          <w:bCs/>
          <w:color w:val="000000"/>
          <w:sz w:val="24"/>
          <w:szCs w:val="24"/>
          <w:lang w:eastAsia="lt-LT"/>
        </w:rPr>
      </w:pPr>
      <w:bookmarkStart w:id="1" w:name="_Hlk151362166"/>
      <w:r w:rsidRPr="00AF7954">
        <w:rPr>
          <w:rFonts w:ascii="Times New Roman" w:eastAsia="Times New Roman" w:hAnsi="Times New Roman" w:cs="Times New Roman"/>
          <w:b/>
          <w:bCs/>
          <w:color w:val="000000"/>
          <w:sz w:val="24"/>
          <w:szCs w:val="24"/>
          <w:lang w:eastAsia="lt-LT"/>
        </w:rPr>
        <w:t xml:space="preserve">PAGRINDINIŲ </w:t>
      </w:r>
      <w:r w:rsidRPr="00AF7954">
        <w:rPr>
          <w:rFonts w:ascii="Times New Roman" w:eastAsia="Times New Roman" w:hAnsi="Times New Roman" w:cs="Times New Roman"/>
          <w:b/>
          <w:color w:val="000000"/>
          <w:sz w:val="24"/>
          <w:szCs w:val="24"/>
          <w:lang w:eastAsia="lt-LT"/>
        </w:rPr>
        <w:t>TARNYBOS</w:t>
      </w:r>
      <w:r w:rsidRPr="00AF7954">
        <w:rPr>
          <w:rFonts w:ascii="Times New Roman" w:eastAsia="Times New Roman" w:hAnsi="Times New Roman" w:cs="Times New Roman"/>
          <w:b/>
          <w:bCs/>
          <w:color w:val="000000"/>
          <w:sz w:val="24"/>
          <w:szCs w:val="24"/>
          <w:lang w:eastAsia="lt-LT"/>
        </w:rPr>
        <w:t xml:space="preserve"> DOKUMENTŲ</w:t>
      </w:r>
      <w:r w:rsidR="0015605B" w:rsidRPr="00AF7954">
        <w:rPr>
          <w:rFonts w:ascii="Times New Roman" w:eastAsia="Times New Roman" w:hAnsi="Times New Roman" w:cs="Times New Roman"/>
          <w:b/>
          <w:bCs/>
          <w:color w:val="000000"/>
          <w:sz w:val="24"/>
          <w:szCs w:val="24"/>
          <w:lang w:eastAsia="lt-LT"/>
        </w:rPr>
        <w:t>, KURIUOSE NUSTATYTOS VIDAUS</w:t>
      </w:r>
    </w:p>
    <w:p w14:paraId="40BAE343" w14:textId="77777777" w:rsidR="0015605B" w:rsidRPr="00AF7954" w:rsidRDefault="0015605B" w:rsidP="00715072">
      <w:pPr>
        <w:spacing w:after="0" w:line="240" w:lineRule="auto"/>
        <w:jc w:val="center"/>
        <w:rPr>
          <w:rFonts w:ascii="Times New Roman" w:eastAsia="Times New Roman" w:hAnsi="Times New Roman" w:cs="Times New Roman"/>
          <w:b/>
          <w:bCs/>
          <w:color w:val="000000"/>
          <w:sz w:val="24"/>
          <w:szCs w:val="24"/>
          <w:lang w:eastAsia="lt-LT"/>
        </w:rPr>
      </w:pPr>
      <w:r w:rsidRPr="00AF7954">
        <w:rPr>
          <w:rFonts w:ascii="Times New Roman" w:eastAsia="Times New Roman" w:hAnsi="Times New Roman" w:cs="Times New Roman"/>
          <w:b/>
          <w:bCs/>
          <w:color w:val="000000"/>
          <w:sz w:val="24"/>
          <w:szCs w:val="24"/>
          <w:lang w:eastAsia="lt-LT"/>
        </w:rPr>
        <w:t>KONTROLĖS DALYVIŲ PAREIGOS IR ATSAKOMYBĖ</w:t>
      </w:r>
      <w:r w:rsidR="00795A6F" w:rsidRPr="00AF7954">
        <w:rPr>
          <w:rFonts w:ascii="Times New Roman" w:eastAsia="Times New Roman" w:hAnsi="Times New Roman" w:cs="Times New Roman"/>
          <w:b/>
          <w:bCs/>
          <w:color w:val="000000"/>
          <w:sz w:val="24"/>
          <w:szCs w:val="24"/>
          <w:lang w:eastAsia="lt-LT"/>
        </w:rPr>
        <w:t>S, SĄRAŠAS</w:t>
      </w:r>
      <w:r w:rsidRPr="00AF7954">
        <w:rPr>
          <w:rFonts w:ascii="Times New Roman" w:eastAsia="Times New Roman" w:hAnsi="Times New Roman" w:cs="Times New Roman"/>
          <w:b/>
          <w:bCs/>
          <w:color w:val="000000"/>
          <w:sz w:val="24"/>
          <w:szCs w:val="24"/>
          <w:lang w:eastAsia="lt-LT"/>
        </w:rPr>
        <w:cr/>
      </w:r>
    </w:p>
    <w:bookmarkEnd w:id="1"/>
    <w:p w14:paraId="002E354B" w14:textId="307DFD80" w:rsidR="0098498A" w:rsidRPr="00AF7954" w:rsidRDefault="00A745E5" w:rsidP="00715072">
      <w:pPr>
        <w:numPr>
          <w:ilvl w:val="0"/>
          <w:numId w:val="19"/>
        </w:numPr>
        <w:tabs>
          <w:tab w:val="left" w:pos="993"/>
          <w:tab w:val="left" w:pos="1701"/>
        </w:tabs>
        <w:spacing w:after="0" w:line="240" w:lineRule="auto"/>
        <w:ind w:left="0" w:firstLine="567"/>
        <w:jc w:val="both"/>
        <w:rPr>
          <w:rFonts w:ascii="Times New Roman" w:eastAsia="Times New Roman" w:hAnsi="Times New Roman" w:cs="Times New Roman"/>
          <w:color w:val="000000"/>
          <w:sz w:val="24"/>
          <w:szCs w:val="24"/>
          <w:lang w:eastAsia="lt-LT"/>
        </w:rPr>
      </w:pPr>
      <w:r w:rsidRPr="00AF7954">
        <w:rPr>
          <w:rFonts w:ascii="Times New Roman" w:eastAsia="Times New Roman" w:hAnsi="Times New Roman" w:cs="Times New Roman"/>
          <w:color w:val="000000"/>
          <w:szCs w:val="24"/>
          <w:lang w:eastAsia="lt-LT"/>
        </w:rPr>
        <w:t>Tarnybos</w:t>
      </w:r>
      <w:r w:rsidR="0098498A" w:rsidRPr="00AF7954">
        <w:rPr>
          <w:rFonts w:ascii="Times New Roman" w:eastAsia="Times New Roman" w:hAnsi="Times New Roman" w:cs="Times New Roman"/>
          <w:color w:val="000000"/>
          <w:sz w:val="24"/>
          <w:szCs w:val="24"/>
          <w:lang w:eastAsia="lt-LT"/>
        </w:rPr>
        <w:t xml:space="preserve"> dokumentų, kuriuose nustatytos vidaus kontrolės dalyvių pareigos ir atsakomybė, sąrašas reguliariai (bent kartą per metus) peržiūrimas ir, jeigu reikia, atnaujinamas.</w:t>
      </w:r>
    </w:p>
    <w:p w14:paraId="6C72E4F9" w14:textId="77777777" w:rsidR="00AA1DA7" w:rsidRPr="00AF7954" w:rsidRDefault="00AA1DA7" w:rsidP="00715072">
      <w:pPr>
        <w:tabs>
          <w:tab w:val="left" w:pos="1134"/>
          <w:tab w:val="left" w:pos="1701"/>
        </w:tabs>
        <w:spacing w:after="0" w:line="240" w:lineRule="auto"/>
        <w:ind w:left="567"/>
        <w:jc w:val="both"/>
        <w:rPr>
          <w:rFonts w:ascii="Times New Roman" w:eastAsia="Times New Roman" w:hAnsi="Times New Roman" w:cs="Times New Roman"/>
          <w:color w:val="000000"/>
          <w:sz w:val="24"/>
          <w:szCs w:val="24"/>
          <w:lang w:eastAsia="lt-LT"/>
        </w:rPr>
      </w:pPr>
    </w:p>
    <w:p w14:paraId="07BF3971" w14:textId="77777777" w:rsidR="0098498A" w:rsidRPr="00AF7954" w:rsidRDefault="0098498A" w:rsidP="00715072">
      <w:pPr>
        <w:spacing w:after="0" w:line="240" w:lineRule="auto"/>
        <w:jc w:val="center"/>
        <w:rPr>
          <w:rFonts w:ascii="Times New Roman" w:hAnsi="Times New Roman" w:cs="Times New Roman"/>
          <w:b/>
          <w:bCs/>
          <w:sz w:val="24"/>
          <w:szCs w:val="24"/>
        </w:rPr>
      </w:pPr>
    </w:p>
    <w:p w14:paraId="011F1DB4" w14:textId="77777777" w:rsidR="00715072" w:rsidRPr="00AF7954" w:rsidRDefault="00715072" w:rsidP="00715072">
      <w:pPr>
        <w:spacing w:after="0" w:line="240" w:lineRule="auto"/>
        <w:jc w:val="center"/>
        <w:rPr>
          <w:rFonts w:ascii="Times New Roman" w:hAnsi="Times New Roman" w:cs="Times New Roman"/>
          <w:b/>
          <w:bCs/>
          <w:sz w:val="24"/>
          <w:szCs w:val="24"/>
        </w:rPr>
      </w:pPr>
    </w:p>
    <w:p w14:paraId="4E0B6A8F" w14:textId="2A57B09C" w:rsidR="00F861E1" w:rsidRPr="00AF7954" w:rsidRDefault="00F861E1" w:rsidP="00715072">
      <w:pPr>
        <w:spacing w:after="0" w:line="240" w:lineRule="auto"/>
        <w:jc w:val="center"/>
        <w:rPr>
          <w:rFonts w:ascii="Times New Roman" w:hAnsi="Times New Roman" w:cs="Times New Roman"/>
          <w:b/>
          <w:bCs/>
          <w:sz w:val="24"/>
          <w:szCs w:val="24"/>
        </w:rPr>
      </w:pPr>
      <w:r w:rsidRPr="00AF7954">
        <w:rPr>
          <w:rFonts w:ascii="Times New Roman" w:hAnsi="Times New Roman" w:cs="Times New Roman"/>
          <w:b/>
          <w:bCs/>
          <w:sz w:val="24"/>
          <w:szCs w:val="24"/>
        </w:rPr>
        <w:lastRenderedPageBreak/>
        <w:t xml:space="preserve">VI SKYRIUS </w:t>
      </w:r>
    </w:p>
    <w:p w14:paraId="2703D53F" w14:textId="3B2D8D3C" w:rsidR="00795A6F" w:rsidRPr="00AF7954" w:rsidRDefault="00F861E1" w:rsidP="00715072">
      <w:pPr>
        <w:spacing w:after="0" w:line="240" w:lineRule="auto"/>
        <w:jc w:val="center"/>
        <w:rPr>
          <w:rFonts w:ascii="Times New Roman" w:hAnsi="Times New Roman" w:cs="Times New Roman"/>
          <w:b/>
          <w:bCs/>
          <w:sz w:val="24"/>
          <w:szCs w:val="24"/>
        </w:rPr>
      </w:pPr>
      <w:bookmarkStart w:id="2" w:name="_Hlk151365501"/>
      <w:r w:rsidRPr="00AF7954">
        <w:rPr>
          <w:rFonts w:ascii="Times New Roman" w:hAnsi="Times New Roman" w:cs="Times New Roman"/>
          <w:b/>
          <w:bCs/>
          <w:sz w:val="24"/>
          <w:szCs w:val="24"/>
        </w:rPr>
        <w:t xml:space="preserve">VIDAUS KONTROLĖS ĮGYVENDINIMĄ </w:t>
      </w:r>
      <w:r w:rsidR="00CD7605" w:rsidRPr="00AF7954">
        <w:rPr>
          <w:rFonts w:ascii="Times New Roman" w:eastAsia="Times New Roman" w:hAnsi="Times New Roman" w:cs="Times New Roman"/>
          <w:b/>
          <w:color w:val="000000"/>
          <w:sz w:val="24"/>
          <w:szCs w:val="24"/>
          <w:lang w:eastAsia="lt-LT"/>
        </w:rPr>
        <w:t>TARNYBOJE</w:t>
      </w:r>
      <w:r w:rsidR="00CD7605" w:rsidRPr="00AF7954">
        <w:rPr>
          <w:rFonts w:ascii="Times New Roman" w:hAnsi="Times New Roman" w:cs="Times New Roman"/>
          <w:b/>
          <w:bCs/>
          <w:sz w:val="24"/>
          <w:szCs w:val="24"/>
        </w:rPr>
        <w:t xml:space="preserve"> R</w:t>
      </w:r>
      <w:r w:rsidRPr="00AF7954">
        <w:rPr>
          <w:rFonts w:ascii="Times New Roman" w:hAnsi="Times New Roman" w:cs="Times New Roman"/>
          <w:b/>
          <w:bCs/>
          <w:sz w:val="24"/>
          <w:szCs w:val="24"/>
        </w:rPr>
        <w:t xml:space="preserve">EGLAMENTUOJANČIŲ </w:t>
      </w:r>
    </w:p>
    <w:p w14:paraId="59188C41" w14:textId="77777777" w:rsidR="0015605B" w:rsidRPr="00AF7954" w:rsidRDefault="00F861E1" w:rsidP="00715072">
      <w:pPr>
        <w:spacing w:after="0" w:line="240" w:lineRule="auto"/>
        <w:jc w:val="center"/>
        <w:rPr>
          <w:rFonts w:ascii="Times New Roman" w:eastAsia="Times New Roman" w:hAnsi="Times New Roman" w:cs="Times New Roman"/>
          <w:b/>
          <w:bCs/>
          <w:color w:val="000000"/>
          <w:sz w:val="24"/>
          <w:szCs w:val="24"/>
          <w:lang w:eastAsia="lt-LT"/>
        </w:rPr>
      </w:pPr>
      <w:r w:rsidRPr="00AF7954">
        <w:rPr>
          <w:rFonts w:ascii="Times New Roman" w:hAnsi="Times New Roman" w:cs="Times New Roman"/>
          <w:b/>
          <w:bCs/>
          <w:sz w:val="24"/>
          <w:szCs w:val="24"/>
        </w:rPr>
        <w:t>DOKUMENTŲ SĄRAŠAS</w:t>
      </w:r>
    </w:p>
    <w:bookmarkEnd w:id="2"/>
    <w:p w14:paraId="1DC98690" w14:textId="77777777" w:rsidR="0015605B" w:rsidRPr="00AF7954" w:rsidRDefault="0015605B" w:rsidP="00715072">
      <w:pPr>
        <w:spacing w:after="0" w:line="240" w:lineRule="auto"/>
        <w:jc w:val="center"/>
        <w:rPr>
          <w:rFonts w:ascii="Times New Roman" w:eastAsia="Times New Roman" w:hAnsi="Times New Roman" w:cs="Times New Roman"/>
          <w:b/>
          <w:bCs/>
          <w:color w:val="000000"/>
          <w:sz w:val="24"/>
          <w:szCs w:val="24"/>
          <w:lang w:eastAsia="lt-LT"/>
        </w:rPr>
      </w:pPr>
    </w:p>
    <w:p w14:paraId="573BF9D5" w14:textId="7A8E5933" w:rsidR="0098498A" w:rsidRPr="00AF7954" w:rsidRDefault="0098498A" w:rsidP="00715072">
      <w:pPr>
        <w:numPr>
          <w:ilvl w:val="0"/>
          <w:numId w:val="19"/>
        </w:numPr>
        <w:tabs>
          <w:tab w:val="left" w:pos="993"/>
        </w:tabs>
        <w:spacing w:after="0" w:line="240" w:lineRule="auto"/>
        <w:ind w:left="0" w:firstLine="567"/>
        <w:jc w:val="both"/>
        <w:rPr>
          <w:rFonts w:ascii="Times New Roman" w:eastAsia="Times New Roman" w:hAnsi="Times New Roman" w:cs="Times New Roman"/>
          <w:color w:val="000000"/>
          <w:sz w:val="24"/>
          <w:szCs w:val="24"/>
          <w:lang w:eastAsia="lt-LT"/>
        </w:rPr>
      </w:pPr>
      <w:r w:rsidRPr="00AF7954">
        <w:rPr>
          <w:rFonts w:ascii="Times New Roman" w:hAnsi="Times New Roman" w:cs="Times New Roman"/>
          <w:sz w:val="24"/>
          <w:szCs w:val="24"/>
        </w:rPr>
        <w:t xml:space="preserve">Vidaus kontrolės įgyvendinimą </w:t>
      </w:r>
      <w:r w:rsidR="00A745E5" w:rsidRPr="00AF7954">
        <w:rPr>
          <w:rFonts w:ascii="Times New Roman" w:eastAsia="Times New Roman" w:hAnsi="Times New Roman" w:cs="Times New Roman"/>
          <w:color w:val="000000"/>
          <w:sz w:val="24"/>
          <w:szCs w:val="24"/>
          <w:lang w:eastAsia="lt-LT"/>
        </w:rPr>
        <w:t>Tarnyboje</w:t>
      </w:r>
      <w:r w:rsidRPr="00AF7954">
        <w:rPr>
          <w:rFonts w:ascii="Times New Roman" w:hAnsi="Times New Roman" w:cs="Times New Roman"/>
          <w:sz w:val="24"/>
          <w:szCs w:val="24"/>
        </w:rPr>
        <w:t xml:space="preserve"> reglamentuojančių vidaus dokumentų sąrašas išdėstytas šio Aprašo Priede</w:t>
      </w:r>
      <w:r w:rsidR="00D34E3D" w:rsidRPr="00AF7954">
        <w:rPr>
          <w:rFonts w:ascii="Times New Roman" w:hAnsi="Times New Roman" w:cs="Times New Roman"/>
          <w:sz w:val="24"/>
          <w:szCs w:val="24"/>
        </w:rPr>
        <w:t xml:space="preserve"> Nr. 2</w:t>
      </w:r>
      <w:r w:rsidRPr="00AF7954">
        <w:rPr>
          <w:rFonts w:ascii="Times New Roman" w:hAnsi="Times New Roman" w:cs="Times New Roman"/>
          <w:sz w:val="24"/>
          <w:szCs w:val="24"/>
        </w:rPr>
        <w:t xml:space="preserve">. Vidaus kontrolės įgyvendinimą </w:t>
      </w:r>
      <w:r w:rsidR="00A745E5" w:rsidRPr="00AF7954">
        <w:rPr>
          <w:rFonts w:ascii="Times New Roman" w:eastAsia="Times New Roman" w:hAnsi="Times New Roman" w:cs="Times New Roman"/>
          <w:color w:val="000000"/>
          <w:sz w:val="24"/>
          <w:szCs w:val="24"/>
          <w:lang w:eastAsia="lt-LT"/>
        </w:rPr>
        <w:t>Tarnyboje</w:t>
      </w:r>
      <w:r w:rsidRPr="00AF7954">
        <w:rPr>
          <w:rFonts w:ascii="Times New Roman" w:hAnsi="Times New Roman" w:cs="Times New Roman"/>
          <w:sz w:val="24"/>
          <w:szCs w:val="24"/>
        </w:rPr>
        <w:t xml:space="preserve"> reglamentuojantys vidaus dokumentai, pasikeitus </w:t>
      </w:r>
      <w:r w:rsidR="00A745E5" w:rsidRPr="00AF7954">
        <w:rPr>
          <w:rFonts w:ascii="Times New Roman" w:eastAsia="Times New Roman" w:hAnsi="Times New Roman" w:cs="Times New Roman"/>
          <w:color w:val="000000"/>
          <w:sz w:val="24"/>
          <w:szCs w:val="24"/>
          <w:lang w:eastAsia="lt-LT"/>
        </w:rPr>
        <w:t>Tarnybos</w:t>
      </w:r>
      <w:r w:rsidRPr="00AF7954">
        <w:rPr>
          <w:rFonts w:ascii="Times New Roman" w:hAnsi="Times New Roman" w:cs="Times New Roman"/>
          <w:sz w:val="24"/>
          <w:szCs w:val="24"/>
        </w:rPr>
        <w:t xml:space="preserve"> veiklą reglamentuojantiems įstatymams ir kitiems teisės aktams, yra peržiūrimi ir atnaujinami. Už savalaikį </w:t>
      </w:r>
      <w:r w:rsidR="00A745E5" w:rsidRPr="00AF7954">
        <w:rPr>
          <w:rFonts w:ascii="Times New Roman" w:eastAsia="Times New Roman" w:hAnsi="Times New Roman" w:cs="Times New Roman"/>
          <w:color w:val="000000"/>
          <w:sz w:val="24"/>
          <w:szCs w:val="24"/>
          <w:lang w:eastAsia="lt-LT"/>
        </w:rPr>
        <w:t>Tarnybos</w:t>
      </w:r>
      <w:r w:rsidRPr="00AF7954">
        <w:rPr>
          <w:rFonts w:ascii="Times New Roman" w:hAnsi="Times New Roman" w:cs="Times New Roman"/>
          <w:sz w:val="24"/>
          <w:szCs w:val="24"/>
        </w:rPr>
        <w:t xml:space="preserve"> vidaus dokumentų atnaujinimą yra atsakingi juos rengę darbuotojai (pasikeitus darbuotojui, vidaus dokumentą rengusio darbuotojo pareigose dirbantis asmuo) ar už atitinkamą veiklos sritį atsakingi </w:t>
      </w:r>
      <w:r w:rsidR="00A745E5" w:rsidRPr="00AF7954">
        <w:rPr>
          <w:rFonts w:ascii="Times New Roman" w:eastAsia="Times New Roman" w:hAnsi="Times New Roman" w:cs="Times New Roman"/>
          <w:color w:val="000000"/>
          <w:sz w:val="24"/>
          <w:szCs w:val="24"/>
          <w:lang w:eastAsia="lt-LT"/>
        </w:rPr>
        <w:t>Tarnybos</w:t>
      </w:r>
      <w:r w:rsidRPr="00AF7954">
        <w:rPr>
          <w:rFonts w:ascii="Times New Roman" w:hAnsi="Times New Roman" w:cs="Times New Roman"/>
          <w:sz w:val="24"/>
          <w:szCs w:val="24"/>
        </w:rPr>
        <w:t xml:space="preserve"> darbuotojai.</w:t>
      </w:r>
    </w:p>
    <w:p w14:paraId="32EC5112" w14:textId="0B06DADE" w:rsidR="006E651A" w:rsidRPr="00AF7954" w:rsidRDefault="0098498A" w:rsidP="00715072">
      <w:pPr>
        <w:numPr>
          <w:ilvl w:val="0"/>
          <w:numId w:val="19"/>
        </w:numPr>
        <w:tabs>
          <w:tab w:val="left" w:pos="993"/>
        </w:tabs>
        <w:spacing w:after="0" w:line="240" w:lineRule="auto"/>
        <w:ind w:left="0" w:firstLine="567"/>
        <w:jc w:val="both"/>
        <w:rPr>
          <w:rFonts w:ascii="Times New Roman" w:eastAsia="Times New Roman" w:hAnsi="Times New Roman" w:cs="Times New Roman"/>
          <w:color w:val="000000"/>
          <w:sz w:val="24"/>
          <w:szCs w:val="24"/>
          <w:lang w:eastAsia="lt-LT"/>
        </w:rPr>
      </w:pPr>
      <w:r w:rsidRPr="00AF7954">
        <w:rPr>
          <w:rFonts w:ascii="Times New Roman" w:hAnsi="Times New Roman" w:cs="Times New Roman"/>
          <w:sz w:val="24"/>
          <w:szCs w:val="24"/>
        </w:rPr>
        <w:t xml:space="preserve">Vidaus kontrolės įgyvendinimą </w:t>
      </w:r>
      <w:r w:rsidR="00A745E5" w:rsidRPr="00AF7954">
        <w:rPr>
          <w:rFonts w:ascii="Times New Roman" w:eastAsia="Times New Roman" w:hAnsi="Times New Roman" w:cs="Times New Roman"/>
          <w:color w:val="000000"/>
          <w:sz w:val="24"/>
          <w:szCs w:val="24"/>
          <w:lang w:eastAsia="lt-LT"/>
        </w:rPr>
        <w:t>Tarnyboje</w:t>
      </w:r>
      <w:r w:rsidRPr="00AF7954">
        <w:rPr>
          <w:rFonts w:ascii="Times New Roman" w:hAnsi="Times New Roman" w:cs="Times New Roman"/>
          <w:sz w:val="24"/>
          <w:szCs w:val="24"/>
        </w:rPr>
        <w:t xml:space="preserve"> reglamentuojančių vidaus dokumentų sąrašas yra </w:t>
      </w:r>
      <w:r w:rsidR="00795A6F" w:rsidRPr="00AF7954">
        <w:rPr>
          <w:rFonts w:ascii="Times New Roman" w:hAnsi="Times New Roman" w:cs="Times New Roman"/>
          <w:sz w:val="24"/>
          <w:szCs w:val="24"/>
        </w:rPr>
        <w:t xml:space="preserve">reguliariai </w:t>
      </w:r>
      <w:r w:rsidR="00795A6F" w:rsidRPr="00AF7954">
        <w:rPr>
          <w:rFonts w:ascii="Times New Roman" w:eastAsia="Times New Roman" w:hAnsi="Times New Roman" w:cs="Times New Roman"/>
          <w:color w:val="000000"/>
          <w:sz w:val="24"/>
          <w:szCs w:val="24"/>
          <w:lang w:eastAsia="lt-LT"/>
        </w:rPr>
        <w:t>(bent kartą per metus)</w:t>
      </w:r>
      <w:r w:rsidR="00795A6F" w:rsidRPr="00AF7954">
        <w:rPr>
          <w:rFonts w:ascii="Times New Roman" w:hAnsi="Times New Roman" w:cs="Times New Roman"/>
          <w:sz w:val="24"/>
          <w:szCs w:val="24"/>
        </w:rPr>
        <w:t xml:space="preserve"> </w:t>
      </w:r>
      <w:r w:rsidRPr="00AF7954">
        <w:rPr>
          <w:rFonts w:ascii="Times New Roman" w:hAnsi="Times New Roman" w:cs="Times New Roman"/>
          <w:sz w:val="24"/>
          <w:szCs w:val="24"/>
        </w:rPr>
        <w:t>peržiūrimas ir</w:t>
      </w:r>
      <w:r w:rsidR="00795A6F" w:rsidRPr="00AF7954">
        <w:rPr>
          <w:rFonts w:ascii="Times New Roman" w:hAnsi="Times New Roman" w:cs="Times New Roman"/>
          <w:sz w:val="24"/>
          <w:szCs w:val="24"/>
        </w:rPr>
        <w:t>, jeigu reikia, atnaujinamas.</w:t>
      </w:r>
    </w:p>
    <w:p w14:paraId="2EEF0093" w14:textId="77777777" w:rsidR="006E651A" w:rsidRPr="00AF7954" w:rsidRDefault="006E651A" w:rsidP="00715072">
      <w:pPr>
        <w:spacing w:after="0" w:line="240" w:lineRule="auto"/>
        <w:ind w:left="1571"/>
        <w:jc w:val="both"/>
        <w:rPr>
          <w:rFonts w:ascii="Times New Roman" w:eastAsia="Times New Roman" w:hAnsi="Times New Roman" w:cs="Times New Roman"/>
          <w:color w:val="000000"/>
          <w:sz w:val="24"/>
          <w:szCs w:val="24"/>
          <w:lang w:eastAsia="lt-LT"/>
        </w:rPr>
      </w:pPr>
    </w:p>
    <w:p w14:paraId="21F5C37F" w14:textId="77777777" w:rsidR="00683A9A" w:rsidRPr="00AF7954" w:rsidRDefault="00683A9A" w:rsidP="00715072">
      <w:pPr>
        <w:spacing w:after="0" w:line="240" w:lineRule="auto"/>
        <w:jc w:val="center"/>
        <w:rPr>
          <w:rFonts w:ascii="Times New Roman" w:hAnsi="Times New Roman" w:cs="Times New Roman"/>
          <w:b/>
          <w:bCs/>
          <w:sz w:val="24"/>
          <w:szCs w:val="24"/>
        </w:rPr>
      </w:pPr>
      <w:r w:rsidRPr="00AF7954">
        <w:rPr>
          <w:rFonts w:ascii="Times New Roman" w:hAnsi="Times New Roman" w:cs="Times New Roman"/>
          <w:b/>
          <w:bCs/>
          <w:sz w:val="24"/>
          <w:szCs w:val="24"/>
        </w:rPr>
        <w:t>VII SKYRIUS</w:t>
      </w:r>
    </w:p>
    <w:p w14:paraId="6C59AC89" w14:textId="77777777" w:rsidR="00683A9A" w:rsidRPr="00AF7954" w:rsidRDefault="00683A9A" w:rsidP="00715072">
      <w:pPr>
        <w:spacing w:after="0" w:line="240" w:lineRule="auto"/>
        <w:jc w:val="center"/>
        <w:rPr>
          <w:rFonts w:ascii="Times New Roman" w:hAnsi="Times New Roman" w:cs="Times New Roman"/>
          <w:b/>
          <w:bCs/>
          <w:sz w:val="24"/>
          <w:szCs w:val="24"/>
        </w:rPr>
      </w:pPr>
      <w:r w:rsidRPr="00AF7954">
        <w:rPr>
          <w:rFonts w:ascii="Times New Roman" w:hAnsi="Times New Roman" w:cs="Times New Roman"/>
          <w:b/>
          <w:bCs/>
          <w:sz w:val="24"/>
          <w:szCs w:val="24"/>
        </w:rPr>
        <w:t>VIDAUS KONTROLĖS ANALIZĖS IR VERTINIMO APRAŠYMAS</w:t>
      </w:r>
    </w:p>
    <w:p w14:paraId="473CF5F6" w14:textId="77777777" w:rsidR="00683A9A" w:rsidRPr="00AF7954" w:rsidRDefault="00683A9A" w:rsidP="00715072">
      <w:pPr>
        <w:spacing w:after="0" w:line="240" w:lineRule="auto"/>
        <w:ind w:left="1571"/>
        <w:jc w:val="both"/>
      </w:pPr>
    </w:p>
    <w:p w14:paraId="08B4B151" w14:textId="15D69A77" w:rsidR="00683A9A" w:rsidRPr="00AF7954" w:rsidRDefault="00A745E5" w:rsidP="00715072">
      <w:pPr>
        <w:pStyle w:val="Sraopastraipa"/>
        <w:numPr>
          <w:ilvl w:val="0"/>
          <w:numId w:val="16"/>
        </w:numPr>
        <w:tabs>
          <w:tab w:val="left" w:pos="1134"/>
          <w:tab w:val="left" w:pos="1418"/>
        </w:tabs>
        <w:ind w:left="0" w:firstLine="567"/>
        <w:jc w:val="both"/>
        <w:rPr>
          <w:rFonts w:eastAsia="Times New Roman" w:cs="Times New Roman"/>
          <w:color w:val="000000"/>
          <w:sz w:val="28"/>
          <w:szCs w:val="28"/>
          <w:lang w:eastAsia="lt-LT"/>
        </w:rPr>
      </w:pPr>
      <w:r w:rsidRPr="00AF7954">
        <w:rPr>
          <w:rFonts w:eastAsia="Times New Roman" w:cs="Times New Roman"/>
          <w:color w:val="000000"/>
          <w:szCs w:val="24"/>
          <w:lang w:eastAsia="lt-LT"/>
        </w:rPr>
        <w:t>Tarnybos</w:t>
      </w:r>
      <w:r w:rsidR="00683A9A" w:rsidRPr="00AF7954">
        <w:rPr>
          <w:rFonts w:cs="Times New Roman"/>
          <w:szCs w:val="24"/>
        </w:rPr>
        <w:t xml:space="preserve"> vidaus kontrolės analizę ir vertinimą atlieka atsakingas asmuo kiekvienais metais. Vertinimas atliekamas </w:t>
      </w:r>
      <w:r w:rsidR="002B5AEC" w:rsidRPr="00AF7954">
        <w:rPr>
          <w:rFonts w:cs="Times New Roman"/>
          <w:szCs w:val="24"/>
        </w:rPr>
        <w:t>iki sausio 15 d.</w:t>
      </w:r>
      <w:r w:rsidR="005B4C0B" w:rsidRPr="00AF7954">
        <w:rPr>
          <w:rFonts w:cs="Times New Roman"/>
          <w:szCs w:val="24"/>
        </w:rPr>
        <w:t>,</w:t>
      </w:r>
      <w:r w:rsidR="002B5AEC" w:rsidRPr="00AF7954">
        <w:rPr>
          <w:rFonts w:cs="Times New Roman"/>
          <w:szCs w:val="24"/>
        </w:rPr>
        <w:t xml:space="preserve"> </w:t>
      </w:r>
      <w:r w:rsidR="00683A9A" w:rsidRPr="00AF7954">
        <w:rPr>
          <w:rFonts w:cs="Times New Roman"/>
          <w:szCs w:val="24"/>
        </w:rPr>
        <w:t xml:space="preserve">ataskaita apie rezultatus pateikiama </w:t>
      </w:r>
      <w:r w:rsidRPr="00AF7954">
        <w:rPr>
          <w:rFonts w:eastAsia="Times New Roman" w:cs="Times New Roman"/>
          <w:color w:val="000000"/>
          <w:szCs w:val="24"/>
          <w:lang w:eastAsia="lt-LT"/>
        </w:rPr>
        <w:t>Tarnybos</w:t>
      </w:r>
      <w:r w:rsidR="00683A9A" w:rsidRPr="00AF7954">
        <w:rPr>
          <w:rFonts w:cs="Times New Roman"/>
          <w:szCs w:val="24"/>
        </w:rPr>
        <w:t xml:space="preserve"> direktoriui. </w:t>
      </w:r>
      <w:r w:rsidR="00391D43" w:rsidRPr="00AF7954">
        <w:rPr>
          <w:rFonts w:cs="Times New Roman"/>
          <w:szCs w:val="24"/>
        </w:rPr>
        <w:t>(Priedas N</w:t>
      </w:r>
      <w:r w:rsidR="00B70F59" w:rsidRPr="00AF7954">
        <w:rPr>
          <w:rFonts w:cs="Times New Roman"/>
          <w:szCs w:val="24"/>
        </w:rPr>
        <w:t>r. 9</w:t>
      </w:r>
      <w:r w:rsidR="00391D43" w:rsidRPr="00AF7954">
        <w:rPr>
          <w:rFonts w:cs="Times New Roman"/>
          <w:szCs w:val="24"/>
        </w:rPr>
        <w:t>).</w:t>
      </w:r>
    </w:p>
    <w:p w14:paraId="170326D4" w14:textId="0328353D" w:rsidR="00683A9A" w:rsidRPr="00AF7954" w:rsidRDefault="00A745E5" w:rsidP="00715072">
      <w:pPr>
        <w:numPr>
          <w:ilvl w:val="0"/>
          <w:numId w:val="16"/>
        </w:numPr>
        <w:tabs>
          <w:tab w:val="left" w:pos="1134"/>
          <w:tab w:val="left" w:pos="1418"/>
        </w:tabs>
        <w:spacing w:after="0" w:line="240" w:lineRule="auto"/>
        <w:ind w:left="0" w:firstLine="567"/>
        <w:jc w:val="both"/>
        <w:rPr>
          <w:rFonts w:ascii="Times New Roman" w:eastAsia="Times New Roman" w:hAnsi="Times New Roman" w:cs="Times New Roman"/>
          <w:color w:val="000000"/>
          <w:sz w:val="28"/>
          <w:szCs w:val="28"/>
          <w:lang w:eastAsia="lt-LT"/>
        </w:rPr>
      </w:pPr>
      <w:r w:rsidRPr="00AF7954">
        <w:rPr>
          <w:rFonts w:ascii="Times New Roman" w:eastAsia="Times New Roman" w:hAnsi="Times New Roman" w:cs="Times New Roman"/>
          <w:color w:val="000000"/>
          <w:sz w:val="24"/>
          <w:szCs w:val="24"/>
          <w:lang w:eastAsia="lt-LT"/>
        </w:rPr>
        <w:t>Tarnybos</w:t>
      </w:r>
      <w:r w:rsidR="00683A9A" w:rsidRPr="00AF7954">
        <w:rPr>
          <w:rFonts w:ascii="Times New Roman" w:hAnsi="Times New Roman" w:cs="Times New Roman"/>
          <w:sz w:val="24"/>
          <w:szCs w:val="24"/>
        </w:rPr>
        <w:t xml:space="preserve"> vidaus kontrolės analizė turi apimti visus 5 vidaus kontrolės elementus: kontrolės aplinką, rizikos vertinimą, kontrolės veiklą, informavimą ir komunikaciją, stebėseną. </w:t>
      </w:r>
      <w:r w:rsidR="009F275F" w:rsidRPr="00AF7954">
        <w:rPr>
          <w:rFonts w:ascii="Times New Roman" w:hAnsi="Times New Roman" w:cs="Times New Roman"/>
          <w:sz w:val="24"/>
          <w:szCs w:val="24"/>
        </w:rPr>
        <w:t>(</w:t>
      </w:r>
      <w:r w:rsidR="00B70F59" w:rsidRPr="00AF7954">
        <w:rPr>
          <w:rFonts w:ascii="Times New Roman" w:hAnsi="Times New Roman" w:cs="Times New Roman"/>
          <w:sz w:val="24"/>
          <w:szCs w:val="24"/>
        </w:rPr>
        <w:t>Priedas Nr. 5</w:t>
      </w:r>
      <w:r w:rsidR="00310E46" w:rsidRPr="00AF7954">
        <w:rPr>
          <w:rFonts w:ascii="Times New Roman" w:hAnsi="Times New Roman" w:cs="Times New Roman"/>
          <w:sz w:val="24"/>
          <w:szCs w:val="24"/>
        </w:rPr>
        <w:t>; Priedas N</w:t>
      </w:r>
      <w:r w:rsidR="00B70F59" w:rsidRPr="00AF7954">
        <w:rPr>
          <w:rFonts w:ascii="Times New Roman" w:hAnsi="Times New Roman" w:cs="Times New Roman"/>
          <w:sz w:val="24"/>
          <w:szCs w:val="24"/>
        </w:rPr>
        <w:t>r. 6</w:t>
      </w:r>
      <w:r w:rsidR="00310E46" w:rsidRPr="00AF7954">
        <w:rPr>
          <w:rFonts w:ascii="Times New Roman" w:hAnsi="Times New Roman" w:cs="Times New Roman"/>
          <w:sz w:val="24"/>
          <w:szCs w:val="24"/>
        </w:rPr>
        <w:t>; Priedas N</w:t>
      </w:r>
      <w:r w:rsidR="00B70F59" w:rsidRPr="00AF7954">
        <w:rPr>
          <w:rFonts w:ascii="Times New Roman" w:hAnsi="Times New Roman" w:cs="Times New Roman"/>
          <w:sz w:val="24"/>
          <w:szCs w:val="24"/>
        </w:rPr>
        <w:t>r. 7</w:t>
      </w:r>
      <w:r w:rsidR="00310E46" w:rsidRPr="00AF7954">
        <w:rPr>
          <w:rFonts w:ascii="Times New Roman" w:hAnsi="Times New Roman" w:cs="Times New Roman"/>
          <w:sz w:val="24"/>
          <w:szCs w:val="24"/>
        </w:rPr>
        <w:t>; Priedas N</w:t>
      </w:r>
      <w:r w:rsidR="00B70F59" w:rsidRPr="00AF7954">
        <w:rPr>
          <w:rFonts w:ascii="Times New Roman" w:hAnsi="Times New Roman" w:cs="Times New Roman"/>
          <w:sz w:val="24"/>
          <w:szCs w:val="24"/>
        </w:rPr>
        <w:t>r. 8</w:t>
      </w:r>
      <w:r w:rsidR="009F275F" w:rsidRPr="00AF7954">
        <w:rPr>
          <w:rFonts w:ascii="Times New Roman" w:hAnsi="Times New Roman" w:cs="Times New Roman"/>
          <w:sz w:val="24"/>
          <w:szCs w:val="24"/>
        </w:rPr>
        <w:t>).</w:t>
      </w:r>
    </w:p>
    <w:p w14:paraId="6EF5418B" w14:textId="44CB1744" w:rsidR="00A51CC0" w:rsidRPr="00AF7954" w:rsidRDefault="00A745E5" w:rsidP="00715072">
      <w:pPr>
        <w:numPr>
          <w:ilvl w:val="0"/>
          <w:numId w:val="16"/>
        </w:numPr>
        <w:tabs>
          <w:tab w:val="left" w:pos="1134"/>
          <w:tab w:val="left" w:pos="1418"/>
        </w:tabs>
        <w:spacing w:after="0" w:line="240" w:lineRule="auto"/>
        <w:ind w:left="0" w:firstLine="567"/>
        <w:jc w:val="both"/>
        <w:rPr>
          <w:rFonts w:ascii="Times New Roman" w:eastAsia="Times New Roman" w:hAnsi="Times New Roman" w:cs="Times New Roman"/>
          <w:color w:val="000000"/>
          <w:sz w:val="28"/>
          <w:szCs w:val="28"/>
          <w:lang w:eastAsia="lt-LT"/>
        </w:rPr>
      </w:pPr>
      <w:r w:rsidRPr="00AF7954">
        <w:rPr>
          <w:rFonts w:ascii="Times New Roman" w:eastAsia="Times New Roman" w:hAnsi="Times New Roman" w:cs="Times New Roman"/>
          <w:color w:val="000000"/>
          <w:sz w:val="24"/>
          <w:szCs w:val="24"/>
          <w:lang w:eastAsia="lt-LT"/>
        </w:rPr>
        <w:t>Tarnybos</w:t>
      </w:r>
      <w:r w:rsidR="00683A9A" w:rsidRPr="00AF7954">
        <w:rPr>
          <w:rFonts w:ascii="Times New Roman" w:hAnsi="Times New Roman" w:cs="Times New Roman"/>
          <w:sz w:val="24"/>
          <w:szCs w:val="24"/>
        </w:rPr>
        <w:t xml:space="preserve"> vidaus kontrolės analizės metu taip pat turi būti įvertinami </w:t>
      </w:r>
      <w:r w:rsidRPr="00AF7954">
        <w:rPr>
          <w:rFonts w:ascii="Times New Roman" w:eastAsia="Times New Roman" w:hAnsi="Times New Roman" w:cs="Times New Roman"/>
          <w:color w:val="000000"/>
          <w:sz w:val="24"/>
          <w:szCs w:val="24"/>
          <w:lang w:eastAsia="lt-LT"/>
        </w:rPr>
        <w:t>Tarnybos</w:t>
      </w:r>
      <w:r w:rsidR="00683A9A" w:rsidRPr="00AF7954">
        <w:rPr>
          <w:rFonts w:ascii="Times New Roman" w:hAnsi="Times New Roman" w:cs="Times New Roman"/>
          <w:sz w:val="24"/>
          <w:szCs w:val="24"/>
        </w:rPr>
        <w:t xml:space="preserve"> veiklos trūkumai, </w:t>
      </w:r>
      <w:r w:rsidRPr="00AF7954">
        <w:rPr>
          <w:rFonts w:ascii="Times New Roman" w:eastAsia="Times New Roman" w:hAnsi="Times New Roman" w:cs="Times New Roman"/>
          <w:color w:val="000000"/>
          <w:sz w:val="24"/>
          <w:szCs w:val="24"/>
          <w:lang w:eastAsia="lt-LT"/>
        </w:rPr>
        <w:t>Tarnybos</w:t>
      </w:r>
      <w:r w:rsidR="00683A9A" w:rsidRPr="00AF7954">
        <w:rPr>
          <w:rFonts w:ascii="Times New Roman" w:hAnsi="Times New Roman" w:cs="Times New Roman"/>
          <w:sz w:val="24"/>
          <w:szCs w:val="24"/>
        </w:rPr>
        <w:t xml:space="preserve"> veiklos pokyčiai, atitiktis </w:t>
      </w:r>
      <w:r w:rsidRPr="00AF7954">
        <w:rPr>
          <w:rFonts w:ascii="Times New Roman" w:eastAsia="Times New Roman" w:hAnsi="Times New Roman" w:cs="Times New Roman"/>
          <w:color w:val="000000"/>
          <w:sz w:val="24"/>
          <w:szCs w:val="24"/>
          <w:lang w:eastAsia="lt-LT"/>
        </w:rPr>
        <w:t>Tarnybos</w:t>
      </w:r>
      <w:r w:rsidR="00683A9A" w:rsidRPr="00AF7954">
        <w:rPr>
          <w:rFonts w:ascii="Times New Roman" w:hAnsi="Times New Roman" w:cs="Times New Roman"/>
          <w:sz w:val="24"/>
          <w:szCs w:val="24"/>
        </w:rPr>
        <w:t xml:space="preserve"> vidaus kontrolės politikoje nustatytiems reikalavimams (t. y., ar vidaus kontrolė </w:t>
      </w:r>
      <w:r w:rsidRPr="00AF7954">
        <w:rPr>
          <w:rFonts w:ascii="Times New Roman" w:eastAsia="Times New Roman" w:hAnsi="Times New Roman" w:cs="Times New Roman"/>
          <w:color w:val="000000"/>
          <w:sz w:val="24"/>
          <w:szCs w:val="24"/>
          <w:lang w:eastAsia="lt-LT"/>
        </w:rPr>
        <w:t>Tarnyboje</w:t>
      </w:r>
      <w:r w:rsidR="00683A9A" w:rsidRPr="00AF7954">
        <w:rPr>
          <w:rFonts w:ascii="Times New Roman" w:hAnsi="Times New Roman" w:cs="Times New Roman"/>
          <w:sz w:val="24"/>
          <w:szCs w:val="24"/>
        </w:rPr>
        <w:t xml:space="preserve"> įgyvendinama pagal </w:t>
      </w:r>
      <w:r w:rsidRPr="00AF7954">
        <w:rPr>
          <w:rFonts w:ascii="Times New Roman" w:eastAsia="Times New Roman" w:hAnsi="Times New Roman" w:cs="Times New Roman"/>
          <w:color w:val="000000"/>
          <w:sz w:val="24"/>
          <w:szCs w:val="24"/>
          <w:lang w:eastAsia="lt-LT"/>
        </w:rPr>
        <w:t>Tarnybos</w:t>
      </w:r>
      <w:r w:rsidR="00683A9A" w:rsidRPr="00AF7954">
        <w:rPr>
          <w:rFonts w:ascii="Times New Roman" w:hAnsi="Times New Roman" w:cs="Times New Roman"/>
          <w:sz w:val="24"/>
          <w:szCs w:val="24"/>
        </w:rPr>
        <w:t xml:space="preserve"> </w:t>
      </w:r>
      <w:r w:rsidR="00A51CC0" w:rsidRPr="00AF7954">
        <w:rPr>
          <w:rFonts w:ascii="Times New Roman" w:hAnsi="Times New Roman" w:cs="Times New Roman"/>
          <w:sz w:val="24"/>
          <w:szCs w:val="24"/>
        </w:rPr>
        <w:t>direktoriaus</w:t>
      </w:r>
      <w:r w:rsidR="00683A9A" w:rsidRPr="00AF7954">
        <w:rPr>
          <w:rFonts w:ascii="Times New Roman" w:hAnsi="Times New Roman" w:cs="Times New Roman"/>
          <w:sz w:val="24"/>
          <w:szCs w:val="24"/>
        </w:rPr>
        <w:t xml:space="preserve"> patvirtintą </w:t>
      </w:r>
      <w:r w:rsidRPr="00AF7954">
        <w:rPr>
          <w:rFonts w:ascii="Times New Roman" w:eastAsia="Times New Roman" w:hAnsi="Times New Roman" w:cs="Times New Roman"/>
          <w:color w:val="000000"/>
          <w:sz w:val="24"/>
          <w:szCs w:val="24"/>
          <w:lang w:eastAsia="lt-LT"/>
        </w:rPr>
        <w:t>Tarnybos</w:t>
      </w:r>
      <w:r w:rsidR="00683A9A" w:rsidRPr="00AF7954">
        <w:rPr>
          <w:rFonts w:ascii="Times New Roman" w:hAnsi="Times New Roman" w:cs="Times New Roman"/>
          <w:sz w:val="24"/>
          <w:szCs w:val="24"/>
        </w:rPr>
        <w:t xml:space="preserve"> vidaus kontrolės politiką bei ar vidaus kontrolė atitinka pasikeitusias veiklos sąlygas), </w:t>
      </w:r>
      <w:r w:rsidR="00A51CC0" w:rsidRPr="00AF7954">
        <w:rPr>
          <w:rFonts w:ascii="Times New Roman" w:hAnsi="Times New Roman" w:cs="Times New Roman"/>
          <w:sz w:val="24"/>
          <w:szCs w:val="24"/>
        </w:rPr>
        <w:t xml:space="preserve">atsakingo asmens </w:t>
      </w:r>
      <w:r w:rsidR="00683A9A" w:rsidRPr="00AF7954">
        <w:rPr>
          <w:rFonts w:ascii="Times New Roman" w:hAnsi="Times New Roman" w:cs="Times New Roman"/>
          <w:sz w:val="24"/>
          <w:szCs w:val="24"/>
        </w:rPr>
        <w:t>parengta ir pateikta informacija, vidaus ir kitų auditų (jei jie atlikti) rezultatai bei numatomos vidaus kontrolės tobulinimo priemonės.</w:t>
      </w:r>
    </w:p>
    <w:p w14:paraId="51E069FB" w14:textId="0424DB4A" w:rsidR="00A51CC0" w:rsidRPr="00AF7954" w:rsidRDefault="00683A9A" w:rsidP="00715072">
      <w:pPr>
        <w:numPr>
          <w:ilvl w:val="0"/>
          <w:numId w:val="16"/>
        </w:numPr>
        <w:tabs>
          <w:tab w:val="left" w:pos="993"/>
          <w:tab w:val="left" w:pos="1418"/>
        </w:tabs>
        <w:spacing w:after="0" w:line="240" w:lineRule="auto"/>
        <w:ind w:left="0" w:firstLine="567"/>
        <w:jc w:val="both"/>
        <w:rPr>
          <w:rFonts w:ascii="Times New Roman" w:eastAsia="Times New Roman" w:hAnsi="Times New Roman" w:cs="Times New Roman"/>
          <w:color w:val="000000"/>
          <w:sz w:val="28"/>
          <w:szCs w:val="28"/>
          <w:lang w:eastAsia="lt-LT"/>
        </w:rPr>
      </w:pPr>
      <w:r w:rsidRPr="00AF7954">
        <w:rPr>
          <w:rFonts w:ascii="Times New Roman" w:hAnsi="Times New Roman" w:cs="Times New Roman"/>
          <w:sz w:val="24"/>
          <w:szCs w:val="24"/>
        </w:rPr>
        <w:t xml:space="preserve">Atlikus </w:t>
      </w:r>
      <w:r w:rsidR="00A745E5" w:rsidRPr="00AF7954">
        <w:rPr>
          <w:rFonts w:ascii="Times New Roman" w:eastAsia="Times New Roman" w:hAnsi="Times New Roman" w:cs="Times New Roman"/>
          <w:color w:val="000000"/>
          <w:sz w:val="24"/>
          <w:szCs w:val="24"/>
          <w:lang w:eastAsia="lt-LT"/>
        </w:rPr>
        <w:t>Tarnybos</w:t>
      </w:r>
      <w:r w:rsidRPr="00AF7954">
        <w:rPr>
          <w:rFonts w:ascii="Times New Roman" w:hAnsi="Times New Roman" w:cs="Times New Roman"/>
          <w:sz w:val="24"/>
          <w:szCs w:val="24"/>
        </w:rPr>
        <w:t xml:space="preserve"> vidaus kontrolės analizę, </w:t>
      </w:r>
      <w:r w:rsidR="00A745E5" w:rsidRPr="00AF7954">
        <w:rPr>
          <w:rFonts w:ascii="Times New Roman" w:eastAsia="Times New Roman" w:hAnsi="Times New Roman" w:cs="Times New Roman"/>
          <w:color w:val="000000"/>
          <w:sz w:val="24"/>
          <w:szCs w:val="24"/>
          <w:lang w:eastAsia="lt-LT"/>
        </w:rPr>
        <w:t>Tarnybos</w:t>
      </w:r>
      <w:r w:rsidRPr="00AF7954">
        <w:rPr>
          <w:rFonts w:ascii="Times New Roman" w:hAnsi="Times New Roman" w:cs="Times New Roman"/>
          <w:sz w:val="24"/>
          <w:szCs w:val="24"/>
        </w:rPr>
        <w:t xml:space="preserve"> vidaus kontrolė įvertinama: </w:t>
      </w:r>
    </w:p>
    <w:p w14:paraId="294E9F05" w14:textId="77777777" w:rsidR="00A51CC0" w:rsidRPr="00AF7954" w:rsidRDefault="00683A9A" w:rsidP="00715072">
      <w:pPr>
        <w:numPr>
          <w:ilvl w:val="0"/>
          <w:numId w:val="17"/>
        </w:numPr>
        <w:tabs>
          <w:tab w:val="left" w:pos="1134"/>
          <w:tab w:val="left" w:pos="1843"/>
        </w:tabs>
        <w:spacing w:after="0" w:line="240" w:lineRule="auto"/>
        <w:ind w:left="0" w:firstLine="567"/>
        <w:jc w:val="both"/>
        <w:rPr>
          <w:rFonts w:ascii="Times New Roman" w:eastAsia="Times New Roman" w:hAnsi="Times New Roman" w:cs="Times New Roman"/>
          <w:color w:val="000000"/>
          <w:sz w:val="28"/>
          <w:szCs w:val="28"/>
          <w:lang w:eastAsia="lt-LT"/>
        </w:rPr>
      </w:pPr>
      <w:r w:rsidRPr="00AF7954">
        <w:rPr>
          <w:rFonts w:ascii="Times New Roman" w:hAnsi="Times New Roman" w:cs="Times New Roman"/>
          <w:sz w:val="24"/>
          <w:szCs w:val="24"/>
        </w:rPr>
        <w:t xml:space="preserve">labai gerai – jei visa rizika yra nustatyta ir valdoma, vidaus kontrolės trūkumų nerasta; </w:t>
      </w:r>
    </w:p>
    <w:p w14:paraId="48375EAE" w14:textId="77777777" w:rsidR="00A51CC0" w:rsidRPr="00AF7954" w:rsidRDefault="00683A9A" w:rsidP="00715072">
      <w:pPr>
        <w:numPr>
          <w:ilvl w:val="0"/>
          <w:numId w:val="17"/>
        </w:numPr>
        <w:tabs>
          <w:tab w:val="left" w:pos="1134"/>
          <w:tab w:val="left" w:pos="1843"/>
        </w:tabs>
        <w:spacing w:after="0" w:line="240" w:lineRule="auto"/>
        <w:ind w:left="0" w:firstLine="567"/>
        <w:jc w:val="both"/>
        <w:rPr>
          <w:rFonts w:ascii="Times New Roman" w:eastAsia="Times New Roman" w:hAnsi="Times New Roman" w:cs="Times New Roman"/>
          <w:color w:val="000000"/>
          <w:sz w:val="28"/>
          <w:szCs w:val="28"/>
          <w:lang w:eastAsia="lt-LT"/>
        </w:rPr>
      </w:pPr>
      <w:r w:rsidRPr="00AF7954">
        <w:rPr>
          <w:rFonts w:ascii="Times New Roman" w:hAnsi="Times New Roman" w:cs="Times New Roman"/>
          <w:sz w:val="24"/>
          <w:szCs w:val="24"/>
        </w:rPr>
        <w:t xml:space="preserve">gerai – jei visa rizika yra nustatyta ir valdoma, bet yra vidaus kontrolės trūkumų, neturinčių neigiamos įtakos viešojo juridinio asmens veiklos rezultatams; </w:t>
      </w:r>
    </w:p>
    <w:p w14:paraId="0F380737" w14:textId="7AD6D1FE" w:rsidR="00A51CC0" w:rsidRPr="00AF7954" w:rsidRDefault="00683A9A" w:rsidP="00715072">
      <w:pPr>
        <w:numPr>
          <w:ilvl w:val="0"/>
          <w:numId w:val="17"/>
        </w:numPr>
        <w:tabs>
          <w:tab w:val="left" w:pos="1134"/>
          <w:tab w:val="left" w:pos="1843"/>
        </w:tabs>
        <w:spacing w:after="0" w:line="240" w:lineRule="auto"/>
        <w:ind w:left="0" w:firstLine="567"/>
        <w:jc w:val="both"/>
        <w:rPr>
          <w:rFonts w:ascii="Times New Roman" w:eastAsia="Times New Roman" w:hAnsi="Times New Roman" w:cs="Times New Roman"/>
          <w:color w:val="000000"/>
          <w:sz w:val="28"/>
          <w:szCs w:val="28"/>
          <w:lang w:eastAsia="lt-LT"/>
        </w:rPr>
      </w:pPr>
      <w:r w:rsidRPr="00AF7954">
        <w:rPr>
          <w:rFonts w:ascii="Times New Roman" w:hAnsi="Times New Roman" w:cs="Times New Roman"/>
          <w:sz w:val="24"/>
          <w:szCs w:val="24"/>
        </w:rPr>
        <w:t xml:space="preserve">patenkinamai – jei visa rizika yra nustatyta, tačiau dėl netinkamo rizikos valdymo yra vidaus kontrolės trūkumų, galinčių turėti neigiamą įtaką </w:t>
      </w:r>
      <w:r w:rsidR="00A745E5" w:rsidRPr="00AF7954">
        <w:rPr>
          <w:rFonts w:ascii="Times New Roman" w:eastAsia="Times New Roman" w:hAnsi="Times New Roman" w:cs="Times New Roman"/>
          <w:color w:val="000000"/>
          <w:sz w:val="24"/>
          <w:szCs w:val="24"/>
          <w:lang w:eastAsia="lt-LT"/>
        </w:rPr>
        <w:t>Tarnybos</w:t>
      </w:r>
      <w:r w:rsidRPr="00AF7954">
        <w:rPr>
          <w:rFonts w:ascii="Times New Roman" w:hAnsi="Times New Roman" w:cs="Times New Roman"/>
          <w:sz w:val="24"/>
          <w:szCs w:val="24"/>
        </w:rPr>
        <w:t xml:space="preserve"> veiklos rezultatams; </w:t>
      </w:r>
    </w:p>
    <w:p w14:paraId="73797FD3" w14:textId="67D4C518" w:rsidR="00683A9A" w:rsidRPr="00AF7954" w:rsidRDefault="00683A9A" w:rsidP="00715072">
      <w:pPr>
        <w:numPr>
          <w:ilvl w:val="0"/>
          <w:numId w:val="17"/>
        </w:numPr>
        <w:tabs>
          <w:tab w:val="left" w:pos="1134"/>
          <w:tab w:val="left" w:pos="1843"/>
        </w:tabs>
        <w:spacing w:after="0" w:line="240" w:lineRule="auto"/>
        <w:ind w:left="0" w:firstLine="567"/>
        <w:jc w:val="both"/>
        <w:rPr>
          <w:rFonts w:ascii="Times New Roman" w:eastAsia="Times New Roman" w:hAnsi="Times New Roman" w:cs="Times New Roman"/>
          <w:color w:val="000000"/>
          <w:sz w:val="28"/>
          <w:szCs w:val="28"/>
          <w:lang w:eastAsia="lt-LT"/>
        </w:rPr>
      </w:pPr>
      <w:r w:rsidRPr="00AF7954">
        <w:rPr>
          <w:rFonts w:ascii="Times New Roman" w:hAnsi="Times New Roman" w:cs="Times New Roman"/>
          <w:sz w:val="24"/>
          <w:szCs w:val="24"/>
        </w:rPr>
        <w:t xml:space="preserve">silpnai – jei ne visa rizika yra nustatyta, nevykdomas rizikos valdymas ir vidaus kontrolės trūkumai daro neigiamą įtaką </w:t>
      </w:r>
      <w:r w:rsidR="00A745E5" w:rsidRPr="00AF7954">
        <w:rPr>
          <w:rFonts w:ascii="Times New Roman" w:eastAsia="Times New Roman" w:hAnsi="Times New Roman" w:cs="Times New Roman"/>
          <w:color w:val="000000"/>
          <w:sz w:val="24"/>
          <w:szCs w:val="24"/>
          <w:lang w:eastAsia="lt-LT"/>
        </w:rPr>
        <w:t>Tarnybos</w:t>
      </w:r>
      <w:r w:rsidRPr="00AF7954">
        <w:rPr>
          <w:rFonts w:ascii="Times New Roman" w:hAnsi="Times New Roman" w:cs="Times New Roman"/>
          <w:sz w:val="24"/>
          <w:szCs w:val="24"/>
        </w:rPr>
        <w:t xml:space="preserve"> veiklos rezultatams.</w:t>
      </w:r>
    </w:p>
    <w:p w14:paraId="0F75F0E7" w14:textId="627FDEED" w:rsidR="007831F3" w:rsidRPr="00AF7954" w:rsidRDefault="007831F3" w:rsidP="00715072">
      <w:pPr>
        <w:pStyle w:val="Sraopastraipa"/>
        <w:tabs>
          <w:tab w:val="left" w:pos="993"/>
        </w:tabs>
        <w:ind w:left="0"/>
        <w:jc w:val="both"/>
        <w:rPr>
          <w:rFonts w:eastAsia="Times New Roman" w:cs="Times New Roman"/>
          <w:color w:val="000000"/>
          <w:szCs w:val="24"/>
          <w:lang w:eastAsia="lt-LT"/>
        </w:rPr>
      </w:pPr>
    </w:p>
    <w:p w14:paraId="3AA78704" w14:textId="516480E9" w:rsidR="007831F3" w:rsidRPr="00AF7954" w:rsidRDefault="005B4C0B" w:rsidP="00715072">
      <w:pPr>
        <w:spacing w:after="0" w:line="240" w:lineRule="auto"/>
        <w:jc w:val="center"/>
        <w:rPr>
          <w:rFonts w:ascii="Times New Roman" w:eastAsia="Times New Roman" w:hAnsi="Times New Roman" w:cs="Times New Roman"/>
          <w:b/>
          <w:bCs/>
          <w:color w:val="000000"/>
          <w:sz w:val="24"/>
          <w:szCs w:val="24"/>
          <w:lang w:eastAsia="lt-LT"/>
        </w:rPr>
      </w:pPr>
      <w:r w:rsidRPr="00AF7954">
        <w:rPr>
          <w:rFonts w:ascii="Times New Roman" w:hAnsi="Times New Roman" w:cs="Times New Roman"/>
          <w:b/>
          <w:bCs/>
          <w:sz w:val="24"/>
          <w:szCs w:val="24"/>
        </w:rPr>
        <w:t>VIII</w:t>
      </w:r>
      <w:r w:rsidR="007831F3" w:rsidRPr="00AF7954">
        <w:rPr>
          <w:rFonts w:ascii="Times New Roman" w:eastAsia="Times New Roman" w:hAnsi="Times New Roman" w:cs="Times New Roman"/>
          <w:b/>
          <w:bCs/>
          <w:color w:val="000000"/>
          <w:sz w:val="24"/>
          <w:szCs w:val="24"/>
          <w:lang w:eastAsia="lt-LT"/>
        </w:rPr>
        <w:t xml:space="preserve"> SKYRIUS</w:t>
      </w:r>
    </w:p>
    <w:p w14:paraId="47F367AA" w14:textId="77777777" w:rsidR="007831F3" w:rsidRPr="00AF7954" w:rsidRDefault="008B68D6" w:rsidP="00715072">
      <w:pPr>
        <w:pStyle w:val="Sraopastraipa"/>
        <w:tabs>
          <w:tab w:val="left" w:pos="993"/>
        </w:tabs>
        <w:ind w:left="0"/>
        <w:jc w:val="center"/>
        <w:rPr>
          <w:rFonts w:eastAsia="Times New Roman" w:cs="Times New Roman"/>
          <w:b/>
          <w:bCs/>
          <w:color w:val="000000"/>
          <w:szCs w:val="24"/>
          <w:lang w:eastAsia="lt-LT"/>
        </w:rPr>
      </w:pPr>
      <w:r w:rsidRPr="00AF7954">
        <w:rPr>
          <w:rFonts w:eastAsia="Times New Roman" w:cs="Times New Roman"/>
          <w:b/>
          <w:bCs/>
          <w:color w:val="000000"/>
          <w:szCs w:val="24"/>
          <w:lang w:eastAsia="lt-LT"/>
        </w:rPr>
        <w:t>VIDAUS KONTROLĖS POLITIKOS KEITIMAS (TOBULINIMAS)</w:t>
      </w:r>
    </w:p>
    <w:p w14:paraId="5FDCBBF9" w14:textId="77777777" w:rsidR="007831F3" w:rsidRPr="00AF7954" w:rsidRDefault="007831F3" w:rsidP="00715072">
      <w:pPr>
        <w:pStyle w:val="Sraopastraipa"/>
        <w:tabs>
          <w:tab w:val="left" w:pos="993"/>
        </w:tabs>
        <w:ind w:left="0"/>
        <w:jc w:val="both"/>
        <w:rPr>
          <w:rFonts w:eastAsia="Times New Roman" w:cs="Times New Roman"/>
          <w:color w:val="000000"/>
          <w:szCs w:val="24"/>
          <w:lang w:eastAsia="lt-LT"/>
        </w:rPr>
      </w:pPr>
    </w:p>
    <w:p w14:paraId="322429C8" w14:textId="64BB8936" w:rsidR="00161CBE" w:rsidRPr="00AF7954" w:rsidRDefault="005B4C0B" w:rsidP="00715072">
      <w:pPr>
        <w:tabs>
          <w:tab w:val="left" w:pos="1134"/>
          <w:tab w:val="left" w:pos="1418"/>
        </w:tabs>
        <w:spacing w:after="0" w:line="240" w:lineRule="auto"/>
        <w:ind w:firstLine="567"/>
        <w:contextualSpacing/>
        <w:jc w:val="both"/>
        <w:rPr>
          <w:rFonts w:ascii="Times New Roman" w:eastAsia="Times New Roman" w:hAnsi="Times New Roman" w:cs="Times New Roman"/>
          <w:color w:val="000000"/>
          <w:sz w:val="24"/>
          <w:szCs w:val="24"/>
          <w:lang w:eastAsia="lt-LT"/>
        </w:rPr>
      </w:pPr>
      <w:r w:rsidRPr="00AF7954">
        <w:rPr>
          <w:rFonts w:ascii="Times New Roman" w:eastAsia="Times New Roman" w:hAnsi="Times New Roman" w:cs="Times New Roman"/>
          <w:color w:val="000000"/>
          <w:sz w:val="24"/>
          <w:szCs w:val="24"/>
          <w:lang w:eastAsia="lt-LT"/>
        </w:rPr>
        <w:t xml:space="preserve">38. </w:t>
      </w:r>
      <w:r w:rsidR="008B68D6" w:rsidRPr="00AF7954">
        <w:rPr>
          <w:rFonts w:ascii="Times New Roman" w:eastAsia="Times New Roman" w:hAnsi="Times New Roman" w:cs="Times New Roman"/>
          <w:color w:val="000000"/>
          <w:sz w:val="24"/>
          <w:szCs w:val="24"/>
          <w:lang w:eastAsia="lt-LT"/>
        </w:rPr>
        <w:t xml:space="preserve">Politika keičiama (tobulinama) atsižvelgiant į nuolat kintančias </w:t>
      </w:r>
      <w:r w:rsidR="00A745E5" w:rsidRPr="00AF7954">
        <w:rPr>
          <w:rFonts w:ascii="Times New Roman" w:eastAsia="Times New Roman" w:hAnsi="Times New Roman" w:cs="Times New Roman"/>
          <w:color w:val="000000"/>
          <w:sz w:val="24"/>
          <w:szCs w:val="24"/>
          <w:lang w:eastAsia="lt-LT"/>
        </w:rPr>
        <w:t>Tarnybos</w:t>
      </w:r>
      <w:r w:rsidR="008B68D6" w:rsidRPr="00AF7954">
        <w:rPr>
          <w:rFonts w:ascii="Times New Roman" w:eastAsia="Times New Roman" w:hAnsi="Times New Roman" w:cs="Times New Roman"/>
          <w:color w:val="000000"/>
          <w:sz w:val="24"/>
          <w:szCs w:val="24"/>
          <w:lang w:eastAsia="lt-LT"/>
        </w:rPr>
        <w:t xml:space="preserve"> ekonomines, reguliavimo ir veiklos sąlygas, t. y. pasikeitus </w:t>
      </w:r>
      <w:r w:rsidR="00A745E5" w:rsidRPr="00AF7954">
        <w:rPr>
          <w:rFonts w:ascii="Times New Roman" w:eastAsia="Times New Roman" w:hAnsi="Times New Roman" w:cs="Times New Roman"/>
          <w:color w:val="000000"/>
          <w:sz w:val="24"/>
          <w:szCs w:val="24"/>
          <w:lang w:eastAsia="lt-LT"/>
        </w:rPr>
        <w:t>Tarnybos</w:t>
      </w:r>
      <w:r w:rsidR="008B68D6" w:rsidRPr="00AF7954">
        <w:rPr>
          <w:rFonts w:ascii="Times New Roman" w:eastAsia="Times New Roman" w:hAnsi="Times New Roman" w:cs="Times New Roman"/>
          <w:color w:val="000000"/>
          <w:sz w:val="24"/>
          <w:szCs w:val="24"/>
          <w:lang w:eastAsia="lt-LT"/>
        </w:rPr>
        <w:t xml:space="preserve"> veiklą reglamentuojantiems teisės aktams, pasikeitus </w:t>
      </w:r>
      <w:r w:rsidR="00A745E5" w:rsidRPr="00AF7954">
        <w:rPr>
          <w:rFonts w:ascii="Times New Roman" w:eastAsia="Times New Roman" w:hAnsi="Times New Roman" w:cs="Times New Roman"/>
          <w:color w:val="000000"/>
          <w:sz w:val="24"/>
          <w:szCs w:val="24"/>
          <w:lang w:eastAsia="lt-LT"/>
        </w:rPr>
        <w:t>Tarnybos</w:t>
      </w:r>
      <w:r w:rsidR="008B68D6" w:rsidRPr="00AF7954">
        <w:rPr>
          <w:rFonts w:ascii="Times New Roman" w:eastAsia="Times New Roman" w:hAnsi="Times New Roman" w:cs="Times New Roman"/>
          <w:color w:val="000000"/>
          <w:sz w:val="24"/>
          <w:szCs w:val="24"/>
          <w:lang w:eastAsia="lt-LT"/>
        </w:rPr>
        <w:t xml:space="preserve"> tvarkų aprašams, reglamentams, politikoms ir kt., pasikeitus</w:t>
      </w:r>
      <w:r w:rsidR="00CC5885" w:rsidRPr="00AF7954">
        <w:rPr>
          <w:rFonts w:ascii="Times New Roman" w:eastAsia="Times New Roman" w:hAnsi="Times New Roman" w:cs="Times New Roman"/>
          <w:color w:val="000000"/>
          <w:sz w:val="24"/>
          <w:szCs w:val="24"/>
          <w:lang w:eastAsia="lt-LT"/>
        </w:rPr>
        <w:t xml:space="preserve"> darbuotojų etatų sąrašui, pasikeitus atsakingiems asmenims ir kt. Dėl šių priežasčių </w:t>
      </w:r>
      <w:r w:rsidR="001C778D" w:rsidRPr="00AF7954">
        <w:rPr>
          <w:rFonts w:ascii="Times New Roman" w:eastAsia="Times New Roman" w:hAnsi="Times New Roman" w:cs="Times New Roman"/>
          <w:color w:val="000000"/>
          <w:sz w:val="24"/>
          <w:szCs w:val="24"/>
          <w:lang w:eastAsia="lt-LT"/>
        </w:rPr>
        <w:t>Politikos turinys turi būti nuolat peržiūrimas ir atnaujinamas.</w:t>
      </w:r>
    </w:p>
    <w:p w14:paraId="5763E96D" w14:textId="77777777" w:rsidR="00715072" w:rsidRPr="00AF7954" w:rsidRDefault="00715072" w:rsidP="00715072">
      <w:pPr>
        <w:spacing w:after="0" w:line="240" w:lineRule="auto"/>
        <w:ind w:firstLine="567"/>
        <w:jc w:val="center"/>
        <w:rPr>
          <w:rFonts w:ascii="Times New Roman" w:eastAsia="Times New Roman" w:hAnsi="Times New Roman" w:cs="Times New Roman"/>
          <w:b/>
          <w:bCs/>
          <w:color w:val="000000"/>
          <w:sz w:val="24"/>
          <w:szCs w:val="24"/>
          <w:lang w:eastAsia="lt-LT"/>
        </w:rPr>
      </w:pPr>
    </w:p>
    <w:p w14:paraId="7B10857D" w14:textId="21C32B61" w:rsidR="00DA04EA" w:rsidRPr="00AF7954" w:rsidRDefault="005B4C0B" w:rsidP="00715072">
      <w:pPr>
        <w:spacing w:after="0" w:line="240" w:lineRule="auto"/>
        <w:ind w:firstLine="567"/>
        <w:jc w:val="center"/>
        <w:rPr>
          <w:rFonts w:ascii="Times New Roman" w:eastAsia="Times New Roman" w:hAnsi="Times New Roman" w:cs="Times New Roman"/>
          <w:b/>
          <w:bCs/>
          <w:color w:val="000000"/>
          <w:sz w:val="24"/>
          <w:szCs w:val="24"/>
          <w:lang w:eastAsia="lt-LT"/>
        </w:rPr>
      </w:pPr>
      <w:r w:rsidRPr="00AF7954">
        <w:rPr>
          <w:rFonts w:ascii="Times New Roman" w:eastAsia="Times New Roman" w:hAnsi="Times New Roman" w:cs="Times New Roman"/>
          <w:b/>
          <w:bCs/>
          <w:color w:val="000000"/>
          <w:sz w:val="24"/>
          <w:szCs w:val="24"/>
          <w:lang w:eastAsia="lt-LT"/>
        </w:rPr>
        <w:t>I</w:t>
      </w:r>
      <w:r w:rsidR="00683A9A" w:rsidRPr="00AF7954">
        <w:rPr>
          <w:rFonts w:ascii="Times New Roman" w:eastAsia="Times New Roman" w:hAnsi="Times New Roman" w:cs="Times New Roman"/>
          <w:b/>
          <w:bCs/>
          <w:color w:val="000000"/>
          <w:sz w:val="24"/>
          <w:szCs w:val="24"/>
          <w:lang w:eastAsia="lt-LT"/>
        </w:rPr>
        <w:t>X</w:t>
      </w:r>
      <w:r w:rsidR="00DA04EA" w:rsidRPr="00AF7954">
        <w:rPr>
          <w:rFonts w:ascii="Times New Roman" w:eastAsia="Times New Roman" w:hAnsi="Times New Roman" w:cs="Times New Roman"/>
          <w:b/>
          <w:bCs/>
          <w:color w:val="000000"/>
          <w:sz w:val="24"/>
          <w:szCs w:val="24"/>
          <w:lang w:eastAsia="lt-LT"/>
        </w:rPr>
        <w:t xml:space="preserve"> SKYRIUS</w:t>
      </w:r>
    </w:p>
    <w:p w14:paraId="43DE06B1" w14:textId="77777777" w:rsidR="00DA04EA" w:rsidRPr="00AF7954" w:rsidRDefault="00DA04EA" w:rsidP="00715072">
      <w:pPr>
        <w:spacing w:after="0" w:line="240" w:lineRule="auto"/>
        <w:ind w:firstLine="567"/>
        <w:jc w:val="center"/>
        <w:rPr>
          <w:rFonts w:ascii="Times New Roman" w:eastAsia="Times New Roman" w:hAnsi="Times New Roman" w:cs="Times New Roman"/>
          <w:b/>
          <w:bCs/>
          <w:color w:val="000000"/>
          <w:sz w:val="24"/>
          <w:szCs w:val="24"/>
          <w:lang w:eastAsia="lt-LT"/>
        </w:rPr>
      </w:pPr>
      <w:r w:rsidRPr="00AF7954">
        <w:rPr>
          <w:rFonts w:ascii="Times New Roman" w:eastAsia="Times New Roman" w:hAnsi="Times New Roman" w:cs="Times New Roman"/>
          <w:b/>
          <w:bCs/>
          <w:color w:val="000000"/>
          <w:sz w:val="24"/>
          <w:szCs w:val="24"/>
          <w:lang w:eastAsia="lt-LT"/>
        </w:rPr>
        <w:t>BAIGIAMOSIOS NUOSTATOS</w:t>
      </w:r>
    </w:p>
    <w:p w14:paraId="37B39EED" w14:textId="77777777" w:rsidR="00DA04EA" w:rsidRPr="00AF7954" w:rsidRDefault="00DA04EA" w:rsidP="00715072">
      <w:pPr>
        <w:spacing w:after="0" w:line="240" w:lineRule="auto"/>
        <w:ind w:firstLine="567"/>
        <w:jc w:val="both"/>
        <w:rPr>
          <w:rFonts w:ascii="Times New Roman" w:eastAsia="Times New Roman" w:hAnsi="Times New Roman" w:cs="Times New Roman"/>
          <w:color w:val="000000"/>
          <w:sz w:val="24"/>
          <w:szCs w:val="24"/>
          <w:lang w:eastAsia="lt-LT"/>
        </w:rPr>
      </w:pPr>
    </w:p>
    <w:p w14:paraId="00E4AFC9" w14:textId="3297223D" w:rsidR="000F21B9" w:rsidRPr="00AF7954" w:rsidRDefault="00A745E5" w:rsidP="00715072">
      <w:pPr>
        <w:pStyle w:val="Sraopastraipa"/>
        <w:numPr>
          <w:ilvl w:val="0"/>
          <w:numId w:val="15"/>
        </w:numPr>
        <w:tabs>
          <w:tab w:val="left" w:pos="993"/>
          <w:tab w:val="left" w:pos="1418"/>
        </w:tabs>
        <w:ind w:left="0" w:firstLine="567"/>
        <w:jc w:val="both"/>
        <w:rPr>
          <w:rFonts w:cs="Times New Roman"/>
          <w:color w:val="000000"/>
          <w:szCs w:val="24"/>
        </w:rPr>
      </w:pPr>
      <w:r w:rsidRPr="00AF7954">
        <w:rPr>
          <w:rFonts w:eastAsia="Times New Roman" w:cs="Times New Roman"/>
          <w:color w:val="000000"/>
          <w:szCs w:val="24"/>
          <w:lang w:eastAsia="lt-LT"/>
        </w:rPr>
        <w:t>Tarnybos</w:t>
      </w:r>
      <w:r w:rsidR="000F57A6" w:rsidRPr="00AF7954">
        <w:rPr>
          <w:rFonts w:cs="Times New Roman"/>
          <w:color w:val="000000"/>
          <w:szCs w:val="24"/>
        </w:rPr>
        <w:t xml:space="preserve"> </w:t>
      </w:r>
      <w:r w:rsidR="00EB441B" w:rsidRPr="00AF7954">
        <w:rPr>
          <w:rFonts w:cs="Times New Roman"/>
          <w:color w:val="000000"/>
          <w:szCs w:val="24"/>
        </w:rPr>
        <w:t>d</w:t>
      </w:r>
      <w:r w:rsidR="00C60DD8" w:rsidRPr="00AF7954">
        <w:rPr>
          <w:rFonts w:cs="Times New Roman"/>
          <w:color w:val="000000"/>
          <w:szCs w:val="24"/>
        </w:rPr>
        <w:t>arbuotojai</w:t>
      </w:r>
      <w:r w:rsidR="00C17C2F" w:rsidRPr="00AF7954">
        <w:rPr>
          <w:rFonts w:cs="Times New Roman"/>
          <w:color w:val="000000"/>
          <w:szCs w:val="24"/>
        </w:rPr>
        <w:t>,</w:t>
      </w:r>
      <w:r w:rsidR="00E93D96" w:rsidRPr="00AF7954">
        <w:rPr>
          <w:rFonts w:cs="Times New Roman"/>
          <w:color w:val="000000"/>
          <w:szCs w:val="24"/>
        </w:rPr>
        <w:t xml:space="preserve"> vykdantys pavestas funkcijas, nustatytas jų pareigybių aprašymuose</w:t>
      </w:r>
      <w:r w:rsidR="00C60DD8" w:rsidRPr="00AF7954">
        <w:rPr>
          <w:rFonts w:cs="Times New Roman"/>
          <w:color w:val="000000"/>
          <w:szCs w:val="24"/>
        </w:rPr>
        <w:t xml:space="preserve"> ir </w:t>
      </w:r>
      <w:r w:rsidRPr="00AF7954">
        <w:rPr>
          <w:rFonts w:eastAsia="Times New Roman" w:cs="Times New Roman"/>
          <w:color w:val="000000"/>
          <w:szCs w:val="24"/>
          <w:lang w:eastAsia="lt-LT"/>
        </w:rPr>
        <w:t>Tarnybos</w:t>
      </w:r>
      <w:r w:rsidR="003D06CB" w:rsidRPr="00AF7954">
        <w:rPr>
          <w:rFonts w:cs="Times New Roman"/>
          <w:color w:val="000000"/>
          <w:szCs w:val="24"/>
        </w:rPr>
        <w:t xml:space="preserve"> </w:t>
      </w:r>
      <w:r w:rsidR="00E11327" w:rsidRPr="00AF7954">
        <w:rPr>
          <w:rFonts w:cs="Times New Roman"/>
          <w:color w:val="000000"/>
          <w:szCs w:val="24"/>
        </w:rPr>
        <w:t>direktoriaus</w:t>
      </w:r>
      <w:r w:rsidR="000F57A6" w:rsidRPr="00AF7954">
        <w:rPr>
          <w:rFonts w:cs="Times New Roman"/>
          <w:color w:val="000000"/>
          <w:szCs w:val="24"/>
        </w:rPr>
        <w:t xml:space="preserve"> </w:t>
      </w:r>
      <w:r w:rsidR="00C60DD8" w:rsidRPr="00AF7954">
        <w:rPr>
          <w:rFonts w:cs="Times New Roman"/>
          <w:color w:val="000000"/>
          <w:szCs w:val="24"/>
        </w:rPr>
        <w:t>įsakymuose</w:t>
      </w:r>
      <w:r w:rsidR="00E93D96" w:rsidRPr="00AF7954">
        <w:rPr>
          <w:rFonts w:cs="Times New Roman"/>
          <w:color w:val="000000"/>
          <w:szCs w:val="24"/>
        </w:rPr>
        <w:t xml:space="preserve">, </w:t>
      </w:r>
      <w:r w:rsidR="000F21B9" w:rsidRPr="00AF7954">
        <w:rPr>
          <w:rFonts w:cs="Times New Roman"/>
          <w:color w:val="000000"/>
          <w:szCs w:val="24"/>
        </w:rPr>
        <w:t xml:space="preserve">laiku ir kokybiškai </w:t>
      </w:r>
      <w:r w:rsidR="00AF5DA4" w:rsidRPr="00AF7954">
        <w:rPr>
          <w:rFonts w:cs="Times New Roman"/>
          <w:color w:val="000000"/>
          <w:szCs w:val="24"/>
        </w:rPr>
        <w:t>atlieka</w:t>
      </w:r>
      <w:r w:rsidR="000F21B9" w:rsidRPr="00AF7954">
        <w:rPr>
          <w:rFonts w:cs="Times New Roman"/>
          <w:color w:val="000000"/>
          <w:szCs w:val="24"/>
        </w:rPr>
        <w:t xml:space="preserve"> savo pareigas, </w:t>
      </w:r>
      <w:r w:rsidR="00272239" w:rsidRPr="00AF7954">
        <w:rPr>
          <w:rFonts w:cs="Times New Roman"/>
          <w:color w:val="000000"/>
          <w:szCs w:val="24"/>
        </w:rPr>
        <w:t>siekia</w:t>
      </w:r>
      <w:r w:rsidR="000F21B9" w:rsidRPr="00AF7954">
        <w:rPr>
          <w:rFonts w:cs="Times New Roman"/>
          <w:color w:val="000000"/>
          <w:szCs w:val="24"/>
        </w:rPr>
        <w:t xml:space="preserve">, kad </w:t>
      </w:r>
      <w:r w:rsidR="00E94CD8" w:rsidRPr="00AF7954">
        <w:rPr>
          <w:rFonts w:cs="Times New Roman"/>
          <w:color w:val="000000"/>
          <w:szCs w:val="24"/>
        </w:rPr>
        <w:t xml:space="preserve">vidaus </w:t>
      </w:r>
      <w:r w:rsidR="000F21B9" w:rsidRPr="00AF7954">
        <w:rPr>
          <w:rFonts w:cs="Times New Roman"/>
          <w:color w:val="000000"/>
          <w:szCs w:val="24"/>
        </w:rPr>
        <w:t xml:space="preserve">kontrolė </w:t>
      </w:r>
      <w:r w:rsidRPr="00AF7954">
        <w:rPr>
          <w:rFonts w:eastAsia="Times New Roman" w:cs="Times New Roman"/>
          <w:color w:val="000000"/>
          <w:szCs w:val="24"/>
          <w:lang w:eastAsia="lt-LT"/>
        </w:rPr>
        <w:t>Tarnyboje</w:t>
      </w:r>
      <w:r w:rsidR="003D06CB" w:rsidRPr="00AF7954">
        <w:rPr>
          <w:rFonts w:cs="Times New Roman"/>
          <w:color w:val="000000"/>
          <w:szCs w:val="24"/>
        </w:rPr>
        <w:t xml:space="preserve"> </w:t>
      </w:r>
      <w:r w:rsidR="000F21B9" w:rsidRPr="00AF7954">
        <w:rPr>
          <w:rFonts w:cs="Times New Roman"/>
          <w:color w:val="000000"/>
          <w:szCs w:val="24"/>
        </w:rPr>
        <w:t>būtų veiksminga</w:t>
      </w:r>
      <w:r w:rsidR="00CF5E4A" w:rsidRPr="00AF7954">
        <w:rPr>
          <w:rFonts w:cs="Times New Roman"/>
          <w:color w:val="000000"/>
          <w:szCs w:val="24"/>
        </w:rPr>
        <w:t>.</w:t>
      </w:r>
    </w:p>
    <w:p w14:paraId="603862A5" w14:textId="1B586105" w:rsidR="003D06CB" w:rsidRPr="00AF7954" w:rsidRDefault="00A745E5" w:rsidP="00715072">
      <w:pPr>
        <w:pStyle w:val="Sraopastraipa"/>
        <w:numPr>
          <w:ilvl w:val="0"/>
          <w:numId w:val="15"/>
        </w:numPr>
        <w:tabs>
          <w:tab w:val="left" w:pos="993"/>
          <w:tab w:val="left" w:pos="1418"/>
        </w:tabs>
        <w:ind w:left="0" w:firstLine="567"/>
        <w:jc w:val="both"/>
        <w:rPr>
          <w:rFonts w:cs="Times New Roman"/>
          <w:color w:val="000000"/>
          <w:szCs w:val="24"/>
        </w:rPr>
      </w:pPr>
      <w:r w:rsidRPr="00AF7954">
        <w:rPr>
          <w:rFonts w:eastAsia="Times New Roman" w:cs="Times New Roman"/>
          <w:color w:val="000000"/>
          <w:szCs w:val="24"/>
          <w:lang w:eastAsia="lt-LT"/>
        </w:rPr>
        <w:lastRenderedPageBreak/>
        <w:t>Tarnybos</w:t>
      </w:r>
      <w:r w:rsidR="003D06CB" w:rsidRPr="00AF7954">
        <w:rPr>
          <w:rFonts w:cs="Times New Roman"/>
          <w:color w:val="000000"/>
          <w:szCs w:val="24"/>
        </w:rPr>
        <w:t xml:space="preserve"> </w:t>
      </w:r>
      <w:r w:rsidR="000F21B9" w:rsidRPr="00AF7954">
        <w:rPr>
          <w:rFonts w:cs="Times New Roman"/>
          <w:color w:val="000000"/>
          <w:szCs w:val="24"/>
        </w:rPr>
        <w:t xml:space="preserve">darbuotojai turi teisę </w:t>
      </w:r>
      <w:r w:rsidRPr="00AF7954">
        <w:rPr>
          <w:rFonts w:eastAsia="Times New Roman" w:cs="Times New Roman"/>
          <w:color w:val="000000"/>
          <w:szCs w:val="24"/>
          <w:lang w:eastAsia="lt-LT"/>
        </w:rPr>
        <w:t>Tarnybos</w:t>
      </w:r>
      <w:r w:rsidR="003D06CB" w:rsidRPr="00AF7954">
        <w:rPr>
          <w:rFonts w:cs="Times New Roman"/>
          <w:color w:val="000000"/>
          <w:szCs w:val="24"/>
        </w:rPr>
        <w:t xml:space="preserve"> </w:t>
      </w:r>
      <w:r w:rsidR="00B8078B" w:rsidRPr="00AF7954">
        <w:rPr>
          <w:rFonts w:cs="Times New Roman"/>
          <w:color w:val="000000"/>
          <w:szCs w:val="24"/>
        </w:rPr>
        <w:t>direktoriui</w:t>
      </w:r>
      <w:r w:rsidR="000F57A6" w:rsidRPr="00AF7954">
        <w:rPr>
          <w:rFonts w:cs="Times New Roman"/>
          <w:color w:val="000000"/>
          <w:szCs w:val="24"/>
        </w:rPr>
        <w:t xml:space="preserve"> </w:t>
      </w:r>
      <w:r w:rsidR="000F21B9" w:rsidRPr="00AF7954">
        <w:rPr>
          <w:rFonts w:cs="Times New Roman"/>
          <w:color w:val="000000"/>
          <w:szCs w:val="24"/>
        </w:rPr>
        <w:t xml:space="preserve">teikti </w:t>
      </w:r>
      <w:r w:rsidR="00B62419" w:rsidRPr="00AF7954">
        <w:rPr>
          <w:rFonts w:cs="Times New Roman"/>
          <w:color w:val="000000"/>
          <w:szCs w:val="24"/>
        </w:rPr>
        <w:t>Politikos</w:t>
      </w:r>
      <w:r w:rsidR="000F21B9" w:rsidRPr="00AF7954">
        <w:rPr>
          <w:rFonts w:cs="Times New Roman"/>
          <w:color w:val="000000"/>
          <w:szCs w:val="24"/>
        </w:rPr>
        <w:t xml:space="preserve"> ir </w:t>
      </w:r>
      <w:r w:rsidR="006F7703" w:rsidRPr="00AF7954">
        <w:rPr>
          <w:rFonts w:cs="Times New Roman"/>
          <w:color w:val="000000"/>
          <w:szCs w:val="24"/>
        </w:rPr>
        <w:t>vidaus kontrolės</w:t>
      </w:r>
      <w:r w:rsidR="000F21B9" w:rsidRPr="00AF7954">
        <w:rPr>
          <w:rFonts w:cs="Times New Roman"/>
          <w:color w:val="000000"/>
          <w:szCs w:val="24"/>
        </w:rPr>
        <w:t xml:space="preserve"> tobulinimo siūlymus</w:t>
      </w:r>
      <w:r w:rsidR="00C67D0C" w:rsidRPr="00AF7954">
        <w:rPr>
          <w:rFonts w:cs="Times New Roman"/>
          <w:color w:val="000000"/>
          <w:szCs w:val="24"/>
        </w:rPr>
        <w:t xml:space="preserve"> ir rekomendacijas</w:t>
      </w:r>
      <w:r w:rsidR="000F21B9" w:rsidRPr="00AF7954">
        <w:rPr>
          <w:rFonts w:cs="Times New Roman"/>
          <w:color w:val="000000"/>
          <w:szCs w:val="24"/>
        </w:rPr>
        <w:t>.</w:t>
      </w:r>
    </w:p>
    <w:p w14:paraId="6E2D4FB9" w14:textId="6AD9570B" w:rsidR="002B4F81" w:rsidRPr="00AF7954" w:rsidRDefault="001223E3" w:rsidP="00715072">
      <w:pPr>
        <w:tabs>
          <w:tab w:val="left" w:pos="993"/>
        </w:tabs>
        <w:spacing w:after="0" w:line="240" w:lineRule="auto"/>
        <w:jc w:val="center"/>
        <w:rPr>
          <w:rFonts w:ascii="Times New Roman" w:hAnsi="Times New Roman" w:cs="Times New Roman"/>
          <w:color w:val="000000"/>
          <w:szCs w:val="24"/>
        </w:rPr>
      </w:pPr>
      <w:r w:rsidRPr="00AF7954">
        <w:rPr>
          <w:rFonts w:ascii="Times New Roman" w:hAnsi="Times New Roman" w:cs="Times New Roman"/>
          <w:color w:val="000000"/>
          <w:szCs w:val="24"/>
        </w:rPr>
        <w:t>____________________________________</w:t>
      </w:r>
    </w:p>
    <w:p w14:paraId="2B24B23F" w14:textId="77777777" w:rsidR="002B4F81" w:rsidRPr="00AF7954" w:rsidRDefault="002B4F81" w:rsidP="00715072">
      <w:pPr>
        <w:spacing w:line="240" w:lineRule="auto"/>
        <w:rPr>
          <w:rFonts w:ascii="Times New Roman" w:hAnsi="Times New Roman" w:cs="Times New Roman"/>
          <w:szCs w:val="24"/>
        </w:rPr>
      </w:pPr>
    </w:p>
    <w:p w14:paraId="2EED2A46" w14:textId="715D5146" w:rsidR="002B4F81" w:rsidRPr="00AF7954" w:rsidRDefault="002B4F81" w:rsidP="00715072">
      <w:pPr>
        <w:spacing w:line="240" w:lineRule="auto"/>
        <w:rPr>
          <w:rFonts w:ascii="Times New Roman" w:hAnsi="Times New Roman" w:cs="Times New Roman"/>
          <w:szCs w:val="24"/>
        </w:rPr>
      </w:pPr>
    </w:p>
    <w:p w14:paraId="2403CC4A" w14:textId="5D8981F6" w:rsidR="001223E3" w:rsidRPr="00AF7954" w:rsidRDefault="002B4F81" w:rsidP="00715072">
      <w:pPr>
        <w:tabs>
          <w:tab w:val="left" w:pos="7170"/>
        </w:tabs>
        <w:spacing w:line="240" w:lineRule="auto"/>
        <w:rPr>
          <w:rFonts w:ascii="Times New Roman" w:hAnsi="Times New Roman" w:cs="Times New Roman"/>
          <w:szCs w:val="24"/>
        </w:rPr>
      </w:pPr>
      <w:r w:rsidRPr="00AF7954">
        <w:rPr>
          <w:rFonts w:ascii="Times New Roman" w:hAnsi="Times New Roman" w:cs="Times New Roman"/>
          <w:szCs w:val="24"/>
        </w:rPr>
        <w:tab/>
      </w:r>
    </w:p>
    <w:p w14:paraId="7F4B95ED" w14:textId="64EF5AD2" w:rsidR="002B4F81" w:rsidRPr="00AF7954" w:rsidRDefault="002B4F81" w:rsidP="00715072">
      <w:pPr>
        <w:tabs>
          <w:tab w:val="left" w:pos="7170"/>
        </w:tabs>
        <w:spacing w:line="240" w:lineRule="auto"/>
        <w:rPr>
          <w:rFonts w:ascii="Times New Roman" w:hAnsi="Times New Roman" w:cs="Times New Roman"/>
          <w:szCs w:val="24"/>
        </w:rPr>
      </w:pPr>
    </w:p>
    <w:p w14:paraId="4D7C09BF" w14:textId="2842435D" w:rsidR="002B4F81" w:rsidRPr="00AF7954" w:rsidRDefault="002B4F81" w:rsidP="00715072">
      <w:pPr>
        <w:tabs>
          <w:tab w:val="left" w:pos="7170"/>
        </w:tabs>
        <w:spacing w:line="240" w:lineRule="auto"/>
        <w:rPr>
          <w:rFonts w:ascii="Times New Roman" w:hAnsi="Times New Roman" w:cs="Times New Roman"/>
          <w:szCs w:val="24"/>
        </w:rPr>
      </w:pPr>
    </w:p>
    <w:p w14:paraId="111F1BAF" w14:textId="02D1F462" w:rsidR="002B4F81" w:rsidRPr="00AF7954" w:rsidRDefault="002B4F81" w:rsidP="00715072">
      <w:pPr>
        <w:tabs>
          <w:tab w:val="left" w:pos="7170"/>
        </w:tabs>
        <w:spacing w:line="240" w:lineRule="auto"/>
        <w:rPr>
          <w:rFonts w:ascii="Times New Roman" w:hAnsi="Times New Roman" w:cs="Times New Roman"/>
          <w:szCs w:val="24"/>
        </w:rPr>
      </w:pPr>
    </w:p>
    <w:p w14:paraId="4B990AE7" w14:textId="2DD152BB" w:rsidR="002B4F81" w:rsidRPr="00AF7954" w:rsidRDefault="002B4F81" w:rsidP="00715072">
      <w:pPr>
        <w:tabs>
          <w:tab w:val="left" w:pos="7170"/>
        </w:tabs>
        <w:spacing w:line="240" w:lineRule="auto"/>
        <w:rPr>
          <w:rFonts w:ascii="Times New Roman" w:hAnsi="Times New Roman" w:cs="Times New Roman"/>
          <w:szCs w:val="24"/>
        </w:rPr>
      </w:pPr>
    </w:p>
    <w:p w14:paraId="525FA02E" w14:textId="28D8D276" w:rsidR="002B4F81" w:rsidRPr="00AF7954" w:rsidRDefault="002B4F81" w:rsidP="00715072">
      <w:pPr>
        <w:tabs>
          <w:tab w:val="left" w:pos="7170"/>
        </w:tabs>
        <w:spacing w:line="240" w:lineRule="auto"/>
        <w:rPr>
          <w:rFonts w:ascii="Times New Roman" w:hAnsi="Times New Roman" w:cs="Times New Roman"/>
          <w:szCs w:val="24"/>
        </w:rPr>
      </w:pPr>
    </w:p>
    <w:p w14:paraId="210EB45D" w14:textId="7B6EB3FD" w:rsidR="002B4F81" w:rsidRPr="00AF7954" w:rsidRDefault="002B4F81" w:rsidP="00715072">
      <w:pPr>
        <w:tabs>
          <w:tab w:val="left" w:pos="7170"/>
        </w:tabs>
        <w:spacing w:line="240" w:lineRule="auto"/>
        <w:rPr>
          <w:rFonts w:ascii="Times New Roman" w:hAnsi="Times New Roman" w:cs="Times New Roman"/>
          <w:szCs w:val="24"/>
        </w:rPr>
      </w:pPr>
    </w:p>
    <w:p w14:paraId="60FBF9F4" w14:textId="1CEE05E7" w:rsidR="002B4F81" w:rsidRPr="00AF7954" w:rsidRDefault="002B4F81" w:rsidP="00715072">
      <w:pPr>
        <w:tabs>
          <w:tab w:val="left" w:pos="7170"/>
        </w:tabs>
        <w:spacing w:line="240" w:lineRule="auto"/>
        <w:rPr>
          <w:rFonts w:ascii="Times New Roman" w:hAnsi="Times New Roman" w:cs="Times New Roman"/>
          <w:szCs w:val="24"/>
        </w:rPr>
      </w:pPr>
    </w:p>
    <w:p w14:paraId="726539D8" w14:textId="037A7298" w:rsidR="002B4F81" w:rsidRPr="00AF7954" w:rsidRDefault="002B4F81" w:rsidP="00715072">
      <w:pPr>
        <w:tabs>
          <w:tab w:val="left" w:pos="7170"/>
        </w:tabs>
        <w:spacing w:line="240" w:lineRule="auto"/>
        <w:rPr>
          <w:rFonts w:ascii="Times New Roman" w:hAnsi="Times New Roman" w:cs="Times New Roman"/>
          <w:szCs w:val="24"/>
        </w:rPr>
      </w:pPr>
    </w:p>
    <w:p w14:paraId="0B8AEB24" w14:textId="0124E1F9" w:rsidR="002B4F81" w:rsidRPr="00AF7954" w:rsidRDefault="002B4F81" w:rsidP="00715072">
      <w:pPr>
        <w:tabs>
          <w:tab w:val="left" w:pos="7170"/>
        </w:tabs>
        <w:spacing w:line="240" w:lineRule="auto"/>
        <w:rPr>
          <w:rFonts w:ascii="Times New Roman" w:hAnsi="Times New Roman" w:cs="Times New Roman"/>
          <w:szCs w:val="24"/>
        </w:rPr>
      </w:pPr>
    </w:p>
    <w:p w14:paraId="7EFDC0A1" w14:textId="33F2D691" w:rsidR="002B4F81" w:rsidRPr="00AF7954" w:rsidRDefault="002B4F81" w:rsidP="00715072">
      <w:pPr>
        <w:tabs>
          <w:tab w:val="left" w:pos="7170"/>
        </w:tabs>
        <w:spacing w:line="240" w:lineRule="auto"/>
        <w:rPr>
          <w:rFonts w:ascii="Times New Roman" w:hAnsi="Times New Roman" w:cs="Times New Roman"/>
          <w:szCs w:val="24"/>
        </w:rPr>
      </w:pPr>
    </w:p>
    <w:p w14:paraId="426C3C27" w14:textId="77777777" w:rsidR="00182F3C" w:rsidRPr="00AF7954" w:rsidRDefault="00182F3C" w:rsidP="00715072">
      <w:pPr>
        <w:tabs>
          <w:tab w:val="left" w:pos="7170"/>
        </w:tabs>
        <w:spacing w:line="240" w:lineRule="auto"/>
        <w:rPr>
          <w:rFonts w:ascii="Times New Roman" w:hAnsi="Times New Roman" w:cs="Times New Roman"/>
          <w:szCs w:val="24"/>
        </w:rPr>
      </w:pPr>
    </w:p>
    <w:p w14:paraId="061E427C" w14:textId="2EFEE0FD" w:rsidR="00715072" w:rsidRPr="00AF7954" w:rsidRDefault="00715072" w:rsidP="00715072">
      <w:pPr>
        <w:spacing w:after="0" w:line="240" w:lineRule="auto"/>
        <w:rPr>
          <w:rFonts w:ascii="Times New Roman" w:hAnsi="Times New Roman" w:cs="Times New Roman"/>
          <w:szCs w:val="24"/>
        </w:rPr>
      </w:pPr>
      <w:r w:rsidRPr="00AF7954">
        <w:rPr>
          <w:rFonts w:ascii="Times New Roman" w:hAnsi="Times New Roman" w:cs="Times New Roman"/>
          <w:szCs w:val="24"/>
        </w:rPr>
        <w:br w:type="page"/>
      </w:r>
    </w:p>
    <w:p w14:paraId="030A18BD" w14:textId="77777777" w:rsidR="002B4F81" w:rsidRPr="00AF7954" w:rsidRDefault="002B4F81" w:rsidP="00715072">
      <w:pPr>
        <w:tabs>
          <w:tab w:val="left" w:pos="7170"/>
        </w:tabs>
        <w:spacing w:line="240" w:lineRule="auto"/>
        <w:rPr>
          <w:rFonts w:ascii="Times New Roman" w:hAnsi="Times New Roman" w:cs="Times New Roman"/>
          <w:szCs w:val="24"/>
        </w:rPr>
      </w:pPr>
    </w:p>
    <w:p w14:paraId="61E459C2" w14:textId="56258F75" w:rsidR="002B4F81" w:rsidRPr="00AF7954" w:rsidRDefault="002B4F81" w:rsidP="00715072">
      <w:pPr>
        <w:pStyle w:val="Antrat1"/>
        <w:tabs>
          <w:tab w:val="left" w:pos="9072"/>
          <w:tab w:val="left" w:pos="9639"/>
        </w:tabs>
        <w:spacing w:after="0" w:line="240" w:lineRule="auto"/>
        <w:ind w:left="6107" w:hanging="11"/>
        <w:jc w:val="both"/>
        <w:rPr>
          <w:b w:val="0"/>
          <w:szCs w:val="24"/>
        </w:rPr>
      </w:pPr>
      <w:bookmarkStart w:id="3" w:name="_Toc188451020"/>
      <w:r w:rsidRPr="00AF7954">
        <w:rPr>
          <w:b w:val="0"/>
          <w:szCs w:val="24"/>
        </w:rPr>
        <w:t xml:space="preserve">Akmenės rajono </w:t>
      </w:r>
      <w:r w:rsidR="00314CA5" w:rsidRPr="00AF7954">
        <w:rPr>
          <w:b w:val="0"/>
          <w:szCs w:val="24"/>
        </w:rPr>
        <w:t>švi</w:t>
      </w:r>
      <w:r w:rsidR="00581462" w:rsidRPr="00AF7954">
        <w:rPr>
          <w:b w:val="0"/>
          <w:szCs w:val="24"/>
        </w:rPr>
        <w:t>etimo pagalbos</w:t>
      </w:r>
      <w:r w:rsidRPr="00AF7954">
        <w:rPr>
          <w:b w:val="0"/>
          <w:szCs w:val="24"/>
        </w:rPr>
        <w:t xml:space="preserve"> tarnybos vidaus kontrolės </w:t>
      </w:r>
      <w:r w:rsidR="00761F3E" w:rsidRPr="00AF7954">
        <w:rPr>
          <w:b w:val="0"/>
          <w:szCs w:val="24"/>
        </w:rPr>
        <w:t>politikos</w:t>
      </w:r>
    </w:p>
    <w:p w14:paraId="0C1E094F" w14:textId="32F0EE1B" w:rsidR="002B4F81" w:rsidRPr="00AF7954" w:rsidRDefault="00761F3E" w:rsidP="00715072">
      <w:pPr>
        <w:pStyle w:val="Antrat1"/>
        <w:tabs>
          <w:tab w:val="left" w:pos="9072"/>
          <w:tab w:val="left" w:pos="9639"/>
        </w:tabs>
        <w:spacing w:after="0" w:line="240" w:lineRule="auto"/>
        <w:ind w:left="6107" w:hanging="11"/>
        <w:jc w:val="both"/>
        <w:rPr>
          <w:b w:val="0"/>
          <w:szCs w:val="24"/>
        </w:rPr>
      </w:pPr>
      <w:r w:rsidRPr="00AF7954">
        <w:rPr>
          <w:b w:val="0"/>
          <w:szCs w:val="24"/>
        </w:rPr>
        <w:t>P</w:t>
      </w:r>
      <w:r w:rsidR="002B4F81" w:rsidRPr="00AF7954">
        <w:rPr>
          <w:b w:val="0"/>
          <w:szCs w:val="24"/>
        </w:rPr>
        <w:t>riedas Nr. 1</w:t>
      </w:r>
    </w:p>
    <w:p w14:paraId="7757C309" w14:textId="41E1E275" w:rsidR="002B4F81" w:rsidRPr="00AF7954" w:rsidRDefault="002B4F81" w:rsidP="00715072">
      <w:pPr>
        <w:pStyle w:val="Antrat1"/>
        <w:spacing w:before="271" w:line="240" w:lineRule="auto"/>
        <w:ind w:left="0" w:right="842" w:firstLine="0"/>
        <w:rPr>
          <w:szCs w:val="24"/>
        </w:rPr>
      </w:pPr>
      <w:r w:rsidRPr="00AF7954">
        <w:rPr>
          <w:szCs w:val="24"/>
        </w:rPr>
        <w:t xml:space="preserve">AKMENĖS RAJONO </w:t>
      </w:r>
      <w:r w:rsidR="00C90C96" w:rsidRPr="00AF7954">
        <w:rPr>
          <w:szCs w:val="24"/>
        </w:rPr>
        <w:t>ŠVIETIMO PAGALBOS</w:t>
      </w:r>
      <w:r w:rsidRPr="00AF7954">
        <w:rPr>
          <w:szCs w:val="24"/>
        </w:rPr>
        <w:t xml:space="preserve"> TARNYBOS </w:t>
      </w:r>
      <w:r w:rsidRPr="00AF7954">
        <w:rPr>
          <w:spacing w:val="-7"/>
          <w:szCs w:val="24"/>
        </w:rPr>
        <w:t>VEIKLĄ</w:t>
      </w:r>
      <w:r w:rsidRPr="00AF7954">
        <w:rPr>
          <w:spacing w:val="-9"/>
          <w:szCs w:val="24"/>
        </w:rPr>
        <w:t xml:space="preserve"> </w:t>
      </w:r>
      <w:r w:rsidRPr="00AF7954">
        <w:rPr>
          <w:szCs w:val="24"/>
        </w:rPr>
        <w:t>REGLAMENTUOJANČIŲ PAGRINDINIŲ ĮSTATYMŲ IR TEISĖS AKTŲ SĄRAŠAS</w:t>
      </w:r>
      <w:bookmarkEnd w:id="3"/>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7"/>
        <w:gridCol w:w="6940"/>
        <w:gridCol w:w="1559"/>
      </w:tblGrid>
      <w:tr w:rsidR="002B4F81" w:rsidRPr="00AF7954" w14:paraId="30F1E0B7" w14:textId="77777777" w:rsidTr="00715072">
        <w:trPr>
          <w:trHeight w:val="602"/>
        </w:trPr>
        <w:tc>
          <w:tcPr>
            <w:tcW w:w="857" w:type="dxa"/>
          </w:tcPr>
          <w:p w14:paraId="08BE6DEC" w14:textId="77777777" w:rsidR="002B4F81" w:rsidRPr="00AF7954" w:rsidRDefault="002B4F81" w:rsidP="00715072">
            <w:pPr>
              <w:pStyle w:val="TableParagraph"/>
              <w:ind w:hanging="5"/>
              <w:rPr>
                <w:b/>
                <w:sz w:val="24"/>
                <w:szCs w:val="24"/>
                <w:lang w:val="lt-LT"/>
              </w:rPr>
            </w:pPr>
            <w:r w:rsidRPr="00AF7954">
              <w:rPr>
                <w:b/>
                <w:spacing w:val="-4"/>
                <w:sz w:val="24"/>
                <w:szCs w:val="24"/>
                <w:lang w:val="lt-LT"/>
              </w:rPr>
              <w:t xml:space="preserve">Eil. </w:t>
            </w:r>
            <w:r w:rsidRPr="00AF7954">
              <w:rPr>
                <w:b/>
                <w:spacing w:val="-5"/>
                <w:sz w:val="24"/>
                <w:szCs w:val="24"/>
                <w:lang w:val="lt-LT"/>
              </w:rPr>
              <w:t>Nr.</w:t>
            </w:r>
          </w:p>
        </w:tc>
        <w:tc>
          <w:tcPr>
            <w:tcW w:w="6940" w:type="dxa"/>
          </w:tcPr>
          <w:p w14:paraId="0C8BAEB6" w14:textId="77777777" w:rsidR="002B4F81" w:rsidRPr="00AF7954" w:rsidRDefault="002B4F81" w:rsidP="00715072">
            <w:pPr>
              <w:pStyle w:val="TableParagraph"/>
              <w:rPr>
                <w:b/>
                <w:sz w:val="24"/>
                <w:szCs w:val="24"/>
                <w:lang w:val="lt-LT"/>
              </w:rPr>
            </w:pPr>
            <w:r w:rsidRPr="00AF7954">
              <w:rPr>
                <w:b/>
                <w:sz w:val="24"/>
                <w:szCs w:val="24"/>
                <w:lang w:val="lt-LT"/>
              </w:rPr>
              <w:t>Teisės</w:t>
            </w:r>
            <w:r w:rsidRPr="00AF7954">
              <w:rPr>
                <w:b/>
                <w:spacing w:val="-6"/>
                <w:sz w:val="24"/>
                <w:szCs w:val="24"/>
                <w:lang w:val="lt-LT"/>
              </w:rPr>
              <w:t xml:space="preserve"> </w:t>
            </w:r>
            <w:r w:rsidRPr="00AF7954">
              <w:rPr>
                <w:b/>
                <w:sz w:val="24"/>
                <w:szCs w:val="24"/>
                <w:lang w:val="lt-LT"/>
              </w:rPr>
              <w:t>akto</w:t>
            </w:r>
            <w:r w:rsidRPr="00AF7954">
              <w:rPr>
                <w:b/>
                <w:spacing w:val="-4"/>
                <w:sz w:val="24"/>
                <w:szCs w:val="24"/>
                <w:lang w:val="lt-LT"/>
              </w:rPr>
              <w:t xml:space="preserve"> </w:t>
            </w:r>
            <w:r w:rsidRPr="00AF7954">
              <w:rPr>
                <w:b/>
                <w:spacing w:val="-2"/>
                <w:sz w:val="24"/>
                <w:szCs w:val="24"/>
                <w:lang w:val="lt-LT"/>
              </w:rPr>
              <w:t>pavadinimas</w:t>
            </w:r>
          </w:p>
        </w:tc>
        <w:tc>
          <w:tcPr>
            <w:tcW w:w="1559" w:type="dxa"/>
          </w:tcPr>
          <w:p w14:paraId="65BA2387" w14:textId="77777777" w:rsidR="002B4F81" w:rsidRPr="00AF7954" w:rsidRDefault="002B4F81" w:rsidP="00715072">
            <w:pPr>
              <w:pStyle w:val="TableParagraph"/>
              <w:jc w:val="center"/>
              <w:rPr>
                <w:b/>
                <w:sz w:val="24"/>
                <w:szCs w:val="24"/>
                <w:lang w:val="lt-LT"/>
              </w:rPr>
            </w:pPr>
            <w:r w:rsidRPr="00AF7954">
              <w:rPr>
                <w:b/>
                <w:spacing w:val="-2"/>
                <w:sz w:val="24"/>
                <w:szCs w:val="24"/>
                <w:lang w:val="lt-LT"/>
              </w:rPr>
              <w:t>Pastabos</w:t>
            </w:r>
          </w:p>
        </w:tc>
      </w:tr>
      <w:tr w:rsidR="002B4F81" w:rsidRPr="00AF7954" w14:paraId="0F4878ED" w14:textId="77777777" w:rsidTr="00715072">
        <w:trPr>
          <w:trHeight w:val="299"/>
        </w:trPr>
        <w:tc>
          <w:tcPr>
            <w:tcW w:w="9356" w:type="dxa"/>
            <w:gridSpan w:val="3"/>
          </w:tcPr>
          <w:p w14:paraId="4A468AD2" w14:textId="77777777" w:rsidR="002B4F81" w:rsidRPr="00AF7954" w:rsidRDefault="002B4F81" w:rsidP="00715072">
            <w:pPr>
              <w:pStyle w:val="TableParagraph"/>
              <w:jc w:val="center"/>
              <w:rPr>
                <w:b/>
                <w:sz w:val="24"/>
                <w:szCs w:val="24"/>
                <w:lang w:val="lt-LT"/>
              </w:rPr>
            </w:pPr>
            <w:r w:rsidRPr="00AF7954">
              <w:rPr>
                <w:b/>
                <w:sz w:val="24"/>
                <w:szCs w:val="24"/>
                <w:lang w:val="lt-LT"/>
              </w:rPr>
              <w:t>1.</w:t>
            </w:r>
            <w:r w:rsidRPr="00AF7954">
              <w:rPr>
                <w:b/>
                <w:spacing w:val="75"/>
                <w:w w:val="150"/>
                <w:sz w:val="24"/>
                <w:szCs w:val="24"/>
                <w:lang w:val="lt-LT"/>
              </w:rPr>
              <w:t xml:space="preserve"> </w:t>
            </w:r>
            <w:r w:rsidRPr="00AF7954">
              <w:rPr>
                <w:b/>
                <w:sz w:val="24"/>
                <w:szCs w:val="24"/>
                <w:lang w:val="lt-LT"/>
              </w:rPr>
              <w:t>Steigimą</w:t>
            </w:r>
            <w:r w:rsidRPr="00AF7954">
              <w:rPr>
                <w:b/>
                <w:spacing w:val="-4"/>
                <w:sz w:val="24"/>
                <w:szCs w:val="24"/>
                <w:lang w:val="lt-LT"/>
              </w:rPr>
              <w:t xml:space="preserve"> </w:t>
            </w:r>
            <w:r w:rsidRPr="00AF7954">
              <w:rPr>
                <w:b/>
                <w:sz w:val="24"/>
                <w:szCs w:val="24"/>
                <w:lang w:val="lt-LT"/>
              </w:rPr>
              <w:t>ir</w:t>
            </w:r>
            <w:r w:rsidRPr="00AF7954">
              <w:rPr>
                <w:b/>
                <w:spacing w:val="-5"/>
                <w:sz w:val="24"/>
                <w:szCs w:val="24"/>
                <w:lang w:val="lt-LT"/>
              </w:rPr>
              <w:t xml:space="preserve"> </w:t>
            </w:r>
            <w:r w:rsidRPr="00AF7954">
              <w:rPr>
                <w:b/>
                <w:sz w:val="24"/>
                <w:szCs w:val="24"/>
                <w:lang w:val="lt-LT"/>
              </w:rPr>
              <w:t>veikimą</w:t>
            </w:r>
            <w:r w:rsidRPr="00AF7954">
              <w:rPr>
                <w:b/>
                <w:spacing w:val="-5"/>
                <w:sz w:val="24"/>
                <w:szCs w:val="24"/>
                <w:lang w:val="lt-LT"/>
              </w:rPr>
              <w:t xml:space="preserve"> </w:t>
            </w:r>
            <w:r w:rsidRPr="00AF7954">
              <w:rPr>
                <w:b/>
                <w:sz w:val="24"/>
                <w:szCs w:val="24"/>
                <w:lang w:val="lt-LT"/>
              </w:rPr>
              <w:t>reglamentuojantys</w:t>
            </w:r>
            <w:r w:rsidRPr="00AF7954">
              <w:rPr>
                <w:b/>
                <w:spacing w:val="-7"/>
                <w:sz w:val="24"/>
                <w:szCs w:val="24"/>
                <w:lang w:val="lt-LT"/>
              </w:rPr>
              <w:t xml:space="preserve"> </w:t>
            </w:r>
            <w:r w:rsidRPr="00AF7954">
              <w:rPr>
                <w:b/>
                <w:sz w:val="24"/>
                <w:szCs w:val="24"/>
                <w:lang w:val="lt-LT"/>
              </w:rPr>
              <w:t>bendrieji</w:t>
            </w:r>
            <w:r w:rsidRPr="00AF7954">
              <w:rPr>
                <w:b/>
                <w:spacing w:val="-6"/>
                <w:sz w:val="24"/>
                <w:szCs w:val="24"/>
                <w:lang w:val="lt-LT"/>
              </w:rPr>
              <w:t xml:space="preserve"> </w:t>
            </w:r>
            <w:r w:rsidRPr="00AF7954">
              <w:rPr>
                <w:b/>
                <w:sz w:val="24"/>
                <w:szCs w:val="24"/>
                <w:lang w:val="lt-LT"/>
              </w:rPr>
              <w:t>teisės</w:t>
            </w:r>
            <w:r w:rsidRPr="00AF7954">
              <w:rPr>
                <w:b/>
                <w:spacing w:val="-7"/>
                <w:sz w:val="24"/>
                <w:szCs w:val="24"/>
                <w:lang w:val="lt-LT"/>
              </w:rPr>
              <w:t xml:space="preserve"> </w:t>
            </w:r>
            <w:r w:rsidRPr="00AF7954">
              <w:rPr>
                <w:b/>
                <w:spacing w:val="-2"/>
                <w:sz w:val="24"/>
                <w:szCs w:val="24"/>
                <w:lang w:val="lt-LT"/>
              </w:rPr>
              <w:t>aktai</w:t>
            </w:r>
          </w:p>
        </w:tc>
      </w:tr>
      <w:tr w:rsidR="002B4F81" w:rsidRPr="00AF7954" w14:paraId="160A3C42" w14:textId="77777777" w:rsidTr="00715072">
        <w:trPr>
          <w:trHeight w:val="300"/>
        </w:trPr>
        <w:tc>
          <w:tcPr>
            <w:tcW w:w="857" w:type="dxa"/>
          </w:tcPr>
          <w:p w14:paraId="6A53DF62" w14:textId="77777777" w:rsidR="002B4F81" w:rsidRPr="00AF7954" w:rsidRDefault="002B4F81" w:rsidP="00715072">
            <w:pPr>
              <w:pStyle w:val="TableParagraph"/>
              <w:rPr>
                <w:sz w:val="24"/>
                <w:szCs w:val="24"/>
                <w:lang w:val="lt-LT"/>
              </w:rPr>
            </w:pPr>
            <w:r w:rsidRPr="00AF7954">
              <w:rPr>
                <w:spacing w:val="-4"/>
                <w:sz w:val="24"/>
                <w:szCs w:val="24"/>
                <w:lang w:val="lt-LT"/>
              </w:rPr>
              <w:t xml:space="preserve">   1.1.</w:t>
            </w:r>
          </w:p>
        </w:tc>
        <w:tc>
          <w:tcPr>
            <w:tcW w:w="6940" w:type="dxa"/>
          </w:tcPr>
          <w:p w14:paraId="2EAD90CA" w14:textId="77777777" w:rsidR="002B4F81" w:rsidRPr="00AF7954" w:rsidRDefault="002B4F81" w:rsidP="00715072">
            <w:pPr>
              <w:pStyle w:val="TableParagraph"/>
              <w:rPr>
                <w:sz w:val="24"/>
                <w:szCs w:val="24"/>
                <w:lang w:val="lt-LT"/>
              </w:rPr>
            </w:pPr>
            <w:r w:rsidRPr="00AF7954">
              <w:rPr>
                <w:sz w:val="24"/>
                <w:szCs w:val="24"/>
                <w:lang w:val="lt-LT"/>
              </w:rPr>
              <w:t>Lietuvos</w:t>
            </w:r>
            <w:r w:rsidRPr="00AF7954">
              <w:rPr>
                <w:spacing w:val="-9"/>
                <w:sz w:val="24"/>
                <w:szCs w:val="24"/>
                <w:lang w:val="lt-LT"/>
              </w:rPr>
              <w:t xml:space="preserve"> </w:t>
            </w:r>
            <w:r w:rsidRPr="00AF7954">
              <w:rPr>
                <w:sz w:val="24"/>
                <w:szCs w:val="24"/>
                <w:lang w:val="lt-LT"/>
              </w:rPr>
              <w:t>Respublikos</w:t>
            </w:r>
            <w:r w:rsidRPr="00AF7954">
              <w:rPr>
                <w:spacing w:val="-9"/>
                <w:sz w:val="24"/>
                <w:szCs w:val="24"/>
                <w:lang w:val="lt-LT"/>
              </w:rPr>
              <w:t xml:space="preserve"> </w:t>
            </w:r>
            <w:r w:rsidRPr="00AF7954">
              <w:rPr>
                <w:spacing w:val="-2"/>
                <w:sz w:val="24"/>
                <w:szCs w:val="24"/>
                <w:lang w:val="lt-LT"/>
              </w:rPr>
              <w:t>Konstitucija</w:t>
            </w:r>
          </w:p>
        </w:tc>
        <w:tc>
          <w:tcPr>
            <w:tcW w:w="1559" w:type="dxa"/>
          </w:tcPr>
          <w:p w14:paraId="53985539" w14:textId="77777777" w:rsidR="002B4F81" w:rsidRPr="00AF7954" w:rsidRDefault="002B4F81" w:rsidP="00715072">
            <w:pPr>
              <w:pStyle w:val="TableParagraph"/>
              <w:rPr>
                <w:sz w:val="24"/>
                <w:szCs w:val="24"/>
                <w:lang w:val="lt-LT"/>
              </w:rPr>
            </w:pPr>
          </w:p>
        </w:tc>
      </w:tr>
      <w:tr w:rsidR="002B4F81" w:rsidRPr="00AF7954" w14:paraId="224A183E" w14:textId="77777777" w:rsidTr="00715072">
        <w:trPr>
          <w:trHeight w:val="299"/>
        </w:trPr>
        <w:tc>
          <w:tcPr>
            <w:tcW w:w="857" w:type="dxa"/>
          </w:tcPr>
          <w:p w14:paraId="21B66D92" w14:textId="77777777" w:rsidR="002B4F81" w:rsidRPr="00AF7954" w:rsidRDefault="002B4F81" w:rsidP="00715072">
            <w:pPr>
              <w:pStyle w:val="TableParagraph"/>
              <w:jc w:val="center"/>
              <w:rPr>
                <w:sz w:val="24"/>
                <w:szCs w:val="24"/>
                <w:lang w:val="lt-LT"/>
              </w:rPr>
            </w:pPr>
            <w:r w:rsidRPr="00AF7954">
              <w:rPr>
                <w:spacing w:val="-4"/>
                <w:sz w:val="24"/>
                <w:szCs w:val="24"/>
                <w:lang w:val="lt-LT"/>
              </w:rPr>
              <w:t>1.2.</w:t>
            </w:r>
          </w:p>
        </w:tc>
        <w:tc>
          <w:tcPr>
            <w:tcW w:w="6940" w:type="dxa"/>
          </w:tcPr>
          <w:p w14:paraId="6E96395A" w14:textId="45C57C58" w:rsidR="002B4F81" w:rsidRPr="00AF7954" w:rsidRDefault="002B4F81" w:rsidP="00715072">
            <w:pPr>
              <w:pStyle w:val="TableParagraph"/>
              <w:rPr>
                <w:sz w:val="24"/>
                <w:szCs w:val="24"/>
                <w:lang w:val="lt-LT"/>
              </w:rPr>
            </w:pPr>
            <w:r w:rsidRPr="00AF7954">
              <w:rPr>
                <w:sz w:val="24"/>
                <w:szCs w:val="24"/>
                <w:lang w:val="lt-LT"/>
              </w:rPr>
              <w:t>Lietuvos</w:t>
            </w:r>
            <w:r w:rsidRPr="00AF7954">
              <w:rPr>
                <w:spacing w:val="-8"/>
                <w:sz w:val="24"/>
                <w:szCs w:val="24"/>
                <w:lang w:val="lt-LT"/>
              </w:rPr>
              <w:t xml:space="preserve"> </w:t>
            </w:r>
            <w:r w:rsidRPr="00AF7954">
              <w:rPr>
                <w:sz w:val="24"/>
                <w:szCs w:val="24"/>
                <w:lang w:val="lt-LT"/>
              </w:rPr>
              <w:t>Respublikos</w:t>
            </w:r>
            <w:r w:rsidRPr="00AF7954">
              <w:rPr>
                <w:spacing w:val="-8"/>
                <w:sz w:val="24"/>
                <w:szCs w:val="24"/>
                <w:lang w:val="lt-LT"/>
              </w:rPr>
              <w:t xml:space="preserve"> </w:t>
            </w:r>
            <w:r w:rsidR="00715072" w:rsidRPr="00AF7954">
              <w:rPr>
                <w:spacing w:val="-8"/>
                <w:sz w:val="24"/>
                <w:szCs w:val="24"/>
                <w:lang w:val="lt-LT"/>
              </w:rPr>
              <w:t>š</w:t>
            </w:r>
            <w:r w:rsidRPr="00AF7954">
              <w:rPr>
                <w:sz w:val="24"/>
                <w:szCs w:val="24"/>
                <w:lang w:val="lt-LT"/>
              </w:rPr>
              <w:t>vietimo</w:t>
            </w:r>
            <w:r w:rsidRPr="00AF7954">
              <w:rPr>
                <w:spacing w:val="-7"/>
                <w:sz w:val="24"/>
                <w:szCs w:val="24"/>
                <w:lang w:val="lt-LT"/>
              </w:rPr>
              <w:t xml:space="preserve"> </w:t>
            </w:r>
            <w:r w:rsidRPr="00AF7954">
              <w:rPr>
                <w:spacing w:val="-2"/>
                <w:sz w:val="24"/>
                <w:szCs w:val="24"/>
                <w:lang w:val="lt-LT"/>
              </w:rPr>
              <w:t>įstatymas</w:t>
            </w:r>
          </w:p>
        </w:tc>
        <w:tc>
          <w:tcPr>
            <w:tcW w:w="1559" w:type="dxa"/>
          </w:tcPr>
          <w:p w14:paraId="14231E32" w14:textId="77777777" w:rsidR="002B4F81" w:rsidRPr="00AF7954" w:rsidRDefault="002B4F81" w:rsidP="00715072">
            <w:pPr>
              <w:pStyle w:val="TableParagraph"/>
              <w:rPr>
                <w:sz w:val="24"/>
                <w:szCs w:val="24"/>
                <w:lang w:val="lt-LT"/>
              </w:rPr>
            </w:pPr>
          </w:p>
        </w:tc>
      </w:tr>
      <w:tr w:rsidR="002B4F81" w:rsidRPr="00AF7954" w14:paraId="49DB528A" w14:textId="77777777" w:rsidTr="00715072">
        <w:trPr>
          <w:trHeight w:val="299"/>
        </w:trPr>
        <w:tc>
          <w:tcPr>
            <w:tcW w:w="857" w:type="dxa"/>
          </w:tcPr>
          <w:p w14:paraId="0F90BF38" w14:textId="77777777" w:rsidR="002B4F81" w:rsidRPr="00AF7954" w:rsidRDefault="002B4F81" w:rsidP="00715072">
            <w:pPr>
              <w:pStyle w:val="TableParagraph"/>
              <w:jc w:val="center"/>
              <w:rPr>
                <w:sz w:val="24"/>
                <w:szCs w:val="24"/>
                <w:lang w:val="lt-LT"/>
              </w:rPr>
            </w:pPr>
            <w:r w:rsidRPr="00AF7954">
              <w:rPr>
                <w:spacing w:val="-4"/>
                <w:sz w:val="24"/>
                <w:szCs w:val="24"/>
                <w:lang w:val="lt-LT"/>
              </w:rPr>
              <w:t>1.3.</w:t>
            </w:r>
          </w:p>
        </w:tc>
        <w:tc>
          <w:tcPr>
            <w:tcW w:w="6940" w:type="dxa"/>
          </w:tcPr>
          <w:p w14:paraId="3F047FC4" w14:textId="77777777" w:rsidR="002B4F81" w:rsidRPr="00AF7954" w:rsidRDefault="002B4F81" w:rsidP="00715072">
            <w:pPr>
              <w:pStyle w:val="TableParagraph"/>
              <w:rPr>
                <w:sz w:val="24"/>
                <w:szCs w:val="24"/>
                <w:lang w:val="lt-LT"/>
              </w:rPr>
            </w:pPr>
            <w:hyperlink r:id="rId8">
              <w:r w:rsidRPr="00AF7954">
                <w:rPr>
                  <w:sz w:val="24"/>
                  <w:szCs w:val="24"/>
                  <w:lang w:val="lt-LT"/>
                </w:rPr>
                <w:t>Lietuvos</w:t>
              </w:r>
              <w:r w:rsidRPr="00AF7954">
                <w:rPr>
                  <w:spacing w:val="-9"/>
                  <w:sz w:val="24"/>
                  <w:szCs w:val="24"/>
                  <w:lang w:val="lt-LT"/>
                </w:rPr>
                <w:t xml:space="preserve"> </w:t>
              </w:r>
              <w:r w:rsidRPr="00AF7954">
                <w:rPr>
                  <w:sz w:val="24"/>
                  <w:szCs w:val="24"/>
                  <w:lang w:val="lt-LT"/>
                </w:rPr>
                <w:t>Respublikos</w:t>
              </w:r>
              <w:r w:rsidRPr="00AF7954">
                <w:rPr>
                  <w:spacing w:val="-9"/>
                  <w:sz w:val="24"/>
                  <w:szCs w:val="24"/>
                  <w:lang w:val="lt-LT"/>
                </w:rPr>
                <w:t xml:space="preserve"> </w:t>
              </w:r>
              <w:r w:rsidRPr="00AF7954">
                <w:rPr>
                  <w:sz w:val="24"/>
                  <w:szCs w:val="24"/>
                  <w:lang w:val="lt-LT"/>
                </w:rPr>
                <w:t>neįgaliųjų</w:t>
              </w:r>
              <w:r w:rsidRPr="00AF7954">
                <w:rPr>
                  <w:spacing w:val="-6"/>
                  <w:sz w:val="24"/>
                  <w:szCs w:val="24"/>
                  <w:lang w:val="lt-LT"/>
                </w:rPr>
                <w:t xml:space="preserve"> </w:t>
              </w:r>
              <w:r w:rsidRPr="00AF7954">
                <w:rPr>
                  <w:sz w:val="24"/>
                  <w:szCs w:val="24"/>
                  <w:lang w:val="lt-LT"/>
                </w:rPr>
                <w:t>socialinės</w:t>
              </w:r>
              <w:r w:rsidRPr="00AF7954">
                <w:rPr>
                  <w:spacing w:val="-8"/>
                  <w:sz w:val="24"/>
                  <w:szCs w:val="24"/>
                  <w:lang w:val="lt-LT"/>
                </w:rPr>
                <w:t xml:space="preserve"> </w:t>
              </w:r>
              <w:r w:rsidRPr="00AF7954">
                <w:rPr>
                  <w:sz w:val="24"/>
                  <w:szCs w:val="24"/>
                  <w:lang w:val="lt-LT"/>
                </w:rPr>
                <w:t>integracijos</w:t>
              </w:r>
              <w:r w:rsidRPr="00AF7954">
                <w:rPr>
                  <w:spacing w:val="-9"/>
                  <w:sz w:val="24"/>
                  <w:szCs w:val="24"/>
                  <w:lang w:val="lt-LT"/>
                </w:rPr>
                <w:t xml:space="preserve"> </w:t>
              </w:r>
              <w:r w:rsidRPr="00AF7954">
                <w:rPr>
                  <w:spacing w:val="-2"/>
                  <w:sz w:val="24"/>
                  <w:szCs w:val="24"/>
                  <w:lang w:val="lt-LT"/>
                </w:rPr>
                <w:t>įstatymas</w:t>
              </w:r>
            </w:hyperlink>
          </w:p>
        </w:tc>
        <w:tc>
          <w:tcPr>
            <w:tcW w:w="1559" w:type="dxa"/>
          </w:tcPr>
          <w:p w14:paraId="2AA6536D" w14:textId="77777777" w:rsidR="002B4F81" w:rsidRPr="00AF7954" w:rsidRDefault="002B4F81" w:rsidP="00715072">
            <w:pPr>
              <w:pStyle w:val="TableParagraph"/>
              <w:rPr>
                <w:sz w:val="24"/>
                <w:szCs w:val="24"/>
                <w:lang w:val="lt-LT"/>
              </w:rPr>
            </w:pPr>
          </w:p>
        </w:tc>
      </w:tr>
      <w:tr w:rsidR="002B4F81" w:rsidRPr="00AF7954" w14:paraId="598410D1" w14:textId="77777777" w:rsidTr="00715072">
        <w:trPr>
          <w:trHeight w:val="599"/>
        </w:trPr>
        <w:tc>
          <w:tcPr>
            <w:tcW w:w="857" w:type="dxa"/>
          </w:tcPr>
          <w:p w14:paraId="7DFA5F15" w14:textId="77777777" w:rsidR="002B4F81" w:rsidRPr="00AF7954" w:rsidRDefault="002B4F81" w:rsidP="00715072">
            <w:pPr>
              <w:pStyle w:val="TableParagraph"/>
              <w:jc w:val="center"/>
              <w:rPr>
                <w:sz w:val="24"/>
                <w:szCs w:val="24"/>
                <w:lang w:val="lt-LT"/>
              </w:rPr>
            </w:pPr>
            <w:r w:rsidRPr="00AF7954">
              <w:rPr>
                <w:spacing w:val="-5"/>
                <w:sz w:val="24"/>
                <w:szCs w:val="24"/>
                <w:lang w:val="lt-LT"/>
              </w:rPr>
              <w:t>1.4</w:t>
            </w:r>
          </w:p>
        </w:tc>
        <w:tc>
          <w:tcPr>
            <w:tcW w:w="6940" w:type="dxa"/>
          </w:tcPr>
          <w:p w14:paraId="091E9880" w14:textId="77777777" w:rsidR="002B4F81" w:rsidRPr="00AF7954" w:rsidRDefault="002B4F81" w:rsidP="00715072">
            <w:pPr>
              <w:pStyle w:val="TableParagraph"/>
              <w:rPr>
                <w:sz w:val="24"/>
                <w:szCs w:val="24"/>
                <w:lang w:val="lt-LT"/>
              </w:rPr>
            </w:pPr>
            <w:hyperlink r:id="rId9">
              <w:r w:rsidRPr="00AF7954">
                <w:rPr>
                  <w:sz w:val="24"/>
                  <w:szCs w:val="24"/>
                  <w:lang w:val="lt-LT"/>
                </w:rPr>
                <w:t>Lietuvos</w:t>
              </w:r>
              <w:r w:rsidRPr="00AF7954">
                <w:rPr>
                  <w:spacing w:val="80"/>
                  <w:sz w:val="24"/>
                  <w:szCs w:val="24"/>
                  <w:lang w:val="lt-LT"/>
                </w:rPr>
                <w:t xml:space="preserve"> </w:t>
              </w:r>
              <w:r w:rsidRPr="00AF7954">
                <w:rPr>
                  <w:sz w:val="24"/>
                  <w:szCs w:val="24"/>
                  <w:lang w:val="lt-LT"/>
                </w:rPr>
                <w:t>Respublikos</w:t>
              </w:r>
              <w:r w:rsidRPr="00AF7954">
                <w:rPr>
                  <w:spacing w:val="80"/>
                  <w:sz w:val="24"/>
                  <w:szCs w:val="24"/>
                  <w:lang w:val="lt-LT"/>
                </w:rPr>
                <w:t xml:space="preserve"> </w:t>
              </w:r>
              <w:r w:rsidRPr="00AF7954">
                <w:rPr>
                  <w:sz w:val="24"/>
                  <w:szCs w:val="24"/>
                  <w:lang w:val="lt-LT"/>
                </w:rPr>
                <w:t>vaiko</w:t>
              </w:r>
              <w:r w:rsidRPr="00AF7954">
                <w:rPr>
                  <w:spacing w:val="80"/>
                  <w:sz w:val="24"/>
                  <w:szCs w:val="24"/>
                  <w:lang w:val="lt-LT"/>
                </w:rPr>
                <w:t xml:space="preserve"> </w:t>
              </w:r>
              <w:r w:rsidRPr="00AF7954">
                <w:rPr>
                  <w:sz w:val="24"/>
                  <w:szCs w:val="24"/>
                  <w:lang w:val="lt-LT"/>
                </w:rPr>
                <w:t>minimalios</w:t>
              </w:r>
              <w:r w:rsidRPr="00AF7954">
                <w:rPr>
                  <w:spacing w:val="80"/>
                  <w:sz w:val="24"/>
                  <w:szCs w:val="24"/>
                  <w:lang w:val="lt-LT"/>
                </w:rPr>
                <w:t xml:space="preserve"> </w:t>
              </w:r>
              <w:r w:rsidRPr="00AF7954">
                <w:rPr>
                  <w:sz w:val="24"/>
                  <w:szCs w:val="24"/>
                  <w:lang w:val="lt-LT"/>
                </w:rPr>
                <w:t>ir</w:t>
              </w:r>
              <w:r w:rsidRPr="00AF7954">
                <w:rPr>
                  <w:spacing w:val="80"/>
                  <w:sz w:val="24"/>
                  <w:szCs w:val="24"/>
                  <w:lang w:val="lt-LT"/>
                </w:rPr>
                <w:t xml:space="preserve"> </w:t>
              </w:r>
              <w:r w:rsidRPr="00AF7954">
                <w:rPr>
                  <w:sz w:val="24"/>
                  <w:szCs w:val="24"/>
                  <w:lang w:val="lt-LT"/>
                </w:rPr>
                <w:t>vidutinės</w:t>
              </w:r>
              <w:r w:rsidRPr="00AF7954">
                <w:rPr>
                  <w:spacing w:val="80"/>
                  <w:sz w:val="24"/>
                  <w:szCs w:val="24"/>
                  <w:lang w:val="lt-LT"/>
                </w:rPr>
                <w:t xml:space="preserve"> </w:t>
              </w:r>
              <w:r w:rsidRPr="00AF7954">
                <w:rPr>
                  <w:sz w:val="24"/>
                  <w:szCs w:val="24"/>
                  <w:lang w:val="lt-LT"/>
                </w:rPr>
                <w:t>priežiūros</w:t>
              </w:r>
            </w:hyperlink>
            <w:r w:rsidRPr="00AF7954">
              <w:rPr>
                <w:sz w:val="24"/>
                <w:szCs w:val="24"/>
                <w:lang w:val="lt-LT"/>
              </w:rPr>
              <w:t xml:space="preserve"> </w:t>
            </w:r>
            <w:hyperlink r:id="rId10">
              <w:r w:rsidRPr="00AF7954">
                <w:rPr>
                  <w:spacing w:val="-2"/>
                  <w:sz w:val="24"/>
                  <w:szCs w:val="24"/>
                  <w:lang w:val="lt-LT"/>
                </w:rPr>
                <w:t>įstatymas</w:t>
              </w:r>
            </w:hyperlink>
          </w:p>
        </w:tc>
        <w:tc>
          <w:tcPr>
            <w:tcW w:w="1559" w:type="dxa"/>
          </w:tcPr>
          <w:p w14:paraId="75CD2151" w14:textId="77777777" w:rsidR="002B4F81" w:rsidRPr="00AF7954" w:rsidRDefault="002B4F81" w:rsidP="00715072">
            <w:pPr>
              <w:pStyle w:val="TableParagraph"/>
              <w:rPr>
                <w:sz w:val="24"/>
                <w:szCs w:val="24"/>
                <w:lang w:val="lt-LT"/>
              </w:rPr>
            </w:pPr>
          </w:p>
        </w:tc>
      </w:tr>
      <w:tr w:rsidR="002B4F81" w:rsidRPr="00AF7954" w14:paraId="64623647" w14:textId="77777777" w:rsidTr="00715072">
        <w:trPr>
          <w:trHeight w:val="283"/>
        </w:trPr>
        <w:tc>
          <w:tcPr>
            <w:tcW w:w="857" w:type="dxa"/>
          </w:tcPr>
          <w:p w14:paraId="3A860D73" w14:textId="77777777" w:rsidR="002B4F81" w:rsidRPr="00AF7954" w:rsidRDefault="002B4F81" w:rsidP="00715072">
            <w:pPr>
              <w:pStyle w:val="TableParagraph"/>
              <w:jc w:val="center"/>
              <w:rPr>
                <w:spacing w:val="-5"/>
                <w:sz w:val="24"/>
                <w:szCs w:val="24"/>
                <w:lang w:val="lt-LT"/>
              </w:rPr>
            </w:pPr>
            <w:r w:rsidRPr="00AF7954">
              <w:rPr>
                <w:spacing w:val="-5"/>
                <w:sz w:val="24"/>
                <w:szCs w:val="24"/>
                <w:lang w:val="lt-LT"/>
              </w:rPr>
              <w:t>1.5.</w:t>
            </w:r>
          </w:p>
        </w:tc>
        <w:tc>
          <w:tcPr>
            <w:tcW w:w="6940" w:type="dxa"/>
          </w:tcPr>
          <w:p w14:paraId="43BEC15B" w14:textId="77777777" w:rsidR="002B4F81" w:rsidRPr="00AF7954" w:rsidRDefault="002B4F81" w:rsidP="00715072">
            <w:pPr>
              <w:pStyle w:val="TableParagraph"/>
              <w:rPr>
                <w:sz w:val="24"/>
                <w:szCs w:val="24"/>
                <w:lang w:val="lt-LT"/>
              </w:rPr>
            </w:pPr>
            <w:r w:rsidRPr="00AF7954">
              <w:rPr>
                <w:sz w:val="24"/>
                <w:szCs w:val="24"/>
                <w:lang w:val="lt-LT"/>
              </w:rPr>
              <w:t>Lietuvos Respublikos vaiko teisių apsaugos pagrindų įstatymas.</w:t>
            </w:r>
          </w:p>
        </w:tc>
        <w:tc>
          <w:tcPr>
            <w:tcW w:w="1559" w:type="dxa"/>
          </w:tcPr>
          <w:p w14:paraId="080C8BF7" w14:textId="77777777" w:rsidR="002B4F81" w:rsidRPr="00AF7954" w:rsidRDefault="002B4F81" w:rsidP="00715072">
            <w:pPr>
              <w:pStyle w:val="TableParagraph"/>
              <w:rPr>
                <w:sz w:val="24"/>
                <w:szCs w:val="24"/>
                <w:lang w:val="lt-LT"/>
              </w:rPr>
            </w:pPr>
          </w:p>
        </w:tc>
      </w:tr>
      <w:tr w:rsidR="002B4F81" w:rsidRPr="00AF7954" w14:paraId="7812BA55" w14:textId="77777777" w:rsidTr="00715072">
        <w:trPr>
          <w:trHeight w:val="599"/>
        </w:trPr>
        <w:tc>
          <w:tcPr>
            <w:tcW w:w="857" w:type="dxa"/>
          </w:tcPr>
          <w:p w14:paraId="26C940CC" w14:textId="77777777" w:rsidR="002B4F81" w:rsidRPr="00AF7954" w:rsidRDefault="002B4F81" w:rsidP="00715072">
            <w:pPr>
              <w:pStyle w:val="TableParagraph"/>
              <w:jc w:val="center"/>
              <w:rPr>
                <w:spacing w:val="-5"/>
                <w:sz w:val="24"/>
                <w:szCs w:val="24"/>
                <w:lang w:val="lt-LT"/>
              </w:rPr>
            </w:pPr>
            <w:r w:rsidRPr="00AF7954">
              <w:rPr>
                <w:spacing w:val="-5"/>
                <w:sz w:val="24"/>
                <w:szCs w:val="24"/>
                <w:lang w:val="lt-LT"/>
              </w:rPr>
              <w:t>1.6.</w:t>
            </w:r>
          </w:p>
        </w:tc>
        <w:tc>
          <w:tcPr>
            <w:tcW w:w="6940" w:type="dxa"/>
          </w:tcPr>
          <w:p w14:paraId="11C7A762" w14:textId="77777777" w:rsidR="002B4F81" w:rsidRPr="00AF7954" w:rsidRDefault="002B4F81" w:rsidP="00715072">
            <w:pPr>
              <w:pStyle w:val="TableParagraph"/>
              <w:rPr>
                <w:sz w:val="24"/>
                <w:szCs w:val="24"/>
                <w:lang w:val="lt-LT"/>
              </w:rPr>
            </w:pPr>
            <w:r w:rsidRPr="00AF7954">
              <w:rPr>
                <w:sz w:val="24"/>
                <w:szCs w:val="24"/>
                <w:lang w:val="lt-LT"/>
              </w:rPr>
              <w:t>Lietuvos Respublikos apsaugos nuo smurto artimoje aplinkoje įstatymas.</w:t>
            </w:r>
          </w:p>
        </w:tc>
        <w:tc>
          <w:tcPr>
            <w:tcW w:w="1559" w:type="dxa"/>
          </w:tcPr>
          <w:p w14:paraId="336D02D7" w14:textId="77777777" w:rsidR="002B4F81" w:rsidRPr="00AF7954" w:rsidRDefault="002B4F81" w:rsidP="00715072">
            <w:pPr>
              <w:pStyle w:val="TableParagraph"/>
              <w:rPr>
                <w:sz w:val="24"/>
                <w:szCs w:val="24"/>
                <w:lang w:val="lt-LT"/>
              </w:rPr>
            </w:pPr>
          </w:p>
        </w:tc>
      </w:tr>
      <w:tr w:rsidR="002B4F81" w:rsidRPr="00AF7954" w14:paraId="379BEEF2" w14:textId="77777777" w:rsidTr="00715072">
        <w:trPr>
          <w:trHeight w:val="301"/>
        </w:trPr>
        <w:tc>
          <w:tcPr>
            <w:tcW w:w="857" w:type="dxa"/>
          </w:tcPr>
          <w:p w14:paraId="018352FB" w14:textId="77777777" w:rsidR="002B4F81" w:rsidRPr="00AF7954" w:rsidRDefault="002B4F81" w:rsidP="00715072">
            <w:pPr>
              <w:pStyle w:val="TableParagraph"/>
              <w:jc w:val="center"/>
              <w:rPr>
                <w:sz w:val="24"/>
                <w:szCs w:val="24"/>
                <w:lang w:val="lt-LT"/>
              </w:rPr>
            </w:pPr>
            <w:r w:rsidRPr="00AF7954">
              <w:rPr>
                <w:spacing w:val="-4"/>
                <w:sz w:val="24"/>
                <w:szCs w:val="24"/>
                <w:lang w:val="lt-LT"/>
              </w:rPr>
              <w:t>1.7.</w:t>
            </w:r>
          </w:p>
        </w:tc>
        <w:tc>
          <w:tcPr>
            <w:tcW w:w="6940" w:type="dxa"/>
          </w:tcPr>
          <w:p w14:paraId="261323A7" w14:textId="77777777" w:rsidR="002B4F81" w:rsidRPr="00AF7954" w:rsidRDefault="002B4F81" w:rsidP="00715072">
            <w:pPr>
              <w:pStyle w:val="TableParagraph"/>
              <w:rPr>
                <w:sz w:val="24"/>
                <w:szCs w:val="24"/>
                <w:lang w:val="lt-LT"/>
              </w:rPr>
            </w:pPr>
            <w:hyperlink r:id="rId11">
              <w:r w:rsidRPr="00AF7954">
                <w:rPr>
                  <w:sz w:val="24"/>
                  <w:szCs w:val="24"/>
                  <w:lang w:val="lt-LT"/>
                </w:rPr>
                <w:t>Lietuvos</w:t>
              </w:r>
              <w:r w:rsidRPr="00AF7954">
                <w:rPr>
                  <w:spacing w:val="-8"/>
                  <w:sz w:val="24"/>
                  <w:szCs w:val="24"/>
                  <w:lang w:val="lt-LT"/>
                </w:rPr>
                <w:t xml:space="preserve"> </w:t>
              </w:r>
              <w:r w:rsidRPr="00AF7954">
                <w:rPr>
                  <w:sz w:val="24"/>
                  <w:szCs w:val="24"/>
                  <w:lang w:val="lt-LT"/>
                </w:rPr>
                <w:t>Respublikos</w:t>
              </w:r>
              <w:r w:rsidRPr="00AF7954">
                <w:rPr>
                  <w:spacing w:val="-7"/>
                  <w:sz w:val="24"/>
                  <w:szCs w:val="24"/>
                  <w:lang w:val="lt-LT"/>
                </w:rPr>
                <w:t xml:space="preserve"> </w:t>
              </w:r>
              <w:r w:rsidRPr="00AF7954">
                <w:rPr>
                  <w:sz w:val="24"/>
                  <w:szCs w:val="24"/>
                  <w:lang w:val="lt-LT"/>
                </w:rPr>
                <w:t>vaiko</w:t>
              </w:r>
              <w:r w:rsidRPr="00AF7954">
                <w:rPr>
                  <w:spacing w:val="-6"/>
                  <w:sz w:val="24"/>
                  <w:szCs w:val="24"/>
                  <w:lang w:val="lt-LT"/>
                </w:rPr>
                <w:t xml:space="preserve"> </w:t>
              </w:r>
              <w:r w:rsidRPr="00AF7954">
                <w:rPr>
                  <w:sz w:val="24"/>
                  <w:szCs w:val="24"/>
                  <w:lang w:val="lt-LT"/>
                </w:rPr>
                <w:t>teisių</w:t>
              </w:r>
              <w:r w:rsidRPr="00AF7954">
                <w:rPr>
                  <w:spacing w:val="-8"/>
                  <w:sz w:val="24"/>
                  <w:szCs w:val="24"/>
                  <w:lang w:val="lt-LT"/>
                </w:rPr>
                <w:t xml:space="preserve"> </w:t>
              </w:r>
              <w:r w:rsidRPr="00AF7954">
                <w:rPr>
                  <w:sz w:val="24"/>
                  <w:szCs w:val="24"/>
                  <w:lang w:val="lt-LT"/>
                </w:rPr>
                <w:t>apsaugos</w:t>
              </w:r>
              <w:r w:rsidRPr="00AF7954">
                <w:rPr>
                  <w:spacing w:val="-7"/>
                  <w:sz w:val="24"/>
                  <w:szCs w:val="24"/>
                  <w:lang w:val="lt-LT"/>
                </w:rPr>
                <w:t xml:space="preserve"> </w:t>
              </w:r>
              <w:r w:rsidRPr="00AF7954">
                <w:rPr>
                  <w:sz w:val="24"/>
                  <w:szCs w:val="24"/>
                  <w:lang w:val="lt-LT"/>
                </w:rPr>
                <w:t>pagrindų</w:t>
              </w:r>
              <w:r w:rsidRPr="00AF7954">
                <w:rPr>
                  <w:spacing w:val="-8"/>
                  <w:sz w:val="24"/>
                  <w:szCs w:val="24"/>
                  <w:lang w:val="lt-LT"/>
                </w:rPr>
                <w:t xml:space="preserve"> </w:t>
              </w:r>
              <w:r w:rsidRPr="00AF7954">
                <w:rPr>
                  <w:spacing w:val="-2"/>
                  <w:sz w:val="24"/>
                  <w:szCs w:val="24"/>
                  <w:lang w:val="lt-LT"/>
                </w:rPr>
                <w:t>įstatymas</w:t>
              </w:r>
            </w:hyperlink>
          </w:p>
        </w:tc>
        <w:tc>
          <w:tcPr>
            <w:tcW w:w="1559" w:type="dxa"/>
          </w:tcPr>
          <w:p w14:paraId="474B878C" w14:textId="77777777" w:rsidR="002B4F81" w:rsidRPr="00AF7954" w:rsidRDefault="002B4F81" w:rsidP="00715072">
            <w:pPr>
              <w:pStyle w:val="TableParagraph"/>
              <w:ind w:firstLine="143"/>
              <w:rPr>
                <w:sz w:val="24"/>
                <w:szCs w:val="24"/>
                <w:lang w:val="lt-LT"/>
              </w:rPr>
            </w:pPr>
          </w:p>
        </w:tc>
      </w:tr>
      <w:tr w:rsidR="002B4F81" w:rsidRPr="00AF7954" w14:paraId="21E5F41B" w14:textId="77777777" w:rsidTr="00715072">
        <w:trPr>
          <w:trHeight w:val="299"/>
        </w:trPr>
        <w:tc>
          <w:tcPr>
            <w:tcW w:w="9356" w:type="dxa"/>
            <w:gridSpan w:val="3"/>
          </w:tcPr>
          <w:p w14:paraId="742A9D6A" w14:textId="77777777" w:rsidR="002B4F81" w:rsidRPr="00AF7954" w:rsidRDefault="002B4F81" w:rsidP="00715072">
            <w:pPr>
              <w:pStyle w:val="TableParagraph"/>
              <w:jc w:val="center"/>
              <w:rPr>
                <w:b/>
                <w:sz w:val="24"/>
                <w:szCs w:val="24"/>
                <w:lang w:val="lt-LT"/>
              </w:rPr>
            </w:pPr>
            <w:r w:rsidRPr="00AF7954">
              <w:rPr>
                <w:b/>
                <w:sz w:val="24"/>
                <w:szCs w:val="24"/>
                <w:lang w:val="lt-LT"/>
              </w:rPr>
              <w:t>2.</w:t>
            </w:r>
            <w:r w:rsidRPr="00AF7954">
              <w:rPr>
                <w:b/>
                <w:spacing w:val="73"/>
                <w:w w:val="150"/>
                <w:sz w:val="24"/>
                <w:szCs w:val="24"/>
                <w:lang w:val="lt-LT"/>
              </w:rPr>
              <w:t xml:space="preserve"> </w:t>
            </w:r>
            <w:r w:rsidRPr="00AF7954">
              <w:rPr>
                <w:b/>
                <w:sz w:val="24"/>
                <w:szCs w:val="24"/>
                <w:lang w:val="lt-LT"/>
              </w:rPr>
              <w:t>Darbo</w:t>
            </w:r>
            <w:r w:rsidRPr="00AF7954">
              <w:rPr>
                <w:b/>
                <w:spacing w:val="-5"/>
                <w:sz w:val="24"/>
                <w:szCs w:val="24"/>
                <w:lang w:val="lt-LT"/>
              </w:rPr>
              <w:t xml:space="preserve"> </w:t>
            </w:r>
            <w:r w:rsidRPr="00AF7954">
              <w:rPr>
                <w:b/>
                <w:sz w:val="24"/>
                <w:szCs w:val="24"/>
                <w:lang w:val="lt-LT"/>
              </w:rPr>
              <w:t>santykius,</w:t>
            </w:r>
            <w:r w:rsidRPr="00AF7954">
              <w:rPr>
                <w:b/>
                <w:spacing w:val="-6"/>
                <w:sz w:val="24"/>
                <w:szCs w:val="24"/>
                <w:lang w:val="lt-LT"/>
              </w:rPr>
              <w:t xml:space="preserve"> </w:t>
            </w:r>
            <w:r w:rsidRPr="00AF7954">
              <w:rPr>
                <w:b/>
                <w:sz w:val="24"/>
                <w:szCs w:val="24"/>
                <w:lang w:val="lt-LT"/>
              </w:rPr>
              <w:t>darbo</w:t>
            </w:r>
            <w:r w:rsidRPr="00AF7954">
              <w:rPr>
                <w:b/>
                <w:spacing w:val="-6"/>
                <w:sz w:val="24"/>
                <w:szCs w:val="24"/>
                <w:lang w:val="lt-LT"/>
              </w:rPr>
              <w:t xml:space="preserve"> </w:t>
            </w:r>
            <w:r w:rsidRPr="00AF7954">
              <w:rPr>
                <w:b/>
                <w:sz w:val="24"/>
                <w:szCs w:val="24"/>
                <w:lang w:val="lt-LT"/>
              </w:rPr>
              <w:t>apmokėjimą,</w:t>
            </w:r>
            <w:r w:rsidRPr="00AF7954">
              <w:rPr>
                <w:b/>
                <w:spacing w:val="-6"/>
                <w:sz w:val="24"/>
                <w:szCs w:val="24"/>
                <w:lang w:val="lt-LT"/>
              </w:rPr>
              <w:t xml:space="preserve"> </w:t>
            </w:r>
            <w:r w:rsidRPr="00AF7954">
              <w:rPr>
                <w:b/>
                <w:sz w:val="24"/>
                <w:szCs w:val="24"/>
                <w:lang w:val="lt-LT"/>
              </w:rPr>
              <w:t>darbų</w:t>
            </w:r>
            <w:r w:rsidRPr="00AF7954">
              <w:rPr>
                <w:b/>
                <w:spacing w:val="-4"/>
                <w:sz w:val="24"/>
                <w:szCs w:val="24"/>
                <w:lang w:val="lt-LT"/>
              </w:rPr>
              <w:t xml:space="preserve"> </w:t>
            </w:r>
            <w:r w:rsidRPr="00AF7954">
              <w:rPr>
                <w:b/>
                <w:sz w:val="24"/>
                <w:szCs w:val="24"/>
                <w:lang w:val="lt-LT"/>
              </w:rPr>
              <w:t>saugą</w:t>
            </w:r>
            <w:r w:rsidRPr="00AF7954">
              <w:rPr>
                <w:b/>
                <w:spacing w:val="-6"/>
                <w:sz w:val="24"/>
                <w:szCs w:val="24"/>
                <w:lang w:val="lt-LT"/>
              </w:rPr>
              <w:t xml:space="preserve"> </w:t>
            </w:r>
            <w:r w:rsidRPr="00AF7954">
              <w:rPr>
                <w:b/>
                <w:sz w:val="24"/>
                <w:szCs w:val="24"/>
                <w:lang w:val="lt-LT"/>
              </w:rPr>
              <w:t>reglamentuojantys</w:t>
            </w:r>
            <w:r w:rsidRPr="00AF7954">
              <w:rPr>
                <w:b/>
                <w:spacing w:val="-7"/>
                <w:sz w:val="24"/>
                <w:szCs w:val="24"/>
                <w:lang w:val="lt-LT"/>
              </w:rPr>
              <w:t xml:space="preserve"> </w:t>
            </w:r>
            <w:r w:rsidRPr="00AF7954">
              <w:rPr>
                <w:b/>
                <w:sz w:val="24"/>
                <w:szCs w:val="24"/>
                <w:lang w:val="lt-LT"/>
              </w:rPr>
              <w:t>teisės</w:t>
            </w:r>
            <w:r w:rsidRPr="00AF7954">
              <w:rPr>
                <w:b/>
                <w:spacing w:val="-7"/>
                <w:sz w:val="24"/>
                <w:szCs w:val="24"/>
                <w:lang w:val="lt-LT"/>
              </w:rPr>
              <w:t xml:space="preserve"> </w:t>
            </w:r>
            <w:r w:rsidRPr="00AF7954">
              <w:rPr>
                <w:b/>
                <w:spacing w:val="-2"/>
                <w:sz w:val="24"/>
                <w:szCs w:val="24"/>
                <w:lang w:val="lt-LT"/>
              </w:rPr>
              <w:t>aktai</w:t>
            </w:r>
          </w:p>
        </w:tc>
      </w:tr>
      <w:tr w:rsidR="002B4F81" w:rsidRPr="00AF7954" w14:paraId="1A4A81D1" w14:textId="77777777" w:rsidTr="00715072">
        <w:trPr>
          <w:trHeight w:val="299"/>
        </w:trPr>
        <w:tc>
          <w:tcPr>
            <w:tcW w:w="857" w:type="dxa"/>
          </w:tcPr>
          <w:p w14:paraId="0DD26862" w14:textId="77777777" w:rsidR="002B4F81" w:rsidRPr="00AF7954" w:rsidRDefault="002B4F81" w:rsidP="00715072">
            <w:pPr>
              <w:pStyle w:val="TableParagraph"/>
              <w:jc w:val="center"/>
              <w:rPr>
                <w:sz w:val="24"/>
                <w:szCs w:val="24"/>
                <w:lang w:val="lt-LT"/>
              </w:rPr>
            </w:pPr>
            <w:r w:rsidRPr="00AF7954">
              <w:rPr>
                <w:spacing w:val="-4"/>
                <w:sz w:val="24"/>
                <w:szCs w:val="24"/>
                <w:lang w:val="lt-LT"/>
              </w:rPr>
              <w:t>2.1.</w:t>
            </w:r>
          </w:p>
        </w:tc>
        <w:tc>
          <w:tcPr>
            <w:tcW w:w="6940" w:type="dxa"/>
          </w:tcPr>
          <w:p w14:paraId="5BFB3065" w14:textId="6C32199B" w:rsidR="002B4F81" w:rsidRPr="00AF7954" w:rsidRDefault="002B4F81" w:rsidP="00715072">
            <w:pPr>
              <w:pStyle w:val="TableParagraph"/>
              <w:rPr>
                <w:sz w:val="24"/>
                <w:szCs w:val="24"/>
                <w:lang w:val="lt-LT"/>
              </w:rPr>
            </w:pPr>
            <w:r w:rsidRPr="00AF7954">
              <w:rPr>
                <w:sz w:val="24"/>
                <w:szCs w:val="24"/>
                <w:lang w:val="lt-LT"/>
              </w:rPr>
              <w:t>Lietuvos</w:t>
            </w:r>
            <w:r w:rsidRPr="00AF7954">
              <w:rPr>
                <w:spacing w:val="-7"/>
                <w:sz w:val="24"/>
                <w:szCs w:val="24"/>
                <w:lang w:val="lt-LT"/>
              </w:rPr>
              <w:t xml:space="preserve"> </w:t>
            </w:r>
            <w:r w:rsidRPr="00AF7954">
              <w:rPr>
                <w:sz w:val="24"/>
                <w:szCs w:val="24"/>
                <w:lang w:val="lt-LT"/>
              </w:rPr>
              <w:t>Respublikos</w:t>
            </w:r>
            <w:r w:rsidRPr="00AF7954">
              <w:rPr>
                <w:spacing w:val="-7"/>
                <w:sz w:val="24"/>
                <w:szCs w:val="24"/>
                <w:lang w:val="lt-LT"/>
              </w:rPr>
              <w:t xml:space="preserve"> </w:t>
            </w:r>
            <w:r w:rsidR="00715072" w:rsidRPr="00AF7954">
              <w:rPr>
                <w:sz w:val="24"/>
                <w:szCs w:val="24"/>
                <w:lang w:val="lt-LT"/>
              </w:rPr>
              <w:t>d</w:t>
            </w:r>
            <w:r w:rsidRPr="00AF7954">
              <w:rPr>
                <w:sz w:val="24"/>
                <w:szCs w:val="24"/>
                <w:lang w:val="lt-LT"/>
              </w:rPr>
              <w:t>arbo</w:t>
            </w:r>
            <w:r w:rsidRPr="00AF7954">
              <w:rPr>
                <w:spacing w:val="-5"/>
                <w:sz w:val="24"/>
                <w:szCs w:val="24"/>
                <w:lang w:val="lt-LT"/>
              </w:rPr>
              <w:t xml:space="preserve"> </w:t>
            </w:r>
            <w:r w:rsidRPr="00AF7954">
              <w:rPr>
                <w:spacing w:val="-2"/>
                <w:sz w:val="24"/>
                <w:szCs w:val="24"/>
                <w:lang w:val="lt-LT"/>
              </w:rPr>
              <w:t>kodeksas</w:t>
            </w:r>
          </w:p>
        </w:tc>
        <w:tc>
          <w:tcPr>
            <w:tcW w:w="1559" w:type="dxa"/>
          </w:tcPr>
          <w:p w14:paraId="4E7C86C1" w14:textId="77777777" w:rsidR="002B4F81" w:rsidRPr="00AF7954" w:rsidRDefault="002B4F81" w:rsidP="00715072">
            <w:pPr>
              <w:pStyle w:val="TableParagraph"/>
              <w:rPr>
                <w:sz w:val="24"/>
                <w:szCs w:val="24"/>
                <w:lang w:val="lt-LT"/>
              </w:rPr>
            </w:pPr>
          </w:p>
        </w:tc>
      </w:tr>
      <w:tr w:rsidR="002B4F81" w:rsidRPr="00AF7954" w14:paraId="2E7FC82B" w14:textId="77777777" w:rsidTr="00715072">
        <w:trPr>
          <w:trHeight w:val="299"/>
        </w:trPr>
        <w:tc>
          <w:tcPr>
            <w:tcW w:w="857" w:type="dxa"/>
          </w:tcPr>
          <w:p w14:paraId="3762F163" w14:textId="77777777" w:rsidR="002B4F81" w:rsidRPr="00AF7954" w:rsidRDefault="002B4F81" w:rsidP="00715072">
            <w:pPr>
              <w:pStyle w:val="TableParagraph"/>
              <w:jc w:val="center"/>
              <w:rPr>
                <w:spacing w:val="-4"/>
                <w:sz w:val="24"/>
                <w:szCs w:val="24"/>
                <w:lang w:val="lt-LT"/>
              </w:rPr>
            </w:pPr>
            <w:r w:rsidRPr="00AF7954">
              <w:rPr>
                <w:spacing w:val="-4"/>
                <w:sz w:val="24"/>
                <w:szCs w:val="24"/>
                <w:lang w:val="lt-LT"/>
              </w:rPr>
              <w:t>2.2.</w:t>
            </w:r>
          </w:p>
        </w:tc>
        <w:tc>
          <w:tcPr>
            <w:tcW w:w="6940" w:type="dxa"/>
          </w:tcPr>
          <w:p w14:paraId="69D34139" w14:textId="77777777" w:rsidR="002B4F81" w:rsidRPr="00AF7954" w:rsidRDefault="002B4F81" w:rsidP="00715072">
            <w:pPr>
              <w:pStyle w:val="TableParagraph"/>
              <w:rPr>
                <w:sz w:val="24"/>
                <w:szCs w:val="24"/>
                <w:lang w:val="lt-LT"/>
              </w:rPr>
            </w:pPr>
            <w:r w:rsidRPr="00AF7954">
              <w:rPr>
                <w:color w:val="000000"/>
                <w:sz w:val="24"/>
                <w:szCs w:val="24"/>
                <w:lang w:val="lt-LT"/>
              </w:rPr>
              <w:t>Lietuvos Respublikos Konstitucija</w:t>
            </w:r>
          </w:p>
        </w:tc>
        <w:tc>
          <w:tcPr>
            <w:tcW w:w="1559" w:type="dxa"/>
          </w:tcPr>
          <w:p w14:paraId="687A14E0" w14:textId="77777777" w:rsidR="002B4F81" w:rsidRPr="00AF7954" w:rsidRDefault="002B4F81" w:rsidP="00715072">
            <w:pPr>
              <w:pStyle w:val="TableParagraph"/>
              <w:rPr>
                <w:sz w:val="24"/>
                <w:szCs w:val="24"/>
                <w:lang w:val="lt-LT"/>
              </w:rPr>
            </w:pPr>
          </w:p>
        </w:tc>
      </w:tr>
      <w:tr w:rsidR="002B4F81" w:rsidRPr="00AF7954" w14:paraId="3FAF6138" w14:textId="77777777" w:rsidTr="00715072">
        <w:trPr>
          <w:trHeight w:val="299"/>
        </w:trPr>
        <w:tc>
          <w:tcPr>
            <w:tcW w:w="857" w:type="dxa"/>
          </w:tcPr>
          <w:p w14:paraId="772ED795" w14:textId="77777777" w:rsidR="002B4F81" w:rsidRPr="00AF7954" w:rsidRDefault="002B4F81" w:rsidP="00715072">
            <w:pPr>
              <w:pStyle w:val="TableParagraph"/>
              <w:jc w:val="center"/>
              <w:rPr>
                <w:spacing w:val="-4"/>
                <w:sz w:val="24"/>
                <w:szCs w:val="24"/>
                <w:lang w:val="lt-LT"/>
              </w:rPr>
            </w:pPr>
            <w:r w:rsidRPr="00AF7954">
              <w:rPr>
                <w:spacing w:val="-4"/>
                <w:sz w:val="24"/>
                <w:szCs w:val="24"/>
                <w:lang w:val="lt-LT"/>
              </w:rPr>
              <w:t>2.3.</w:t>
            </w:r>
          </w:p>
        </w:tc>
        <w:tc>
          <w:tcPr>
            <w:tcW w:w="6940" w:type="dxa"/>
          </w:tcPr>
          <w:p w14:paraId="5B1177A6" w14:textId="77777777" w:rsidR="002B4F81" w:rsidRPr="00AF7954" w:rsidRDefault="002B4F81" w:rsidP="00715072">
            <w:pPr>
              <w:pStyle w:val="TableParagraph"/>
              <w:rPr>
                <w:sz w:val="24"/>
                <w:szCs w:val="24"/>
                <w:lang w:val="lt-LT"/>
              </w:rPr>
            </w:pPr>
            <w:r w:rsidRPr="00AF7954">
              <w:rPr>
                <w:color w:val="000000"/>
                <w:sz w:val="24"/>
                <w:szCs w:val="24"/>
                <w:lang w:val="lt-LT"/>
              </w:rPr>
              <w:t>Lietuvos Respublikos civilinis kodeksas</w:t>
            </w:r>
          </w:p>
        </w:tc>
        <w:tc>
          <w:tcPr>
            <w:tcW w:w="1559" w:type="dxa"/>
          </w:tcPr>
          <w:p w14:paraId="4827F358" w14:textId="77777777" w:rsidR="002B4F81" w:rsidRPr="00AF7954" w:rsidRDefault="002B4F81" w:rsidP="00715072">
            <w:pPr>
              <w:pStyle w:val="TableParagraph"/>
              <w:rPr>
                <w:sz w:val="24"/>
                <w:szCs w:val="24"/>
                <w:lang w:val="lt-LT"/>
              </w:rPr>
            </w:pPr>
          </w:p>
        </w:tc>
      </w:tr>
      <w:tr w:rsidR="002B4F81" w:rsidRPr="00AF7954" w14:paraId="3CF0CE94" w14:textId="77777777" w:rsidTr="00715072">
        <w:trPr>
          <w:trHeight w:val="609"/>
        </w:trPr>
        <w:tc>
          <w:tcPr>
            <w:tcW w:w="857" w:type="dxa"/>
          </w:tcPr>
          <w:p w14:paraId="46316A8C" w14:textId="77777777" w:rsidR="002B4F81" w:rsidRPr="00AF7954" w:rsidRDefault="002B4F81" w:rsidP="00715072">
            <w:pPr>
              <w:pStyle w:val="TableParagraph"/>
              <w:jc w:val="center"/>
              <w:rPr>
                <w:sz w:val="24"/>
                <w:szCs w:val="24"/>
                <w:lang w:val="lt-LT"/>
              </w:rPr>
            </w:pPr>
            <w:r w:rsidRPr="00AF7954">
              <w:rPr>
                <w:spacing w:val="-4"/>
                <w:sz w:val="24"/>
                <w:szCs w:val="24"/>
                <w:lang w:val="lt-LT"/>
              </w:rPr>
              <w:t>2.4.</w:t>
            </w:r>
          </w:p>
        </w:tc>
        <w:tc>
          <w:tcPr>
            <w:tcW w:w="6940" w:type="dxa"/>
          </w:tcPr>
          <w:p w14:paraId="70D16874" w14:textId="39E1475B" w:rsidR="002B4F81" w:rsidRPr="00AF7954" w:rsidRDefault="002B4F81" w:rsidP="00715072">
            <w:pPr>
              <w:pStyle w:val="TableParagraph"/>
              <w:rPr>
                <w:sz w:val="24"/>
                <w:szCs w:val="24"/>
                <w:lang w:val="lt-LT"/>
              </w:rPr>
            </w:pPr>
            <w:r w:rsidRPr="00AF7954">
              <w:rPr>
                <w:sz w:val="24"/>
                <w:szCs w:val="24"/>
                <w:lang w:val="lt-LT"/>
              </w:rPr>
              <w:t>Lietuvos</w:t>
            </w:r>
            <w:r w:rsidRPr="00AF7954">
              <w:rPr>
                <w:spacing w:val="40"/>
                <w:sz w:val="24"/>
                <w:szCs w:val="24"/>
                <w:lang w:val="lt-LT"/>
              </w:rPr>
              <w:t xml:space="preserve"> </w:t>
            </w:r>
            <w:r w:rsidRPr="00AF7954">
              <w:rPr>
                <w:sz w:val="24"/>
                <w:szCs w:val="24"/>
                <w:lang w:val="lt-LT"/>
              </w:rPr>
              <w:t>Respublikos</w:t>
            </w:r>
            <w:r w:rsidRPr="00AF7954">
              <w:rPr>
                <w:spacing w:val="40"/>
                <w:sz w:val="24"/>
                <w:szCs w:val="24"/>
                <w:lang w:val="lt-LT"/>
              </w:rPr>
              <w:t xml:space="preserve"> </w:t>
            </w:r>
            <w:r w:rsidR="00715072" w:rsidRPr="00AF7954">
              <w:rPr>
                <w:sz w:val="24"/>
                <w:szCs w:val="24"/>
                <w:lang w:val="lt-LT"/>
              </w:rPr>
              <w:t>biudžetinių</w:t>
            </w:r>
            <w:r w:rsidRPr="00AF7954">
              <w:rPr>
                <w:spacing w:val="40"/>
                <w:sz w:val="24"/>
                <w:szCs w:val="24"/>
                <w:lang w:val="lt-LT"/>
              </w:rPr>
              <w:t xml:space="preserve"> </w:t>
            </w:r>
            <w:r w:rsidRPr="00AF7954">
              <w:rPr>
                <w:sz w:val="24"/>
                <w:szCs w:val="24"/>
                <w:lang w:val="lt-LT"/>
              </w:rPr>
              <w:t>įstaigų</w:t>
            </w:r>
            <w:r w:rsidRPr="00AF7954">
              <w:rPr>
                <w:spacing w:val="40"/>
                <w:sz w:val="24"/>
                <w:szCs w:val="24"/>
                <w:lang w:val="lt-LT"/>
              </w:rPr>
              <w:t xml:space="preserve"> </w:t>
            </w:r>
            <w:r w:rsidRPr="00AF7954">
              <w:rPr>
                <w:sz w:val="24"/>
                <w:szCs w:val="24"/>
                <w:lang w:val="lt-LT"/>
              </w:rPr>
              <w:t>darbuotojų darbo apmokėjimo</w:t>
            </w:r>
            <w:r w:rsidRPr="00AF7954">
              <w:rPr>
                <w:spacing w:val="40"/>
                <w:sz w:val="24"/>
                <w:szCs w:val="24"/>
                <w:lang w:val="lt-LT"/>
              </w:rPr>
              <w:t xml:space="preserve"> </w:t>
            </w:r>
            <w:r w:rsidRPr="00AF7954">
              <w:rPr>
                <w:sz w:val="24"/>
                <w:szCs w:val="24"/>
                <w:lang w:val="lt-LT"/>
              </w:rPr>
              <w:t>ir komisijų narių atlygio už darbą įstatymas</w:t>
            </w:r>
          </w:p>
        </w:tc>
        <w:tc>
          <w:tcPr>
            <w:tcW w:w="1559" w:type="dxa"/>
          </w:tcPr>
          <w:p w14:paraId="2CA1240D" w14:textId="77777777" w:rsidR="002B4F81" w:rsidRPr="00AF7954" w:rsidRDefault="002B4F81" w:rsidP="00715072">
            <w:pPr>
              <w:pStyle w:val="TableParagraph"/>
              <w:rPr>
                <w:sz w:val="24"/>
                <w:szCs w:val="24"/>
                <w:lang w:val="lt-LT"/>
              </w:rPr>
            </w:pPr>
          </w:p>
        </w:tc>
      </w:tr>
      <w:tr w:rsidR="002B4F81" w:rsidRPr="00AF7954" w14:paraId="4EBF6B47" w14:textId="77777777" w:rsidTr="00715072">
        <w:trPr>
          <w:trHeight w:val="299"/>
        </w:trPr>
        <w:tc>
          <w:tcPr>
            <w:tcW w:w="9356" w:type="dxa"/>
            <w:gridSpan w:val="3"/>
          </w:tcPr>
          <w:p w14:paraId="6D902A9B" w14:textId="77777777" w:rsidR="002B4F81" w:rsidRPr="00AF7954" w:rsidRDefault="002B4F81" w:rsidP="00715072">
            <w:pPr>
              <w:pStyle w:val="TableParagraph"/>
              <w:jc w:val="center"/>
              <w:rPr>
                <w:b/>
                <w:sz w:val="24"/>
                <w:szCs w:val="24"/>
                <w:lang w:val="lt-LT"/>
              </w:rPr>
            </w:pPr>
            <w:r w:rsidRPr="00AF7954">
              <w:rPr>
                <w:b/>
                <w:sz w:val="24"/>
                <w:szCs w:val="24"/>
                <w:lang w:val="lt-LT"/>
              </w:rPr>
              <w:t>3.</w:t>
            </w:r>
            <w:r w:rsidRPr="00AF7954">
              <w:rPr>
                <w:b/>
                <w:spacing w:val="74"/>
                <w:w w:val="150"/>
                <w:sz w:val="24"/>
                <w:szCs w:val="24"/>
                <w:lang w:val="lt-LT"/>
              </w:rPr>
              <w:t xml:space="preserve"> </w:t>
            </w:r>
            <w:r w:rsidRPr="00AF7954">
              <w:rPr>
                <w:b/>
                <w:sz w:val="24"/>
                <w:szCs w:val="24"/>
                <w:lang w:val="lt-LT"/>
              </w:rPr>
              <w:t>Priešgaisrinę</w:t>
            </w:r>
            <w:r w:rsidRPr="00AF7954">
              <w:rPr>
                <w:b/>
                <w:spacing w:val="-5"/>
                <w:sz w:val="24"/>
                <w:szCs w:val="24"/>
                <w:lang w:val="lt-LT"/>
              </w:rPr>
              <w:t xml:space="preserve"> </w:t>
            </w:r>
            <w:r w:rsidRPr="00AF7954">
              <w:rPr>
                <w:b/>
                <w:sz w:val="24"/>
                <w:szCs w:val="24"/>
                <w:lang w:val="lt-LT"/>
              </w:rPr>
              <w:t>ir</w:t>
            </w:r>
            <w:r w:rsidRPr="00AF7954">
              <w:rPr>
                <w:b/>
                <w:spacing w:val="-6"/>
                <w:sz w:val="24"/>
                <w:szCs w:val="24"/>
                <w:lang w:val="lt-LT"/>
              </w:rPr>
              <w:t xml:space="preserve"> </w:t>
            </w:r>
            <w:r w:rsidRPr="00AF7954">
              <w:rPr>
                <w:b/>
                <w:sz w:val="24"/>
                <w:szCs w:val="24"/>
                <w:lang w:val="lt-LT"/>
              </w:rPr>
              <w:t>civilinę</w:t>
            </w:r>
            <w:r w:rsidRPr="00AF7954">
              <w:rPr>
                <w:b/>
                <w:spacing w:val="-4"/>
                <w:sz w:val="24"/>
                <w:szCs w:val="24"/>
                <w:lang w:val="lt-LT"/>
              </w:rPr>
              <w:t xml:space="preserve"> </w:t>
            </w:r>
            <w:r w:rsidRPr="00AF7954">
              <w:rPr>
                <w:b/>
                <w:sz w:val="24"/>
                <w:szCs w:val="24"/>
                <w:lang w:val="lt-LT"/>
              </w:rPr>
              <w:t>saugą</w:t>
            </w:r>
            <w:r w:rsidRPr="00AF7954">
              <w:rPr>
                <w:b/>
                <w:spacing w:val="-5"/>
                <w:sz w:val="24"/>
                <w:szCs w:val="24"/>
                <w:lang w:val="lt-LT"/>
              </w:rPr>
              <w:t xml:space="preserve"> </w:t>
            </w:r>
            <w:r w:rsidRPr="00AF7954">
              <w:rPr>
                <w:b/>
                <w:sz w:val="24"/>
                <w:szCs w:val="24"/>
                <w:lang w:val="lt-LT"/>
              </w:rPr>
              <w:t>reglamentuojantys</w:t>
            </w:r>
            <w:r w:rsidRPr="00AF7954">
              <w:rPr>
                <w:b/>
                <w:spacing w:val="-6"/>
                <w:sz w:val="24"/>
                <w:szCs w:val="24"/>
                <w:lang w:val="lt-LT"/>
              </w:rPr>
              <w:t xml:space="preserve"> </w:t>
            </w:r>
            <w:r w:rsidRPr="00AF7954">
              <w:rPr>
                <w:b/>
                <w:sz w:val="24"/>
                <w:szCs w:val="24"/>
                <w:lang w:val="lt-LT"/>
              </w:rPr>
              <w:t>teisės</w:t>
            </w:r>
            <w:r w:rsidRPr="00AF7954">
              <w:rPr>
                <w:b/>
                <w:spacing w:val="-7"/>
                <w:sz w:val="24"/>
                <w:szCs w:val="24"/>
                <w:lang w:val="lt-LT"/>
              </w:rPr>
              <w:t xml:space="preserve"> </w:t>
            </w:r>
            <w:r w:rsidRPr="00AF7954">
              <w:rPr>
                <w:b/>
                <w:spacing w:val="-2"/>
                <w:sz w:val="24"/>
                <w:szCs w:val="24"/>
                <w:lang w:val="lt-LT"/>
              </w:rPr>
              <w:t>aktai</w:t>
            </w:r>
          </w:p>
        </w:tc>
      </w:tr>
      <w:tr w:rsidR="002B4F81" w:rsidRPr="00AF7954" w14:paraId="1E6C7BFC" w14:textId="77777777" w:rsidTr="00715072">
        <w:trPr>
          <w:trHeight w:val="361"/>
        </w:trPr>
        <w:tc>
          <w:tcPr>
            <w:tcW w:w="857" w:type="dxa"/>
          </w:tcPr>
          <w:p w14:paraId="20835D15" w14:textId="77777777" w:rsidR="002B4F81" w:rsidRPr="00AF7954" w:rsidRDefault="002B4F81" w:rsidP="00715072">
            <w:pPr>
              <w:spacing w:after="0" w:line="240" w:lineRule="auto"/>
              <w:jc w:val="center"/>
              <w:rPr>
                <w:rFonts w:ascii="Times New Roman" w:hAnsi="Times New Roman" w:cs="Times New Roman"/>
                <w:lang w:val="lt-LT"/>
              </w:rPr>
            </w:pPr>
            <w:r w:rsidRPr="00AF7954">
              <w:rPr>
                <w:rFonts w:ascii="Times New Roman" w:hAnsi="Times New Roman" w:cs="Times New Roman"/>
                <w:lang w:val="lt-LT"/>
              </w:rPr>
              <w:t>3.1.</w:t>
            </w:r>
          </w:p>
        </w:tc>
        <w:tc>
          <w:tcPr>
            <w:tcW w:w="6940" w:type="dxa"/>
          </w:tcPr>
          <w:p w14:paraId="6A96C3BF" w14:textId="77777777" w:rsidR="002B4F81" w:rsidRPr="00AF7954" w:rsidRDefault="002B4F81" w:rsidP="00715072">
            <w:pPr>
              <w:spacing w:after="0" w:line="240" w:lineRule="auto"/>
              <w:rPr>
                <w:rFonts w:ascii="Times New Roman" w:hAnsi="Times New Roman" w:cs="Times New Roman"/>
                <w:sz w:val="24"/>
                <w:szCs w:val="24"/>
                <w:lang w:val="lt-LT"/>
              </w:rPr>
            </w:pPr>
            <w:r w:rsidRPr="00AF7954">
              <w:rPr>
                <w:rFonts w:ascii="Times New Roman" w:hAnsi="Times New Roman" w:cs="Times New Roman"/>
                <w:sz w:val="24"/>
                <w:szCs w:val="24"/>
                <w:lang w:val="lt-LT"/>
              </w:rPr>
              <w:t>Lietuvos Respublikos krizių valdymo ir civilinės saugos įstatymas</w:t>
            </w:r>
          </w:p>
        </w:tc>
        <w:tc>
          <w:tcPr>
            <w:tcW w:w="1559" w:type="dxa"/>
          </w:tcPr>
          <w:p w14:paraId="34E05D6A" w14:textId="77777777" w:rsidR="002B4F81" w:rsidRPr="00AF7954" w:rsidRDefault="002B4F81" w:rsidP="00715072">
            <w:pPr>
              <w:spacing w:after="0" w:line="240" w:lineRule="auto"/>
              <w:rPr>
                <w:rFonts w:ascii="Times New Roman" w:hAnsi="Times New Roman" w:cs="Times New Roman"/>
                <w:lang w:val="lt-LT"/>
              </w:rPr>
            </w:pPr>
          </w:p>
        </w:tc>
      </w:tr>
      <w:tr w:rsidR="002B4F81" w:rsidRPr="00AF7954" w14:paraId="13AAD23D" w14:textId="77777777" w:rsidTr="00715072">
        <w:trPr>
          <w:trHeight w:val="426"/>
        </w:trPr>
        <w:tc>
          <w:tcPr>
            <w:tcW w:w="857" w:type="dxa"/>
          </w:tcPr>
          <w:p w14:paraId="42DD292B" w14:textId="77777777" w:rsidR="002B4F81" w:rsidRPr="00AF7954" w:rsidRDefault="002B4F81" w:rsidP="00715072">
            <w:pPr>
              <w:spacing w:after="0" w:line="240" w:lineRule="auto"/>
              <w:jc w:val="center"/>
              <w:rPr>
                <w:rFonts w:ascii="Times New Roman" w:hAnsi="Times New Roman" w:cs="Times New Roman"/>
                <w:lang w:val="lt-LT"/>
              </w:rPr>
            </w:pPr>
            <w:r w:rsidRPr="00AF7954">
              <w:rPr>
                <w:rFonts w:ascii="Times New Roman" w:hAnsi="Times New Roman" w:cs="Times New Roman"/>
                <w:lang w:val="lt-LT"/>
              </w:rPr>
              <w:t>3.2.</w:t>
            </w:r>
          </w:p>
        </w:tc>
        <w:tc>
          <w:tcPr>
            <w:tcW w:w="6940" w:type="dxa"/>
          </w:tcPr>
          <w:p w14:paraId="3981406C" w14:textId="77777777" w:rsidR="002B4F81" w:rsidRPr="00AF7954" w:rsidRDefault="002B4F81" w:rsidP="00715072">
            <w:pPr>
              <w:spacing w:after="0" w:line="240" w:lineRule="auto"/>
              <w:rPr>
                <w:rFonts w:ascii="Times New Roman" w:hAnsi="Times New Roman" w:cs="Times New Roman"/>
                <w:sz w:val="24"/>
                <w:szCs w:val="24"/>
                <w:lang w:val="lt-LT"/>
              </w:rPr>
            </w:pPr>
            <w:r w:rsidRPr="00AF7954">
              <w:rPr>
                <w:rFonts w:ascii="Times New Roman" w:hAnsi="Times New Roman" w:cs="Times New Roman"/>
                <w:sz w:val="24"/>
                <w:szCs w:val="24"/>
                <w:lang w:val="lt-LT"/>
              </w:rPr>
              <w:t>Nutarimas dėl Lietuvos Respublikos krizių valdymo ir civilinės saugos įstatymo įgyvendinimo</w:t>
            </w:r>
          </w:p>
        </w:tc>
        <w:tc>
          <w:tcPr>
            <w:tcW w:w="1559" w:type="dxa"/>
          </w:tcPr>
          <w:p w14:paraId="2E9134FE" w14:textId="77777777" w:rsidR="002B4F81" w:rsidRPr="00AF7954" w:rsidRDefault="002B4F81" w:rsidP="00715072">
            <w:pPr>
              <w:spacing w:after="0" w:line="240" w:lineRule="auto"/>
              <w:rPr>
                <w:rFonts w:ascii="Times New Roman" w:hAnsi="Times New Roman" w:cs="Times New Roman"/>
                <w:lang w:val="lt-LT"/>
              </w:rPr>
            </w:pPr>
          </w:p>
        </w:tc>
      </w:tr>
      <w:tr w:rsidR="002B4F81" w:rsidRPr="00AF7954" w14:paraId="5E6284BE" w14:textId="77777777" w:rsidTr="00715072">
        <w:trPr>
          <w:trHeight w:val="299"/>
        </w:trPr>
        <w:tc>
          <w:tcPr>
            <w:tcW w:w="857" w:type="dxa"/>
          </w:tcPr>
          <w:p w14:paraId="1B501919" w14:textId="77777777" w:rsidR="002B4F81" w:rsidRPr="00AF7954" w:rsidRDefault="002B4F81" w:rsidP="00715072">
            <w:pPr>
              <w:pStyle w:val="TableParagraph"/>
              <w:jc w:val="center"/>
              <w:rPr>
                <w:sz w:val="24"/>
                <w:szCs w:val="24"/>
                <w:lang w:val="lt-LT"/>
              </w:rPr>
            </w:pPr>
            <w:r w:rsidRPr="00AF7954">
              <w:rPr>
                <w:spacing w:val="-4"/>
                <w:sz w:val="24"/>
                <w:szCs w:val="24"/>
                <w:lang w:val="lt-LT"/>
              </w:rPr>
              <w:t>3.3.</w:t>
            </w:r>
          </w:p>
        </w:tc>
        <w:tc>
          <w:tcPr>
            <w:tcW w:w="6940" w:type="dxa"/>
          </w:tcPr>
          <w:p w14:paraId="6ADF8AA1" w14:textId="77777777" w:rsidR="002B4F81" w:rsidRPr="00AF7954" w:rsidRDefault="002B4F81" w:rsidP="00715072">
            <w:pPr>
              <w:pStyle w:val="TableParagraph"/>
              <w:rPr>
                <w:sz w:val="24"/>
                <w:szCs w:val="24"/>
                <w:lang w:val="lt-LT"/>
              </w:rPr>
            </w:pPr>
            <w:r w:rsidRPr="00AF7954">
              <w:rPr>
                <w:sz w:val="24"/>
                <w:szCs w:val="24"/>
                <w:lang w:val="lt-LT"/>
              </w:rPr>
              <w:t>Lietuvos</w:t>
            </w:r>
            <w:r w:rsidRPr="00AF7954">
              <w:rPr>
                <w:spacing w:val="-4"/>
                <w:sz w:val="24"/>
                <w:szCs w:val="24"/>
                <w:lang w:val="lt-LT"/>
              </w:rPr>
              <w:t xml:space="preserve"> </w:t>
            </w:r>
            <w:r w:rsidRPr="00AF7954">
              <w:rPr>
                <w:sz w:val="24"/>
                <w:szCs w:val="24"/>
                <w:lang w:val="lt-LT"/>
              </w:rPr>
              <w:t>Respublikos</w:t>
            </w:r>
            <w:r w:rsidRPr="00AF7954">
              <w:rPr>
                <w:spacing w:val="-5"/>
                <w:sz w:val="24"/>
                <w:szCs w:val="24"/>
                <w:lang w:val="lt-LT"/>
              </w:rPr>
              <w:t xml:space="preserve"> </w:t>
            </w:r>
            <w:r w:rsidRPr="00AF7954">
              <w:rPr>
                <w:sz w:val="24"/>
                <w:szCs w:val="24"/>
                <w:lang w:val="lt-LT"/>
              </w:rPr>
              <w:t>priešgaisrinės</w:t>
            </w:r>
            <w:r w:rsidRPr="00AF7954">
              <w:rPr>
                <w:spacing w:val="-3"/>
                <w:sz w:val="24"/>
                <w:szCs w:val="24"/>
                <w:lang w:val="lt-LT"/>
              </w:rPr>
              <w:t xml:space="preserve"> </w:t>
            </w:r>
            <w:r w:rsidRPr="00AF7954">
              <w:rPr>
                <w:sz w:val="24"/>
                <w:szCs w:val="24"/>
                <w:lang w:val="lt-LT"/>
              </w:rPr>
              <w:t>saugos</w:t>
            </w:r>
            <w:r w:rsidRPr="00AF7954">
              <w:rPr>
                <w:spacing w:val="-3"/>
                <w:sz w:val="24"/>
                <w:szCs w:val="24"/>
                <w:lang w:val="lt-LT"/>
              </w:rPr>
              <w:t xml:space="preserve"> </w:t>
            </w:r>
            <w:r w:rsidRPr="00AF7954">
              <w:rPr>
                <w:spacing w:val="-2"/>
                <w:sz w:val="24"/>
                <w:szCs w:val="24"/>
                <w:lang w:val="lt-LT"/>
              </w:rPr>
              <w:t>įstatymas</w:t>
            </w:r>
          </w:p>
        </w:tc>
        <w:tc>
          <w:tcPr>
            <w:tcW w:w="1559" w:type="dxa"/>
          </w:tcPr>
          <w:p w14:paraId="1CD62552" w14:textId="77777777" w:rsidR="002B4F81" w:rsidRPr="00AF7954" w:rsidRDefault="002B4F81" w:rsidP="00715072">
            <w:pPr>
              <w:pStyle w:val="TableParagraph"/>
              <w:rPr>
                <w:sz w:val="24"/>
                <w:szCs w:val="24"/>
                <w:lang w:val="lt-LT"/>
              </w:rPr>
            </w:pPr>
          </w:p>
        </w:tc>
      </w:tr>
      <w:tr w:rsidR="002B4F81" w:rsidRPr="00AF7954" w14:paraId="6FC56B76" w14:textId="77777777" w:rsidTr="00715072">
        <w:trPr>
          <w:trHeight w:val="299"/>
        </w:trPr>
        <w:tc>
          <w:tcPr>
            <w:tcW w:w="9356" w:type="dxa"/>
            <w:gridSpan w:val="3"/>
          </w:tcPr>
          <w:p w14:paraId="048B5195" w14:textId="77777777" w:rsidR="002B4F81" w:rsidRPr="00AF7954" w:rsidRDefault="002B4F81" w:rsidP="00715072">
            <w:pPr>
              <w:pStyle w:val="TableParagraph"/>
              <w:jc w:val="center"/>
              <w:rPr>
                <w:b/>
                <w:sz w:val="24"/>
                <w:szCs w:val="24"/>
                <w:lang w:val="lt-LT"/>
              </w:rPr>
            </w:pPr>
            <w:r w:rsidRPr="00AF7954">
              <w:rPr>
                <w:b/>
                <w:sz w:val="24"/>
                <w:szCs w:val="24"/>
                <w:lang w:val="lt-LT"/>
              </w:rPr>
              <w:t>4.</w:t>
            </w:r>
            <w:r w:rsidRPr="00AF7954">
              <w:rPr>
                <w:b/>
                <w:spacing w:val="75"/>
                <w:w w:val="150"/>
                <w:sz w:val="24"/>
                <w:szCs w:val="24"/>
                <w:lang w:val="lt-LT"/>
              </w:rPr>
              <w:t xml:space="preserve"> </w:t>
            </w:r>
            <w:r w:rsidRPr="00AF7954">
              <w:rPr>
                <w:b/>
                <w:sz w:val="24"/>
                <w:szCs w:val="24"/>
                <w:lang w:val="lt-LT"/>
              </w:rPr>
              <w:t>Duomenų</w:t>
            </w:r>
            <w:r w:rsidRPr="00AF7954">
              <w:rPr>
                <w:b/>
                <w:spacing w:val="-7"/>
                <w:sz w:val="24"/>
                <w:szCs w:val="24"/>
                <w:lang w:val="lt-LT"/>
              </w:rPr>
              <w:t xml:space="preserve"> </w:t>
            </w:r>
            <w:r w:rsidRPr="00AF7954">
              <w:rPr>
                <w:b/>
                <w:sz w:val="24"/>
                <w:szCs w:val="24"/>
                <w:lang w:val="lt-LT"/>
              </w:rPr>
              <w:t>apsaugą</w:t>
            </w:r>
            <w:r w:rsidRPr="00AF7954">
              <w:rPr>
                <w:b/>
                <w:spacing w:val="-5"/>
                <w:sz w:val="24"/>
                <w:szCs w:val="24"/>
                <w:lang w:val="lt-LT"/>
              </w:rPr>
              <w:t xml:space="preserve"> </w:t>
            </w:r>
            <w:r w:rsidRPr="00AF7954">
              <w:rPr>
                <w:b/>
                <w:sz w:val="24"/>
                <w:szCs w:val="24"/>
                <w:lang w:val="lt-LT"/>
              </w:rPr>
              <w:t>reglamentuojantys</w:t>
            </w:r>
            <w:r w:rsidRPr="00AF7954">
              <w:rPr>
                <w:b/>
                <w:spacing w:val="-6"/>
                <w:sz w:val="24"/>
                <w:szCs w:val="24"/>
                <w:lang w:val="lt-LT"/>
              </w:rPr>
              <w:t xml:space="preserve"> </w:t>
            </w:r>
            <w:r w:rsidRPr="00AF7954">
              <w:rPr>
                <w:b/>
                <w:sz w:val="24"/>
                <w:szCs w:val="24"/>
                <w:lang w:val="lt-LT"/>
              </w:rPr>
              <w:t>teisės</w:t>
            </w:r>
            <w:r w:rsidRPr="00AF7954">
              <w:rPr>
                <w:b/>
                <w:spacing w:val="-7"/>
                <w:sz w:val="24"/>
                <w:szCs w:val="24"/>
                <w:lang w:val="lt-LT"/>
              </w:rPr>
              <w:t xml:space="preserve"> </w:t>
            </w:r>
            <w:r w:rsidRPr="00AF7954">
              <w:rPr>
                <w:b/>
                <w:spacing w:val="-4"/>
                <w:sz w:val="24"/>
                <w:szCs w:val="24"/>
                <w:lang w:val="lt-LT"/>
              </w:rPr>
              <w:t>aktai</w:t>
            </w:r>
          </w:p>
        </w:tc>
      </w:tr>
      <w:tr w:rsidR="002B4F81" w:rsidRPr="00AF7954" w14:paraId="12AC3B3A" w14:textId="77777777" w:rsidTr="00715072">
        <w:trPr>
          <w:trHeight w:val="1199"/>
        </w:trPr>
        <w:tc>
          <w:tcPr>
            <w:tcW w:w="857" w:type="dxa"/>
          </w:tcPr>
          <w:p w14:paraId="03B87FC3" w14:textId="77777777" w:rsidR="002B4F81" w:rsidRPr="00AF7954" w:rsidRDefault="002B4F81" w:rsidP="00715072">
            <w:pPr>
              <w:pStyle w:val="TableParagraph"/>
              <w:jc w:val="center"/>
              <w:rPr>
                <w:sz w:val="24"/>
                <w:szCs w:val="24"/>
                <w:lang w:val="lt-LT"/>
              </w:rPr>
            </w:pPr>
            <w:r w:rsidRPr="00AF7954">
              <w:rPr>
                <w:spacing w:val="-4"/>
                <w:sz w:val="24"/>
                <w:szCs w:val="24"/>
                <w:lang w:val="lt-LT"/>
              </w:rPr>
              <w:t>4.1.</w:t>
            </w:r>
          </w:p>
        </w:tc>
        <w:tc>
          <w:tcPr>
            <w:tcW w:w="6940" w:type="dxa"/>
          </w:tcPr>
          <w:p w14:paraId="580A12E9" w14:textId="77777777" w:rsidR="002B4F81" w:rsidRPr="00AF7954" w:rsidRDefault="002B4F81" w:rsidP="00715072">
            <w:pPr>
              <w:pStyle w:val="TableParagraph"/>
              <w:jc w:val="both"/>
              <w:rPr>
                <w:sz w:val="24"/>
                <w:szCs w:val="24"/>
                <w:lang w:val="lt-LT"/>
              </w:rPr>
            </w:pPr>
            <w:r w:rsidRPr="00AF7954">
              <w:rPr>
                <w:sz w:val="24"/>
                <w:szCs w:val="24"/>
                <w:lang w:val="lt-LT"/>
              </w:rPr>
              <w:t>Europos Parlamento ir Tarybos 2016 m. balandžio 27 d. reglamentas (ES)</w:t>
            </w:r>
            <w:r w:rsidRPr="00AF7954">
              <w:rPr>
                <w:spacing w:val="-13"/>
                <w:sz w:val="24"/>
                <w:szCs w:val="24"/>
                <w:lang w:val="lt-LT"/>
              </w:rPr>
              <w:t xml:space="preserve"> </w:t>
            </w:r>
            <w:r w:rsidRPr="00AF7954">
              <w:rPr>
                <w:sz w:val="24"/>
                <w:szCs w:val="24"/>
                <w:lang w:val="lt-LT"/>
              </w:rPr>
              <w:t>2016/679</w:t>
            </w:r>
            <w:r w:rsidRPr="00AF7954">
              <w:rPr>
                <w:spacing w:val="-11"/>
                <w:sz w:val="24"/>
                <w:szCs w:val="24"/>
                <w:lang w:val="lt-LT"/>
              </w:rPr>
              <w:t xml:space="preserve"> </w:t>
            </w:r>
            <w:r w:rsidRPr="00AF7954">
              <w:rPr>
                <w:sz w:val="24"/>
                <w:szCs w:val="24"/>
                <w:lang w:val="lt-LT"/>
              </w:rPr>
              <w:t>dėl</w:t>
            </w:r>
            <w:r w:rsidRPr="00AF7954">
              <w:rPr>
                <w:spacing w:val="-12"/>
                <w:sz w:val="24"/>
                <w:szCs w:val="24"/>
                <w:lang w:val="lt-LT"/>
              </w:rPr>
              <w:t xml:space="preserve"> </w:t>
            </w:r>
            <w:r w:rsidRPr="00AF7954">
              <w:rPr>
                <w:sz w:val="24"/>
                <w:szCs w:val="24"/>
                <w:lang w:val="lt-LT"/>
              </w:rPr>
              <w:t>fizinių</w:t>
            </w:r>
            <w:r w:rsidRPr="00AF7954">
              <w:rPr>
                <w:spacing w:val="-13"/>
                <w:sz w:val="24"/>
                <w:szCs w:val="24"/>
                <w:lang w:val="lt-LT"/>
              </w:rPr>
              <w:t xml:space="preserve"> </w:t>
            </w:r>
            <w:r w:rsidRPr="00AF7954">
              <w:rPr>
                <w:sz w:val="24"/>
                <w:szCs w:val="24"/>
                <w:lang w:val="lt-LT"/>
              </w:rPr>
              <w:t>asmenų</w:t>
            </w:r>
            <w:r w:rsidRPr="00AF7954">
              <w:rPr>
                <w:spacing w:val="-12"/>
                <w:sz w:val="24"/>
                <w:szCs w:val="24"/>
                <w:lang w:val="lt-LT"/>
              </w:rPr>
              <w:t xml:space="preserve"> </w:t>
            </w:r>
            <w:r w:rsidRPr="00AF7954">
              <w:rPr>
                <w:sz w:val="24"/>
                <w:szCs w:val="24"/>
                <w:lang w:val="lt-LT"/>
              </w:rPr>
              <w:t>apsaugos</w:t>
            </w:r>
            <w:r w:rsidRPr="00AF7954">
              <w:rPr>
                <w:spacing w:val="-13"/>
                <w:sz w:val="24"/>
                <w:szCs w:val="24"/>
                <w:lang w:val="lt-LT"/>
              </w:rPr>
              <w:t xml:space="preserve"> </w:t>
            </w:r>
            <w:r w:rsidRPr="00AF7954">
              <w:rPr>
                <w:sz w:val="24"/>
                <w:szCs w:val="24"/>
                <w:lang w:val="lt-LT"/>
              </w:rPr>
              <w:t>tvarkant</w:t>
            </w:r>
            <w:r w:rsidRPr="00AF7954">
              <w:rPr>
                <w:spacing w:val="-11"/>
                <w:sz w:val="24"/>
                <w:szCs w:val="24"/>
                <w:lang w:val="lt-LT"/>
              </w:rPr>
              <w:t xml:space="preserve"> </w:t>
            </w:r>
            <w:r w:rsidRPr="00AF7954">
              <w:rPr>
                <w:sz w:val="24"/>
                <w:szCs w:val="24"/>
                <w:lang w:val="lt-LT"/>
              </w:rPr>
              <w:t>asmens</w:t>
            </w:r>
            <w:r w:rsidRPr="00AF7954">
              <w:rPr>
                <w:spacing w:val="-13"/>
                <w:sz w:val="24"/>
                <w:szCs w:val="24"/>
                <w:lang w:val="lt-LT"/>
              </w:rPr>
              <w:t xml:space="preserve"> </w:t>
            </w:r>
            <w:r w:rsidRPr="00AF7954">
              <w:rPr>
                <w:sz w:val="24"/>
                <w:szCs w:val="24"/>
                <w:lang w:val="lt-LT"/>
              </w:rPr>
              <w:t>duomenis ir</w:t>
            </w:r>
            <w:r w:rsidRPr="00AF7954">
              <w:rPr>
                <w:spacing w:val="-9"/>
                <w:sz w:val="24"/>
                <w:szCs w:val="24"/>
                <w:lang w:val="lt-LT"/>
              </w:rPr>
              <w:t xml:space="preserve"> </w:t>
            </w:r>
            <w:r w:rsidRPr="00AF7954">
              <w:rPr>
                <w:sz w:val="24"/>
                <w:szCs w:val="24"/>
                <w:lang w:val="lt-LT"/>
              </w:rPr>
              <w:t>dėl</w:t>
            </w:r>
            <w:r w:rsidRPr="00AF7954">
              <w:rPr>
                <w:spacing w:val="-9"/>
                <w:sz w:val="24"/>
                <w:szCs w:val="24"/>
                <w:lang w:val="lt-LT"/>
              </w:rPr>
              <w:t xml:space="preserve"> </w:t>
            </w:r>
            <w:r w:rsidRPr="00AF7954">
              <w:rPr>
                <w:sz w:val="24"/>
                <w:szCs w:val="24"/>
                <w:lang w:val="lt-LT"/>
              </w:rPr>
              <w:t>laisvo</w:t>
            </w:r>
            <w:r w:rsidRPr="00AF7954">
              <w:rPr>
                <w:spacing w:val="-8"/>
                <w:sz w:val="24"/>
                <w:szCs w:val="24"/>
                <w:lang w:val="lt-LT"/>
              </w:rPr>
              <w:t xml:space="preserve"> </w:t>
            </w:r>
            <w:r w:rsidRPr="00AF7954">
              <w:rPr>
                <w:sz w:val="24"/>
                <w:szCs w:val="24"/>
                <w:lang w:val="lt-LT"/>
              </w:rPr>
              <w:t>tokių</w:t>
            </w:r>
            <w:r w:rsidRPr="00AF7954">
              <w:rPr>
                <w:spacing w:val="-10"/>
                <w:sz w:val="24"/>
                <w:szCs w:val="24"/>
                <w:lang w:val="lt-LT"/>
              </w:rPr>
              <w:t xml:space="preserve"> </w:t>
            </w:r>
            <w:r w:rsidRPr="00AF7954">
              <w:rPr>
                <w:sz w:val="24"/>
                <w:szCs w:val="24"/>
                <w:lang w:val="lt-LT"/>
              </w:rPr>
              <w:t>duomenų</w:t>
            </w:r>
            <w:r w:rsidRPr="00AF7954">
              <w:rPr>
                <w:spacing w:val="-10"/>
                <w:sz w:val="24"/>
                <w:szCs w:val="24"/>
                <w:lang w:val="lt-LT"/>
              </w:rPr>
              <w:t xml:space="preserve"> </w:t>
            </w:r>
            <w:r w:rsidRPr="00AF7954">
              <w:rPr>
                <w:sz w:val="24"/>
                <w:szCs w:val="24"/>
                <w:lang w:val="lt-LT"/>
              </w:rPr>
              <w:t>judėjimo</w:t>
            </w:r>
            <w:r w:rsidRPr="00AF7954">
              <w:rPr>
                <w:spacing w:val="-8"/>
                <w:sz w:val="24"/>
                <w:szCs w:val="24"/>
                <w:lang w:val="lt-LT"/>
              </w:rPr>
              <w:t xml:space="preserve"> </w:t>
            </w:r>
            <w:r w:rsidRPr="00AF7954">
              <w:rPr>
                <w:sz w:val="24"/>
                <w:szCs w:val="24"/>
                <w:lang w:val="lt-LT"/>
              </w:rPr>
              <w:t>ir</w:t>
            </w:r>
            <w:r w:rsidRPr="00AF7954">
              <w:rPr>
                <w:spacing w:val="-9"/>
                <w:sz w:val="24"/>
                <w:szCs w:val="24"/>
                <w:lang w:val="lt-LT"/>
              </w:rPr>
              <w:t xml:space="preserve"> </w:t>
            </w:r>
            <w:r w:rsidRPr="00AF7954">
              <w:rPr>
                <w:sz w:val="24"/>
                <w:szCs w:val="24"/>
                <w:lang w:val="lt-LT"/>
              </w:rPr>
              <w:t>kuriuo</w:t>
            </w:r>
            <w:r w:rsidRPr="00AF7954">
              <w:rPr>
                <w:spacing w:val="-8"/>
                <w:sz w:val="24"/>
                <w:szCs w:val="24"/>
                <w:lang w:val="lt-LT"/>
              </w:rPr>
              <w:t xml:space="preserve"> </w:t>
            </w:r>
            <w:r w:rsidRPr="00AF7954">
              <w:rPr>
                <w:sz w:val="24"/>
                <w:szCs w:val="24"/>
                <w:lang w:val="lt-LT"/>
              </w:rPr>
              <w:t>panaikinama</w:t>
            </w:r>
            <w:r w:rsidRPr="00AF7954">
              <w:rPr>
                <w:spacing w:val="-4"/>
                <w:sz w:val="24"/>
                <w:szCs w:val="24"/>
                <w:lang w:val="lt-LT"/>
              </w:rPr>
              <w:t xml:space="preserve"> </w:t>
            </w:r>
            <w:r w:rsidRPr="00AF7954">
              <w:rPr>
                <w:sz w:val="24"/>
                <w:szCs w:val="24"/>
                <w:lang w:val="lt-LT"/>
              </w:rPr>
              <w:t>Direktyva 95/46/EB (Bendrasis duomenų apsaugos reglamentas)</w:t>
            </w:r>
          </w:p>
        </w:tc>
        <w:tc>
          <w:tcPr>
            <w:tcW w:w="1559" w:type="dxa"/>
          </w:tcPr>
          <w:p w14:paraId="158461E5" w14:textId="77777777" w:rsidR="002B4F81" w:rsidRPr="00AF7954" w:rsidRDefault="002B4F81" w:rsidP="00715072">
            <w:pPr>
              <w:pStyle w:val="TableParagraph"/>
              <w:rPr>
                <w:sz w:val="24"/>
                <w:szCs w:val="24"/>
                <w:lang w:val="lt-LT"/>
              </w:rPr>
            </w:pPr>
          </w:p>
        </w:tc>
      </w:tr>
      <w:tr w:rsidR="002B4F81" w:rsidRPr="00AF7954" w14:paraId="063C3E85" w14:textId="77777777" w:rsidTr="00715072">
        <w:trPr>
          <w:trHeight w:val="302"/>
        </w:trPr>
        <w:tc>
          <w:tcPr>
            <w:tcW w:w="857" w:type="dxa"/>
          </w:tcPr>
          <w:p w14:paraId="7468D9E9" w14:textId="77777777" w:rsidR="002B4F81" w:rsidRPr="00AF7954" w:rsidRDefault="002B4F81" w:rsidP="00715072">
            <w:pPr>
              <w:pStyle w:val="TableParagraph"/>
              <w:jc w:val="center"/>
              <w:rPr>
                <w:sz w:val="24"/>
                <w:szCs w:val="24"/>
                <w:lang w:val="lt-LT"/>
              </w:rPr>
            </w:pPr>
            <w:r w:rsidRPr="00AF7954">
              <w:rPr>
                <w:spacing w:val="-4"/>
                <w:sz w:val="24"/>
                <w:szCs w:val="24"/>
                <w:lang w:val="lt-LT"/>
              </w:rPr>
              <w:t>4.2.</w:t>
            </w:r>
          </w:p>
        </w:tc>
        <w:tc>
          <w:tcPr>
            <w:tcW w:w="6940" w:type="dxa"/>
          </w:tcPr>
          <w:p w14:paraId="757CC889" w14:textId="77777777" w:rsidR="002B4F81" w:rsidRPr="00AF7954" w:rsidRDefault="002B4F81" w:rsidP="00715072">
            <w:pPr>
              <w:pStyle w:val="TableParagraph"/>
              <w:rPr>
                <w:sz w:val="24"/>
                <w:szCs w:val="24"/>
                <w:lang w:val="lt-LT"/>
              </w:rPr>
            </w:pPr>
            <w:r w:rsidRPr="00AF7954">
              <w:rPr>
                <w:sz w:val="24"/>
                <w:szCs w:val="24"/>
                <w:lang w:val="lt-LT"/>
              </w:rPr>
              <w:t>Lietuvos</w:t>
            </w:r>
            <w:r w:rsidRPr="00AF7954">
              <w:rPr>
                <w:spacing w:val="-9"/>
                <w:sz w:val="24"/>
                <w:szCs w:val="24"/>
                <w:lang w:val="lt-LT"/>
              </w:rPr>
              <w:t xml:space="preserve"> </w:t>
            </w:r>
            <w:r w:rsidRPr="00AF7954">
              <w:rPr>
                <w:sz w:val="24"/>
                <w:szCs w:val="24"/>
                <w:lang w:val="lt-LT"/>
              </w:rPr>
              <w:t>Respublikos</w:t>
            </w:r>
            <w:r w:rsidRPr="00AF7954">
              <w:rPr>
                <w:spacing w:val="-9"/>
                <w:sz w:val="24"/>
                <w:szCs w:val="24"/>
                <w:lang w:val="lt-LT"/>
              </w:rPr>
              <w:t xml:space="preserve"> </w:t>
            </w:r>
            <w:r w:rsidRPr="00AF7954">
              <w:rPr>
                <w:sz w:val="24"/>
                <w:szCs w:val="24"/>
                <w:lang w:val="lt-LT"/>
              </w:rPr>
              <w:t>asmens</w:t>
            </w:r>
            <w:r w:rsidRPr="00AF7954">
              <w:rPr>
                <w:spacing w:val="-6"/>
                <w:sz w:val="24"/>
                <w:szCs w:val="24"/>
                <w:lang w:val="lt-LT"/>
              </w:rPr>
              <w:t xml:space="preserve"> </w:t>
            </w:r>
            <w:r w:rsidRPr="00AF7954">
              <w:rPr>
                <w:sz w:val="24"/>
                <w:szCs w:val="24"/>
                <w:lang w:val="lt-LT"/>
              </w:rPr>
              <w:t>duomenų</w:t>
            </w:r>
            <w:r w:rsidRPr="00AF7954">
              <w:rPr>
                <w:spacing w:val="-9"/>
                <w:sz w:val="24"/>
                <w:szCs w:val="24"/>
                <w:lang w:val="lt-LT"/>
              </w:rPr>
              <w:t xml:space="preserve"> </w:t>
            </w:r>
            <w:r w:rsidRPr="00AF7954">
              <w:rPr>
                <w:sz w:val="24"/>
                <w:szCs w:val="24"/>
                <w:lang w:val="lt-LT"/>
              </w:rPr>
              <w:t>teisinės</w:t>
            </w:r>
            <w:r w:rsidRPr="00AF7954">
              <w:rPr>
                <w:spacing w:val="-9"/>
                <w:sz w:val="24"/>
                <w:szCs w:val="24"/>
                <w:lang w:val="lt-LT"/>
              </w:rPr>
              <w:t xml:space="preserve"> </w:t>
            </w:r>
            <w:r w:rsidRPr="00AF7954">
              <w:rPr>
                <w:sz w:val="24"/>
                <w:szCs w:val="24"/>
                <w:lang w:val="lt-LT"/>
              </w:rPr>
              <w:t>apsaugos</w:t>
            </w:r>
            <w:r w:rsidRPr="00AF7954">
              <w:rPr>
                <w:spacing w:val="-8"/>
                <w:sz w:val="24"/>
                <w:szCs w:val="24"/>
                <w:lang w:val="lt-LT"/>
              </w:rPr>
              <w:t xml:space="preserve"> </w:t>
            </w:r>
            <w:r w:rsidRPr="00AF7954">
              <w:rPr>
                <w:spacing w:val="-2"/>
                <w:sz w:val="24"/>
                <w:szCs w:val="24"/>
                <w:lang w:val="lt-LT"/>
              </w:rPr>
              <w:t>įstatymas</w:t>
            </w:r>
          </w:p>
        </w:tc>
        <w:tc>
          <w:tcPr>
            <w:tcW w:w="1559" w:type="dxa"/>
          </w:tcPr>
          <w:p w14:paraId="4F262A94" w14:textId="77777777" w:rsidR="002B4F81" w:rsidRPr="00AF7954" w:rsidRDefault="002B4F81" w:rsidP="00715072">
            <w:pPr>
              <w:pStyle w:val="TableParagraph"/>
              <w:rPr>
                <w:sz w:val="24"/>
                <w:szCs w:val="24"/>
                <w:lang w:val="lt-LT"/>
              </w:rPr>
            </w:pPr>
          </w:p>
        </w:tc>
      </w:tr>
      <w:tr w:rsidR="002B4F81" w:rsidRPr="00AF7954" w14:paraId="2D0D40A2" w14:textId="77777777" w:rsidTr="00715072">
        <w:trPr>
          <w:trHeight w:val="302"/>
        </w:trPr>
        <w:tc>
          <w:tcPr>
            <w:tcW w:w="857" w:type="dxa"/>
          </w:tcPr>
          <w:p w14:paraId="5037241F" w14:textId="77777777" w:rsidR="002B4F81" w:rsidRPr="00AF7954" w:rsidRDefault="002B4F81" w:rsidP="00715072">
            <w:pPr>
              <w:pStyle w:val="TableParagraph"/>
              <w:jc w:val="center"/>
              <w:rPr>
                <w:spacing w:val="-4"/>
                <w:sz w:val="24"/>
                <w:szCs w:val="24"/>
                <w:lang w:val="lt-LT"/>
              </w:rPr>
            </w:pPr>
            <w:r w:rsidRPr="00AF7954">
              <w:rPr>
                <w:spacing w:val="-4"/>
                <w:sz w:val="24"/>
                <w:szCs w:val="24"/>
                <w:lang w:val="lt-LT"/>
              </w:rPr>
              <w:t>4.3.</w:t>
            </w:r>
          </w:p>
        </w:tc>
        <w:tc>
          <w:tcPr>
            <w:tcW w:w="6940" w:type="dxa"/>
          </w:tcPr>
          <w:p w14:paraId="6E718EC1" w14:textId="77777777" w:rsidR="002B4F81" w:rsidRPr="00AF7954" w:rsidRDefault="002B4F81" w:rsidP="00715072">
            <w:pPr>
              <w:pStyle w:val="TableParagraph"/>
              <w:rPr>
                <w:sz w:val="24"/>
                <w:szCs w:val="24"/>
                <w:lang w:val="lt-LT"/>
              </w:rPr>
            </w:pPr>
            <w:r w:rsidRPr="00AF7954">
              <w:rPr>
                <w:sz w:val="24"/>
                <w:szCs w:val="24"/>
                <w:lang w:val="lt-LT"/>
              </w:rPr>
              <w:t>Kiti</w:t>
            </w:r>
            <w:r w:rsidRPr="00AF7954">
              <w:rPr>
                <w:spacing w:val="-4"/>
                <w:sz w:val="24"/>
                <w:szCs w:val="24"/>
                <w:lang w:val="lt-LT"/>
              </w:rPr>
              <w:t xml:space="preserve"> </w:t>
            </w:r>
            <w:r w:rsidRPr="00AF7954">
              <w:rPr>
                <w:sz w:val="24"/>
                <w:szCs w:val="24"/>
                <w:lang w:val="lt-LT"/>
              </w:rPr>
              <w:t>teisės</w:t>
            </w:r>
            <w:r w:rsidRPr="00AF7954">
              <w:rPr>
                <w:spacing w:val="-4"/>
                <w:sz w:val="24"/>
                <w:szCs w:val="24"/>
                <w:lang w:val="lt-LT"/>
              </w:rPr>
              <w:t xml:space="preserve"> </w:t>
            </w:r>
            <w:r w:rsidRPr="00AF7954">
              <w:rPr>
                <w:spacing w:val="-2"/>
                <w:sz w:val="24"/>
                <w:szCs w:val="24"/>
                <w:lang w:val="lt-LT"/>
              </w:rPr>
              <w:t>aktai</w:t>
            </w:r>
          </w:p>
        </w:tc>
        <w:tc>
          <w:tcPr>
            <w:tcW w:w="1559" w:type="dxa"/>
          </w:tcPr>
          <w:p w14:paraId="157E659F" w14:textId="77777777" w:rsidR="002B4F81" w:rsidRPr="00AF7954" w:rsidRDefault="002B4F81" w:rsidP="00715072">
            <w:pPr>
              <w:pStyle w:val="TableParagraph"/>
              <w:rPr>
                <w:sz w:val="24"/>
                <w:szCs w:val="24"/>
                <w:lang w:val="lt-LT"/>
              </w:rPr>
            </w:pPr>
          </w:p>
        </w:tc>
      </w:tr>
      <w:tr w:rsidR="002B4F81" w:rsidRPr="00AF7954" w14:paraId="5D0C1185" w14:textId="77777777" w:rsidTr="00715072">
        <w:trPr>
          <w:trHeight w:val="302"/>
        </w:trPr>
        <w:tc>
          <w:tcPr>
            <w:tcW w:w="9356" w:type="dxa"/>
            <w:gridSpan w:val="3"/>
          </w:tcPr>
          <w:p w14:paraId="70753F58" w14:textId="77777777" w:rsidR="002B4F81" w:rsidRPr="00AF7954" w:rsidRDefault="002B4F81" w:rsidP="00715072">
            <w:pPr>
              <w:pStyle w:val="TableParagraph"/>
              <w:jc w:val="center"/>
              <w:rPr>
                <w:sz w:val="24"/>
                <w:szCs w:val="24"/>
                <w:lang w:val="lt-LT"/>
              </w:rPr>
            </w:pPr>
            <w:r w:rsidRPr="00AF7954">
              <w:rPr>
                <w:b/>
                <w:sz w:val="24"/>
                <w:szCs w:val="24"/>
                <w:lang w:val="lt-LT"/>
              </w:rPr>
              <w:t>5.</w:t>
            </w:r>
            <w:r w:rsidRPr="00AF7954">
              <w:rPr>
                <w:b/>
                <w:spacing w:val="76"/>
                <w:w w:val="150"/>
                <w:sz w:val="24"/>
                <w:szCs w:val="24"/>
                <w:lang w:val="lt-LT"/>
              </w:rPr>
              <w:t xml:space="preserve"> </w:t>
            </w:r>
            <w:r w:rsidRPr="00AF7954">
              <w:rPr>
                <w:b/>
                <w:sz w:val="24"/>
                <w:szCs w:val="24"/>
                <w:lang w:val="lt-LT"/>
              </w:rPr>
              <w:t>Pirkimus</w:t>
            </w:r>
            <w:r w:rsidRPr="00AF7954">
              <w:rPr>
                <w:b/>
                <w:spacing w:val="-6"/>
                <w:sz w:val="24"/>
                <w:szCs w:val="24"/>
                <w:lang w:val="lt-LT"/>
              </w:rPr>
              <w:t xml:space="preserve"> </w:t>
            </w:r>
            <w:r w:rsidRPr="00AF7954">
              <w:rPr>
                <w:b/>
                <w:sz w:val="24"/>
                <w:szCs w:val="24"/>
                <w:lang w:val="lt-LT"/>
              </w:rPr>
              <w:t>reglamentuojantys</w:t>
            </w:r>
            <w:r w:rsidRPr="00AF7954">
              <w:rPr>
                <w:b/>
                <w:spacing w:val="-6"/>
                <w:sz w:val="24"/>
                <w:szCs w:val="24"/>
                <w:lang w:val="lt-LT"/>
              </w:rPr>
              <w:t xml:space="preserve"> </w:t>
            </w:r>
            <w:r w:rsidRPr="00AF7954">
              <w:rPr>
                <w:b/>
                <w:sz w:val="24"/>
                <w:szCs w:val="24"/>
                <w:lang w:val="lt-LT"/>
              </w:rPr>
              <w:t>teisės</w:t>
            </w:r>
            <w:r w:rsidRPr="00AF7954">
              <w:rPr>
                <w:b/>
                <w:spacing w:val="-6"/>
                <w:sz w:val="24"/>
                <w:szCs w:val="24"/>
                <w:lang w:val="lt-LT"/>
              </w:rPr>
              <w:t xml:space="preserve"> </w:t>
            </w:r>
            <w:r w:rsidRPr="00AF7954">
              <w:rPr>
                <w:b/>
                <w:spacing w:val="-4"/>
                <w:sz w:val="24"/>
                <w:szCs w:val="24"/>
                <w:lang w:val="lt-LT"/>
              </w:rPr>
              <w:t>aktai</w:t>
            </w:r>
          </w:p>
        </w:tc>
      </w:tr>
      <w:tr w:rsidR="002B4F81" w:rsidRPr="00AF7954" w14:paraId="7FE077C7" w14:textId="77777777" w:rsidTr="00715072">
        <w:trPr>
          <w:trHeight w:val="302"/>
        </w:trPr>
        <w:tc>
          <w:tcPr>
            <w:tcW w:w="857" w:type="dxa"/>
          </w:tcPr>
          <w:p w14:paraId="33091394" w14:textId="77777777" w:rsidR="002B4F81" w:rsidRPr="00AF7954" w:rsidRDefault="002B4F81" w:rsidP="00715072">
            <w:pPr>
              <w:pStyle w:val="TableParagraph"/>
              <w:jc w:val="center"/>
              <w:rPr>
                <w:spacing w:val="-4"/>
                <w:sz w:val="24"/>
                <w:szCs w:val="24"/>
                <w:lang w:val="lt-LT"/>
              </w:rPr>
            </w:pPr>
            <w:r w:rsidRPr="00AF7954">
              <w:rPr>
                <w:spacing w:val="-4"/>
                <w:sz w:val="24"/>
                <w:szCs w:val="24"/>
                <w:lang w:val="lt-LT"/>
              </w:rPr>
              <w:t>5.1.</w:t>
            </w:r>
          </w:p>
        </w:tc>
        <w:tc>
          <w:tcPr>
            <w:tcW w:w="6940" w:type="dxa"/>
          </w:tcPr>
          <w:p w14:paraId="7E40DCB1" w14:textId="77777777" w:rsidR="002B4F81" w:rsidRPr="00AF7954" w:rsidRDefault="002B4F81" w:rsidP="00715072">
            <w:pPr>
              <w:pStyle w:val="TableParagraph"/>
              <w:rPr>
                <w:sz w:val="24"/>
                <w:szCs w:val="24"/>
                <w:lang w:val="lt-LT"/>
              </w:rPr>
            </w:pPr>
            <w:r w:rsidRPr="00AF7954">
              <w:rPr>
                <w:sz w:val="24"/>
                <w:szCs w:val="24"/>
                <w:lang w:val="lt-LT"/>
              </w:rPr>
              <w:t>Lietuvos</w:t>
            </w:r>
            <w:r w:rsidRPr="00AF7954">
              <w:rPr>
                <w:spacing w:val="-9"/>
                <w:sz w:val="24"/>
                <w:szCs w:val="24"/>
                <w:lang w:val="lt-LT"/>
              </w:rPr>
              <w:t xml:space="preserve"> </w:t>
            </w:r>
            <w:r w:rsidRPr="00AF7954">
              <w:rPr>
                <w:sz w:val="24"/>
                <w:szCs w:val="24"/>
                <w:lang w:val="lt-LT"/>
              </w:rPr>
              <w:t>Respublikos</w:t>
            </w:r>
            <w:r w:rsidRPr="00AF7954">
              <w:rPr>
                <w:spacing w:val="-8"/>
                <w:sz w:val="24"/>
                <w:szCs w:val="24"/>
                <w:lang w:val="lt-LT"/>
              </w:rPr>
              <w:t xml:space="preserve"> </w:t>
            </w:r>
            <w:r w:rsidRPr="00AF7954">
              <w:rPr>
                <w:sz w:val="24"/>
                <w:szCs w:val="24"/>
                <w:lang w:val="lt-LT"/>
              </w:rPr>
              <w:t>viešųjų</w:t>
            </w:r>
            <w:r w:rsidRPr="00AF7954">
              <w:rPr>
                <w:spacing w:val="-7"/>
                <w:sz w:val="24"/>
                <w:szCs w:val="24"/>
                <w:lang w:val="lt-LT"/>
              </w:rPr>
              <w:t xml:space="preserve"> </w:t>
            </w:r>
            <w:r w:rsidRPr="00AF7954">
              <w:rPr>
                <w:sz w:val="24"/>
                <w:szCs w:val="24"/>
                <w:lang w:val="lt-LT"/>
              </w:rPr>
              <w:t>pirkimų</w:t>
            </w:r>
            <w:r w:rsidRPr="00AF7954">
              <w:rPr>
                <w:spacing w:val="-8"/>
                <w:sz w:val="24"/>
                <w:szCs w:val="24"/>
                <w:lang w:val="lt-LT"/>
              </w:rPr>
              <w:t xml:space="preserve"> </w:t>
            </w:r>
            <w:r w:rsidRPr="00AF7954">
              <w:rPr>
                <w:spacing w:val="-2"/>
                <w:sz w:val="24"/>
                <w:szCs w:val="24"/>
                <w:lang w:val="lt-LT"/>
              </w:rPr>
              <w:t>įstatymas</w:t>
            </w:r>
          </w:p>
        </w:tc>
        <w:tc>
          <w:tcPr>
            <w:tcW w:w="1559" w:type="dxa"/>
          </w:tcPr>
          <w:p w14:paraId="195F80E4" w14:textId="77777777" w:rsidR="002B4F81" w:rsidRPr="00AF7954" w:rsidRDefault="002B4F81" w:rsidP="00715072">
            <w:pPr>
              <w:pStyle w:val="TableParagraph"/>
              <w:rPr>
                <w:sz w:val="24"/>
                <w:szCs w:val="24"/>
                <w:lang w:val="lt-LT"/>
              </w:rPr>
            </w:pPr>
          </w:p>
        </w:tc>
      </w:tr>
      <w:tr w:rsidR="002B4F81" w:rsidRPr="00AF7954" w14:paraId="375D8B9E" w14:textId="77777777" w:rsidTr="00715072">
        <w:trPr>
          <w:trHeight w:val="302"/>
        </w:trPr>
        <w:tc>
          <w:tcPr>
            <w:tcW w:w="857" w:type="dxa"/>
          </w:tcPr>
          <w:p w14:paraId="615FFC09" w14:textId="77777777" w:rsidR="002B4F81" w:rsidRPr="00AF7954" w:rsidRDefault="002B4F81" w:rsidP="00715072">
            <w:pPr>
              <w:pStyle w:val="TableParagraph"/>
              <w:jc w:val="center"/>
              <w:rPr>
                <w:spacing w:val="-4"/>
                <w:sz w:val="24"/>
                <w:szCs w:val="24"/>
                <w:lang w:val="lt-LT"/>
              </w:rPr>
            </w:pPr>
            <w:r w:rsidRPr="00AF7954">
              <w:rPr>
                <w:spacing w:val="-4"/>
                <w:sz w:val="24"/>
                <w:szCs w:val="24"/>
                <w:lang w:val="lt-LT"/>
              </w:rPr>
              <w:t>5.2.</w:t>
            </w:r>
          </w:p>
        </w:tc>
        <w:tc>
          <w:tcPr>
            <w:tcW w:w="6940" w:type="dxa"/>
          </w:tcPr>
          <w:p w14:paraId="3A54D118" w14:textId="77777777" w:rsidR="002B4F81" w:rsidRPr="00AF7954" w:rsidRDefault="002B4F81" w:rsidP="00715072">
            <w:pPr>
              <w:pStyle w:val="TableParagraph"/>
              <w:rPr>
                <w:sz w:val="24"/>
                <w:szCs w:val="24"/>
                <w:lang w:val="lt-LT"/>
              </w:rPr>
            </w:pPr>
            <w:r w:rsidRPr="00AF7954">
              <w:rPr>
                <w:sz w:val="24"/>
                <w:szCs w:val="24"/>
                <w:lang w:val="lt-LT"/>
              </w:rPr>
              <w:t>Kiti</w:t>
            </w:r>
            <w:r w:rsidRPr="00AF7954">
              <w:rPr>
                <w:spacing w:val="-4"/>
                <w:sz w:val="24"/>
                <w:szCs w:val="24"/>
                <w:lang w:val="lt-LT"/>
              </w:rPr>
              <w:t xml:space="preserve"> </w:t>
            </w:r>
            <w:r w:rsidRPr="00AF7954">
              <w:rPr>
                <w:sz w:val="24"/>
                <w:szCs w:val="24"/>
                <w:lang w:val="lt-LT"/>
              </w:rPr>
              <w:t>teisės</w:t>
            </w:r>
            <w:r w:rsidRPr="00AF7954">
              <w:rPr>
                <w:spacing w:val="-4"/>
                <w:sz w:val="24"/>
                <w:szCs w:val="24"/>
                <w:lang w:val="lt-LT"/>
              </w:rPr>
              <w:t xml:space="preserve"> </w:t>
            </w:r>
            <w:r w:rsidRPr="00AF7954">
              <w:rPr>
                <w:spacing w:val="-2"/>
                <w:sz w:val="24"/>
                <w:szCs w:val="24"/>
                <w:lang w:val="lt-LT"/>
              </w:rPr>
              <w:t>aktai</w:t>
            </w:r>
          </w:p>
        </w:tc>
        <w:tc>
          <w:tcPr>
            <w:tcW w:w="1559" w:type="dxa"/>
          </w:tcPr>
          <w:p w14:paraId="62E647CE" w14:textId="77777777" w:rsidR="002B4F81" w:rsidRPr="00AF7954" w:rsidRDefault="002B4F81" w:rsidP="00715072">
            <w:pPr>
              <w:pStyle w:val="TableParagraph"/>
              <w:rPr>
                <w:sz w:val="24"/>
                <w:szCs w:val="24"/>
                <w:lang w:val="lt-LT"/>
              </w:rPr>
            </w:pPr>
          </w:p>
        </w:tc>
      </w:tr>
      <w:tr w:rsidR="002B4F81" w:rsidRPr="00AF7954" w14:paraId="20B2811E" w14:textId="77777777" w:rsidTr="00715072">
        <w:trPr>
          <w:trHeight w:val="302"/>
        </w:trPr>
        <w:tc>
          <w:tcPr>
            <w:tcW w:w="9356" w:type="dxa"/>
            <w:gridSpan w:val="3"/>
          </w:tcPr>
          <w:p w14:paraId="1AC207D0" w14:textId="77777777" w:rsidR="002B4F81" w:rsidRPr="00AF7954" w:rsidRDefault="002B4F81" w:rsidP="00715072">
            <w:pPr>
              <w:pStyle w:val="TableParagraph"/>
              <w:jc w:val="center"/>
              <w:rPr>
                <w:sz w:val="24"/>
                <w:szCs w:val="24"/>
                <w:lang w:val="lt-LT"/>
              </w:rPr>
            </w:pPr>
            <w:r w:rsidRPr="00AF7954">
              <w:rPr>
                <w:b/>
                <w:sz w:val="24"/>
                <w:szCs w:val="24"/>
                <w:lang w:val="lt-LT"/>
              </w:rPr>
              <w:t>6.</w:t>
            </w:r>
            <w:r w:rsidRPr="00AF7954">
              <w:rPr>
                <w:b/>
                <w:spacing w:val="80"/>
                <w:sz w:val="24"/>
                <w:szCs w:val="24"/>
                <w:lang w:val="lt-LT"/>
              </w:rPr>
              <w:t xml:space="preserve"> </w:t>
            </w:r>
            <w:r w:rsidRPr="00AF7954">
              <w:rPr>
                <w:b/>
                <w:sz w:val="24"/>
                <w:szCs w:val="24"/>
                <w:lang w:val="lt-LT"/>
              </w:rPr>
              <w:t>Finansinę</w:t>
            </w:r>
            <w:r w:rsidRPr="00AF7954">
              <w:rPr>
                <w:b/>
                <w:spacing w:val="80"/>
                <w:sz w:val="24"/>
                <w:szCs w:val="24"/>
                <w:lang w:val="lt-LT"/>
              </w:rPr>
              <w:t xml:space="preserve"> </w:t>
            </w:r>
            <w:r w:rsidRPr="00AF7954">
              <w:rPr>
                <w:b/>
                <w:sz w:val="24"/>
                <w:szCs w:val="24"/>
                <w:lang w:val="lt-LT"/>
              </w:rPr>
              <w:t>apskaitą</w:t>
            </w:r>
            <w:r w:rsidRPr="00AF7954">
              <w:rPr>
                <w:b/>
                <w:spacing w:val="80"/>
                <w:sz w:val="24"/>
                <w:szCs w:val="24"/>
                <w:lang w:val="lt-LT"/>
              </w:rPr>
              <w:t xml:space="preserve"> </w:t>
            </w:r>
            <w:r w:rsidRPr="00AF7954">
              <w:rPr>
                <w:b/>
                <w:sz w:val="24"/>
                <w:szCs w:val="24"/>
                <w:lang w:val="lt-LT"/>
              </w:rPr>
              <w:t>ir</w:t>
            </w:r>
            <w:r w:rsidRPr="00AF7954">
              <w:rPr>
                <w:b/>
                <w:spacing w:val="80"/>
                <w:w w:val="150"/>
                <w:sz w:val="24"/>
                <w:szCs w:val="24"/>
                <w:lang w:val="lt-LT"/>
              </w:rPr>
              <w:t xml:space="preserve"> </w:t>
            </w:r>
            <w:r w:rsidRPr="00AF7954">
              <w:rPr>
                <w:b/>
                <w:sz w:val="24"/>
                <w:szCs w:val="24"/>
                <w:lang w:val="lt-LT"/>
              </w:rPr>
              <w:t>mokesčių</w:t>
            </w:r>
            <w:r w:rsidRPr="00AF7954">
              <w:rPr>
                <w:b/>
                <w:spacing w:val="80"/>
                <w:sz w:val="24"/>
                <w:szCs w:val="24"/>
                <w:lang w:val="lt-LT"/>
              </w:rPr>
              <w:t xml:space="preserve"> </w:t>
            </w:r>
            <w:r w:rsidRPr="00AF7954">
              <w:rPr>
                <w:b/>
                <w:sz w:val="24"/>
                <w:szCs w:val="24"/>
                <w:lang w:val="lt-LT"/>
              </w:rPr>
              <w:t>apskaičiavimą,</w:t>
            </w:r>
            <w:r w:rsidRPr="00AF7954">
              <w:rPr>
                <w:b/>
                <w:spacing w:val="80"/>
                <w:w w:val="150"/>
                <w:sz w:val="24"/>
                <w:szCs w:val="24"/>
                <w:lang w:val="lt-LT"/>
              </w:rPr>
              <w:t xml:space="preserve"> </w:t>
            </w:r>
            <w:r w:rsidRPr="00AF7954">
              <w:rPr>
                <w:b/>
                <w:sz w:val="24"/>
                <w:szCs w:val="24"/>
                <w:lang w:val="lt-LT"/>
              </w:rPr>
              <w:t>deklaravimą</w:t>
            </w:r>
            <w:r w:rsidRPr="00AF7954">
              <w:rPr>
                <w:b/>
                <w:spacing w:val="80"/>
                <w:sz w:val="24"/>
                <w:szCs w:val="24"/>
                <w:lang w:val="lt-LT"/>
              </w:rPr>
              <w:t xml:space="preserve"> </w:t>
            </w:r>
            <w:r w:rsidRPr="00AF7954">
              <w:rPr>
                <w:b/>
                <w:sz w:val="24"/>
                <w:szCs w:val="24"/>
                <w:lang w:val="lt-LT"/>
              </w:rPr>
              <w:t>nei</w:t>
            </w:r>
            <w:r w:rsidRPr="00AF7954">
              <w:rPr>
                <w:b/>
                <w:spacing w:val="80"/>
                <w:w w:val="150"/>
                <w:sz w:val="24"/>
                <w:szCs w:val="24"/>
                <w:lang w:val="lt-LT"/>
              </w:rPr>
              <w:t xml:space="preserve"> </w:t>
            </w:r>
            <w:r w:rsidRPr="00AF7954">
              <w:rPr>
                <w:b/>
                <w:sz w:val="24"/>
                <w:szCs w:val="24"/>
                <w:lang w:val="lt-LT"/>
              </w:rPr>
              <w:t>mokėjimą</w:t>
            </w:r>
            <w:r w:rsidRPr="00AF7954">
              <w:rPr>
                <w:b/>
                <w:spacing w:val="40"/>
                <w:sz w:val="24"/>
                <w:szCs w:val="24"/>
                <w:lang w:val="lt-LT"/>
              </w:rPr>
              <w:t xml:space="preserve"> </w:t>
            </w:r>
            <w:r w:rsidRPr="00AF7954">
              <w:rPr>
                <w:b/>
                <w:sz w:val="24"/>
                <w:szCs w:val="24"/>
                <w:lang w:val="lt-LT"/>
              </w:rPr>
              <w:t>reglamentuojantys teisės aktai</w:t>
            </w:r>
          </w:p>
        </w:tc>
      </w:tr>
      <w:tr w:rsidR="002B4F81" w:rsidRPr="00AF7954" w14:paraId="4A6CE462" w14:textId="77777777" w:rsidTr="00715072">
        <w:trPr>
          <w:trHeight w:val="302"/>
        </w:trPr>
        <w:tc>
          <w:tcPr>
            <w:tcW w:w="857" w:type="dxa"/>
          </w:tcPr>
          <w:p w14:paraId="7B102B78" w14:textId="77777777" w:rsidR="002B4F81" w:rsidRPr="00AF7954" w:rsidRDefault="002B4F81" w:rsidP="00715072">
            <w:pPr>
              <w:pStyle w:val="TableParagraph"/>
              <w:jc w:val="center"/>
              <w:rPr>
                <w:spacing w:val="-4"/>
                <w:sz w:val="24"/>
                <w:szCs w:val="24"/>
                <w:lang w:val="lt-LT"/>
              </w:rPr>
            </w:pPr>
            <w:r w:rsidRPr="00AF7954">
              <w:rPr>
                <w:spacing w:val="-4"/>
                <w:sz w:val="24"/>
                <w:szCs w:val="24"/>
                <w:lang w:val="lt-LT"/>
              </w:rPr>
              <w:t>6.1.</w:t>
            </w:r>
          </w:p>
        </w:tc>
        <w:tc>
          <w:tcPr>
            <w:tcW w:w="6940" w:type="dxa"/>
          </w:tcPr>
          <w:p w14:paraId="3660970D" w14:textId="77777777" w:rsidR="002B4F81" w:rsidRPr="00AF7954" w:rsidRDefault="002B4F81" w:rsidP="00715072">
            <w:pPr>
              <w:pStyle w:val="TableParagraph"/>
              <w:rPr>
                <w:sz w:val="24"/>
                <w:szCs w:val="24"/>
                <w:lang w:val="lt-LT"/>
              </w:rPr>
            </w:pPr>
            <w:r w:rsidRPr="00AF7954">
              <w:rPr>
                <w:sz w:val="24"/>
                <w:szCs w:val="24"/>
                <w:lang w:val="lt-LT"/>
              </w:rPr>
              <w:t>Lietuvos</w:t>
            </w:r>
            <w:r w:rsidRPr="00AF7954">
              <w:rPr>
                <w:spacing w:val="-10"/>
                <w:sz w:val="24"/>
                <w:szCs w:val="24"/>
                <w:lang w:val="lt-LT"/>
              </w:rPr>
              <w:t xml:space="preserve"> </w:t>
            </w:r>
            <w:r w:rsidRPr="00AF7954">
              <w:rPr>
                <w:sz w:val="24"/>
                <w:szCs w:val="24"/>
                <w:lang w:val="lt-LT"/>
              </w:rPr>
              <w:t>Respublikos</w:t>
            </w:r>
            <w:r w:rsidRPr="00AF7954">
              <w:rPr>
                <w:spacing w:val="-9"/>
                <w:sz w:val="24"/>
                <w:szCs w:val="24"/>
                <w:lang w:val="lt-LT"/>
              </w:rPr>
              <w:t xml:space="preserve"> </w:t>
            </w:r>
            <w:r w:rsidRPr="00AF7954">
              <w:rPr>
                <w:sz w:val="24"/>
                <w:szCs w:val="24"/>
                <w:lang w:val="lt-LT"/>
              </w:rPr>
              <w:t>finansinės</w:t>
            </w:r>
            <w:r w:rsidRPr="00AF7954">
              <w:rPr>
                <w:spacing w:val="-6"/>
                <w:sz w:val="24"/>
                <w:szCs w:val="24"/>
                <w:lang w:val="lt-LT"/>
              </w:rPr>
              <w:t xml:space="preserve"> </w:t>
            </w:r>
            <w:r w:rsidRPr="00AF7954">
              <w:rPr>
                <w:sz w:val="24"/>
                <w:szCs w:val="24"/>
                <w:lang w:val="lt-LT"/>
              </w:rPr>
              <w:t>apskaitos</w:t>
            </w:r>
            <w:r w:rsidRPr="00AF7954">
              <w:rPr>
                <w:spacing w:val="-9"/>
                <w:sz w:val="24"/>
                <w:szCs w:val="24"/>
                <w:lang w:val="lt-LT"/>
              </w:rPr>
              <w:t xml:space="preserve"> </w:t>
            </w:r>
            <w:r w:rsidRPr="00AF7954">
              <w:rPr>
                <w:spacing w:val="-2"/>
                <w:sz w:val="24"/>
                <w:szCs w:val="24"/>
                <w:lang w:val="lt-LT"/>
              </w:rPr>
              <w:t>įstatymas</w:t>
            </w:r>
          </w:p>
        </w:tc>
        <w:tc>
          <w:tcPr>
            <w:tcW w:w="1559" w:type="dxa"/>
          </w:tcPr>
          <w:p w14:paraId="328F9C53" w14:textId="77777777" w:rsidR="002B4F81" w:rsidRPr="00AF7954" w:rsidRDefault="002B4F81" w:rsidP="00715072">
            <w:pPr>
              <w:pStyle w:val="TableParagraph"/>
              <w:rPr>
                <w:sz w:val="24"/>
                <w:szCs w:val="24"/>
                <w:lang w:val="lt-LT"/>
              </w:rPr>
            </w:pPr>
          </w:p>
        </w:tc>
      </w:tr>
      <w:tr w:rsidR="002B4F81" w:rsidRPr="00AF7954" w14:paraId="335CA16D" w14:textId="77777777" w:rsidTr="00715072">
        <w:trPr>
          <w:trHeight w:val="302"/>
        </w:trPr>
        <w:tc>
          <w:tcPr>
            <w:tcW w:w="857" w:type="dxa"/>
          </w:tcPr>
          <w:p w14:paraId="4E826156" w14:textId="77777777" w:rsidR="002B4F81" w:rsidRPr="00AF7954" w:rsidRDefault="002B4F81" w:rsidP="00715072">
            <w:pPr>
              <w:pStyle w:val="TableParagraph"/>
              <w:jc w:val="center"/>
              <w:rPr>
                <w:spacing w:val="-4"/>
                <w:sz w:val="24"/>
                <w:szCs w:val="24"/>
                <w:lang w:val="lt-LT"/>
              </w:rPr>
            </w:pPr>
            <w:r w:rsidRPr="00AF7954">
              <w:rPr>
                <w:spacing w:val="-4"/>
                <w:sz w:val="24"/>
                <w:szCs w:val="24"/>
                <w:lang w:val="lt-LT"/>
              </w:rPr>
              <w:t>6.2.</w:t>
            </w:r>
          </w:p>
        </w:tc>
        <w:tc>
          <w:tcPr>
            <w:tcW w:w="6940" w:type="dxa"/>
          </w:tcPr>
          <w:p w14:paraId="7ADD02FF" w14:textId="77777777" w:rsidR="002B4F81" w:rsidRPr="00AF7954" w:rsidRDefault="002B4F81" w:rsidP="00715072">
            <w:pPr>
              <w:pStyle w:val="TableParagraph"/>
              <w:rPr>
                <w:sz w:val="24"/>
                <w:szCs w:val="24"/>
                <w:lang w:val="lt-LT"/>
              </w:rPr>
            </w:pPr>
            <w:r w:rsidRPr="00AF7954">
              <w:rPr>
                <w:sz w:val="24"/>
                <w:szCs w:val="24"/>
                <w:lang w:val="lt-LT"/>
              </w:rPr>
              <w:t>Lietuvos</w:t>
            </w:r>
            <w:r w:rsidRPr="00AF7954">
              <w:rPr>
                <w:spacing w:val="-8"/>
                <w:sz w:val="24"/>
                <w:szCs w:val="24"/>
                <w:lang w:val="lt-LT"/>
              </w:rPr>
              <w:t xml:space="preserve"> </w:t>
            </w:r>
            <w:r w:rsidRPr="00AF7954">
              <w:rPr>
                <w:sz w:val="24"/>
                <w:szCs w:val="24"/>
                <w:lang w:val="lt-LT"/>
              </w:rPr>
              <w:t>Respublikos</w:t>
            </w:r>
            <w:r w:rsidRPr="00AF7954">
              <w:rPr>
                <w:spacing w:val="-7"/>
                <w:sz w:val="24"/>
                <w:szCs w:val="24"/>
                <w:lang w:val="lt-LT"/>
              </w:rPr>
              <w:t xml:space="preserve"> </w:t>
            </w:r>
            <w:r w:rsidRPr="00AF7954">
              <w:rPr>
                <w:sz w:val="24"/>
                <w:szCs w:val="24"/>
                <w:lang w:val="lt-LT"/>
              </w:rPr>
              <w:t>viešųjų</w:t>
            </w:r>
            <w:r w:rsidRPr="00AF7954">
              <w:rPr>
                <w:spacing w:val="-6"/>
                <w:sz w:val="24"/>
                <w:szCs w:val="24"/>
                <w:lang w:val="lt-LT"/>
              </w:rPr>
              <w:t xml:space="preserve"> </w:t>
            </w:r>
            <w:r w:rsidRPr="00AF7954">
              <w:rPr>
                <w:sz w:val="24"/>
                <w:szCs w:val="24"/>
                <w:lang w:val="lt-LT"/>
              </w:rPr>
              <w:t>ir</w:t>
            </w:r>
            <w:r w:rsidRPr="00AF7954">
              <w:rPr>
                <w:spacing w:val="-6"/>
                <w:sz w:val="24"/>
                <w:szCs w:val="24"/>
                <w:lang w:val="lt-LT"/>
              </w:rPr>
              <w:t xml:space="preserve"> </w:t>
            </w:r>
            <w:r w:rsidRPr="00AF7954">
              <w:rPr>
                <w:sz w:val="24"/>
                <w:szCs w:val="24"/>
                <w:lang w:val="lt-LT"/>
              </w:rPr>
              <w:t>privačių</w:t>
            </w:r>
            <w:r w:rsidRPr="00AF7954">
              <w:rPr>
                <w:spacing w:val="-9"/>
                <w:sz w:val="24"/>
                <w:szCs w:val="24"/>
                <w:lang w:val="lt-LT"/>
              </w:rPr>
              <w:t xml:space="preserve"> </w:t>
            </w:r>
            <w:r w:rsidRPr="00AF7954">
              <w:rPr>
                <w:sz w:val="24"/>
                <w:szCs w:val="24"/>
                <w:lang w:val="lt-LT"/>
              </w:rPr>
              <w:t>interesų</w:t>
            </w:r>
            <w:r w:rsidRPr="00AF7954">
              <w:rPr>
                <w:spacing w:val="-8"/>
                <w:sz w:val="24"/>
                <w:szCs w:val="24"/>
                <w:lang w:val="lt-LT"/>
              </w:rPr>
              <w:t xml:space="preserve"> </w:t>
            </w:r>
            <w:r w:rsidRPr="00AF7954">
              <w:rPr>
                <w:sz w:val="24"/>
                <w:szCs w:val="24"/>
                <w:lang w:val="lt-LT"/>
              </w:rPr>
              <w:t>derinimo</w:t>
            </w:r>
            <w:r w:rsidRPr="00AF7954">
              <w:rPr>
                <w:spacing w:val="-5"/>
                <w:sz w:val="24"/>
                <w:szCs w:val="24"/>
                <w:lang w:val="lt-LT"/>
              </w:rPr>
              <w:t xml:space="preserve"> </w:t>
            </w:r>
            <w:r w:rsidRPr="00AF7954">
              <w:rPr>
                <w:spacing w:val="-2"/>
                <w:sz w:val="24"/>
                <w:szCs w:val="24"/>
                <w:lang w:val="lt-LT"/>
              </w:rPr>
              <w:t>įstatymas</w:t>
            </w:r>
          </w:p>
        </w:tc>
        <w:tc>
          <w:tcPr>
            <w:tcW w:w="1559" w:type="dxa"/>
          </w:tcPr>
          <w:p w14:paraId="0BC8D9EA" w14:textId="77777777" w:rsidR="002B4F81" w:rsidRPr="00AF7954" w:rsidRDefault="002B4F81" w:rsidP="00715072">
            <w:pPr>
              <w:pStyle w:val="TableParagraph"/>
              <w:rPr>
                <w:sz w:val="24"/>
                <w:szCs w:val="24"/>
                <w:lang w:val="lt-LT"/>
              </w:rPr>
            </w:pPr>
          </w:p>
        </w:tc>
      </w:tr>
      <w:tr w:rsidR="002B4F81" w:rsidRPr="00AF7954" w14:paraId="1CC7AE0C" w14:textId="77777777" w:rsidTr="00715072">
        <w:trPr>
          <w:trHeight w:val="302"/>
        </w:trPr>
        <w:tc>
          <w:tcPr>
            <w:tcW w:w="857" w:type="dxa"/>
          </w:tcPr>
          <w:p w14:paraId="03A9AE04" w14:textId="77777777" w:rsidR="002B4F81" w:rsidRPr="00AF7954" w:rsidRDefault="002B4F81" w:rsidP="00715072">
            <w:pPr>
              <w:pStyle w:val="TableParagraph"/>
              <w:jc w:val="center"/>
              <w:rPr>
                <w:spacing w:val="-4"/>
                <w:sz w:val="24"/>
                <w:szCs w:val="24"/>
                <w:lang w:val="lt-LT"/>
              </w:rPr>
            </w:pPr>
            <w:r w:rsidRPr="00AF7954">
              <w:rPr>
                <w:spacing w:val="-4"/>
                <w:sz w:val="24"/>
                <w:szCs w:val="24"/>
                <w:lang w:val="lt-LT"/>
              </w:rPr>
              <w:t>6.3.</w:t>
            </w:r>
          </w:p>
        </w:tc>
        <w:tc>
          <w:tcPr>
            <w:tcW w:w="6940" w:type="dxa"/>
          </w:tcPr>
          <w:p w14:paraId="1F8573A5" w14:textId="77777777" w:rsidR="002B4F81" w:rsidRPr="00AF7954" w:rsidRDefault="002B4F81" w:rsidP="00715072">
            <w:pPr>
              <w:pStyle w:val="TableParagraph"/>
              <w:rPr>
                <w:sz w:val="24"/>
                <w:szCs w:val="24"/>
                <w:lang w:val="lt-LT"/>
              </w:rPr>
            </w:pPr>
            <w:r w:rsidRPr="00AF7954">
              <w:rPr>
                <w:sz w:val="24"/>
                <w:szCs w:val="24"/>
                <w:lang w:val="lt-LT"/>
              </w:rPr>
              <w:t>Lietuvos</w:t>
            </w:r>
            <w:r w:rsidRPr="00AF7954">
              <w:rPr>
                <w:spacing w:val="-9"/>
                <w:sz w:val="24"/>
                <w:szCs w:val="24"/>
                <w:lang w:val="lt-LT"/>
              </w:rPr>
              <w:t xml:space="preserve"> </w:t>
            </w:r>
            <w:r w:rsidRPr="00AF7954">
              <w:rPr>
                <w:sz w:val="24"/>
                <w:szCs w:val="24"/>
                <w:lang w:val="lt-LT"/>
              </w:rPr>
              <w:t>Respublikos</w:t>
            </w:r>
            <w:r w:rsidRPr="00AF7954">
              <w:rPr>
                <w:spacing w:val="-9"/>
                <w:sz w:val="24"/>
                <w:szCs w:val="24"/>
                <w:lang w:val="lt-LT"/>
              </w:rPr>
              <w:t xml:space="preserve"> </w:t>
            </w:r>
            <w:r w:rsidRPr="00AF7954">
              <w:rPr>
                <w:sz w:val="24"/>
                <w:szCs w:val="24"/>
                <w:lang w:val="lt-LT"/>
              </w:rPr>
              <w:t>korupcijos</w:t>
            </w:r>
            <w:r w:rsidRPr="00AF7954">
              <w:rPr>
                <w:spacing w:val="-8"/>
                <w:sz w:val="24"/>
                <w:szCs w:val="24"/>
                <w:lang w:val="lt-LT"/>
              </w:rPr>
              <w:t xml:space="preserve"> </w:t>
            </w:r>
            <w:r w:rsidRPr="00AF7954">
              <w:rPr>
                <w:sz w:val="24"/>
                <w:szCs w:val="24"/>
                <w:lang w:val="lt-LT"/>
              </w:rPr>
              <w:t>prevencijos</w:t>
            </w:r>
            <w:r w:rsidRPr="00AF7954">
              <w:rPr>
                <w:spacing w:val="-9"/>
                <w:sz w:val="24"/>
                <w:szCs w:val="24"/>
                <w:lang w:val="lt-LT"/>
              </w:rPr>
              <w:t xml:space="preserve"> </w:t>
            </w:r>
            <w:r w:rsidRPr="00AF7954">
              <w:rPr>
                <w:spacing w:val="-2"/>
                <w:sz w:val="24"/>
                <w:szCs w:val="24"/>
                <w:lang w:val="lt-LT"/>
              </w:rPr>
              <w:t>įstatymas</w:t>
            </w:r>
          </w:p>
        </w:tc>
        <w:tc>
          <w:tcPr>
            <w:tcW w:w="1559" w:type="dxa"/>
          </w:tcPr>
          <w:p w14:paraId="5DB25084" w14:textId="77777777" w:rsidR="002B4F81" w:rsidRPr="00AF7954" w:rsidRDefault="002B4F81" w:rsidP="00715072">
            <w:pPr>
              <w:pStyle w:val="TableParagraph"/>
              <w:rPr>
                <w:sz w:val="24"/>
                <w:szCs w:val="24"/>
                <w:lang w:val="lt-LT"/>
              </w:rPr>
            </w:pPr>
          </w:p>
        </w:tc>
      </w:tr>
      <w:tr w:rsidR="002B4F81" w:rsidRPr="00AF7954" w14:paraId="535B1221" w14:textId="77777777" w:rsidTr="00715072">
        <w:trPr>
          <w:trHeight w:val="302"/>
        </w:trPr>
        <w:tc>
          <w:tcPr>
            <w:tcW w:w="857" w:type="dxa"/>
          </w:tcPr>
          <w:p w14:paraId="336CD0E3" w14:textId="77777777" w:rsidR="002B4F81" w:rsidRPr="00AF7954" w:rsidRDefault="002B4F81" w:rsidP="00715072">
            <w:pPr>
              <w:pStyle w:val="TableParagraph"/>
              <w:jc w:val="center"/>
              <w:rPr>
                <w:spacing w:val="-4"/>
                <w:sz w:val="24"/>
                <w:szCs w:val="24"/>
                <w:lang w:val="lt-LT"/>
              </w:rPr>
            </w:pPr>
            <w:r w:rsidRPr="00AF7954">
              <w:rPr>
                <w:spacing w:val="-4"/>
                <w:sz w:val="24"/>
                <w:szCs w:val="24"/>
                <w:lang w:val="lt-LT"/>
              </w:rPr>
              <w:t>6.4.</w:t>
            </w:r>
          </w:p>
        </w:tc>
        <w:tc>
          <w:tcPr>
            <w:tcW w:w="6940" w:type="dxa"/>
          </w:tcPr>
          <w:p w14:paraId="709655BA" w14:textId="77777777" w:rsidR="002B4F81" w:rsidRPr="00AF7954" w:rsidRDefault="002B4F81" w:rsidP="00715072">
            <w:pPr>
              <w:pStyle w:val="TableParagraph"/>
              <w:rPr>
                <w:sz w:val="24"/>
                <w:szCs w:val="24"/>
                <w:lang w:val="lt-LT"/>
              </w:rPr>
            </w:pPr>
            <w:r w:rsidRPr="00AF7954">
              <w:rPr>
                <w:sz w:val="24"/>
                <w:szCs w:val="24"/>
                <w:lang w:val="lt-LT"/>
              </w:rPr>
              <w:t>Kiti</w:t>
            </w:r>
            <w:r w:rsidRPr="00AF7954">
              <w:rPr>
                <w:spacing w:val="-4"/>
                <w:sz w:val="24"/>
                <w:szCs w:val="24"/>
                <w:lang w:val="lt-LT"/>
              </w:rPr>
              <w:t xml:space="preserve"> </w:t>
            </w:r>
            <w:r w:rsidRPr="00AF7954">
              <w:rPr>
                <w:sz w:val="24"/>
                <w:szCs w:val="24"/>
                <w:lang w:val="lt-LT"/>
              </w:rPr>
              <w:t>teisės</w:t>
            </w:r>
            <w:r w:rsidRPr="00AF7954">
              <w:rPr>
                <w:spacing w:val="-4"/>
                <w:sz w:val="24"/>
                <w:szCs w:val="24"/>
                <w:lang w:val="lt-LT"/>
              </w:rPr>
              <w:t xml:space="preserve"> </w:t>
            </w:r>
            <w:r w:rsidRPr="00AF7954">
              <w:rPr>
                <w:spacing w:val="-2"/>
                <w:sz w:val="24"/>
                <w:szCs w:val="24"/>
                <w:lang w:val="lt-LT"/>
              </w:rPr>
              <w:t>aktai</w:t>
            </w:r>
          </w:p>
        </w:tc>
        <w:tc>
          <w:tcPr>
            <w:tcW w:w="1559" w:type="dxa"/>
          </w:tcPr>
          <w:p w14:paraId="5263A26D" w14:textId="77777777" w:rsidR="002B4F81" w:rsidRPr="00AF7954" w:rsidRDefault="002B4F81" w:rsidP="00715072">
            <w:pPr>
              <w:pStyle w:val="TableParagraph"/>
              <w:rPr>
                <w:sz w:val="24"/>
                <w:szCs w:val="24"/>
                <w:lang w:val="lt-LT"/>
              </w:rPr>
            </w:pPr>
          </w:p>
        </w:tc>
      </w:tr>
      <w:tr w:rsidR="002B4F81" w:rsidRPr="00AF7954" w14:paraId="30BEA121" w14:textId="77777777" w:rsidTr="00715072">
        <w:trPr>
          <w:trHeight w:val="302"/>
        </w:trPr>
        <w:tc>
          <w:tcPr>
            <w:tcW w:w="9356" w:type="dxa"/>
            <w:gridSpan w:val="3"/>
          </w:tcPr>
          <w:p w14:paraId="67D3505B" w14:textId="77777777" w:rsidR="002B4F81" w:rsidRPr="00AF7954" w:rsidRDefault="002B4F81" w:rsidP="00715072">
            <w:pPr>
              <w:pStyle w:val="TableParagraph"/>
              <w:jc w:val="center"/>
              <w:rPr>
                <w:sz w:val="24"/>
                <w:szCs w:val="24"/>
                <w:lang w:val="lt-LT"/>
              </w:rPr>
            </w:pPr>
            <w:r w:rsidRPr="00AF7954">
              <w:rPr>
                <w:b/>
                <w:sz w:val="24"/>
                <w:szCs w:val="24"/>
                <w:lang w:val="lt-LT"/>
              </w:rPr>
              <w:lastRenderedPageBreak/>
              <w:t>7.</w:t>
            </w:r>
            <w:r w:rsidRPr="00AF7954">
              <w:rPr>
                <w:b/>
                <w:spacing w:val="78"/>
                <w:w w:val="150"/>
                <w:sz w:val="24"/>
                <w:szCs w:val="24"/>
                <w:lang w:val="lt-LT"/>
              </w:rPr>
              <w:t xml:space="preserve"> </w:t>
            </w:r>
            <w:r w:rsidRPr="00AF7954">
              <w:rPr>
                <w:b/>
                <w:sz w:val="24"/>
                <w:szCs w:val="24"/>
                <w:lang w:val="lt-LT"/>
              </w:rPr>
              <w:t>Veiklą</w:t>
            </w:r>
            <w:r w:rsidRPr="00AF7954">
              <w:rPr>
                <w:b/>
                <w:spacing w:val="-4"/>
                <w:sz w:val="24"/>
                <w:szCs w:val="24"/>
                <w:lang w:val="lt-LT"/>
              </w:rPr>
              <w:t xml:space="preserve"> </w:t>
            </w:r>
            <w:r w:rsidRPr="00AF7954">
              <w:rPr>
                <w:b/>
                <w:sz w:val="24"/>
                <w:szCs w:val="24"/>
                <w:lang w:val="lt-LT"/>
              </w:rPr>
              <w:t>reglamentuojantys</w:t>
            </w:r>
            <w:r w:rsidRPr="00AF7954">
              <w:rPr>
                <w:b/>
                <w:spacing w:val="-5"/>
                <w:sz w:val="24"/>
                <w:szCs w:val="24"/>
                <w:lang w:val="lt-LT"/>
              </w:rPr>
              <w:t xml:space="preserve"> </w:t>
            </w:r>
            <w:r w:rsidRPr="00AF7954">
              <w:rPr>
                <w:b/>
                <w:sz w:val="24"/>
                <w:szCs w:val="24"/>
                <w:lang w:val="lt-LT"/>
              </w:rPr>
              <w:t>teisės</w:t>
            </w:r>
            <w:r w:rsidRPr="00AF7954">
              <w:rPr>
                <w:b/>
                <w:spacing w:val="-6"/>
                <w:sz w:val="24"/>
                <w:szCs w:val="24"/>
                <w:lang w:val="lt-LT"/>
              </w:rPr>
              <w:t xml:space="preserve"> </w:t>
            </w:r>
            <w:r w:rsidRPr="00AF7954">
              <w:rPr>
                <w:b/>
                <w:spacing w:val="-4"/>
                <w:sz w:val="24"/>
                <w:szCs w:val="24"/>
                <w:lang w:val="lt-LT"/>
              </w:rPr>
              <w:t>aktai</w:t>
            </w:r>
          </w:p>
        </w:tc>
      </w:tr>
      <w:tr w:rsidR="002B4F81" w:rsidRPr="00AF7954" w14:paraId="33F9061A" w14:textId="77777777" w:rsidTr="00715072">
        <w:trPr>
          <w:trHeight w:val="302"/>
        </w:trPr>
        <w:tc>
          <w:tcPr>
            <w:tcW w:w="857" w:type="dxa"/>
          </w:tcPr>
          <w:p w14:paraId="1C384250" w14:textId="77777777" w:rsidR="002B4F81" w:rsidRPr="00AF7954" w:rsidRDefault="002B4F81" w:rsidP="00715072">
            <w:pPr>
              <w:pStyle w:val="TableParagraph"/>
              <w:jc w:val="center"/>
              <w:rPr>
                <w:spacing w:val="-4"/>
                <w:sz w:val="24"/>
                <w:szCs w:val="24"/>
                <w:lang w:val="lt-LT"/>
              </w:rPr>
            </w:pPr>
            <w:r w:rsidRPr="00AF7954">
              <w:rPr>
                <w:spacing w:val="-4"/>
                <w:sz w:val="24"/>
                <w:szCs w:val="24"/>
                <w:lang w:val="lt-LT"/>
              </w:rPr>
              <w:t>7.1.</w:t>
            </w:r>
          </w:p>
        </w:tc>
        <w:tc>
          <w:tcPr>
            <w:tcW w:w="6940" w:type="dxa"/>
          </w:tcPr>
          <w:p w14:paraId="3554A9F1" w14:textId="17762AD0" w:rsidR="002B4F81" w:rsidRPr="00AF7954" w:rsidRDefault="002B4F81" w:rsidP="00715072">
            <w:pPr>
              <w:pStyle w:val="TableParagraph"/>
              <w:rPr>
                <w:sz w:val="24"/>
                <w:szCs w:val="24"/>
                <w:lang w:val="lt-LT"/>
              </w:rPr>
            </w:pPr>
            <w:hyperlink r:id="rId12">
              <w:r w:rsidRPr="00AF7954">
                <w:rPr>
                  <w:sz w:val="24"/>
                  <w:szCs w:val="24"/>
                  <w:lang w:val="lt-LT"/>
                </w:rPr>
                <w:t>Dėl</w:t>
              </w:r>
              <w:r w:rsidRPr="00AF7954">
                <w:rPr>
                  <w:spacing w:val="-2"/>
                  <w:sz w:val="24"/>
                  <w:szCs w:val="24"/>
                  <w:lang w:val="lt-LT"/>
                </w:rPr>
                <w:t xml:space="preserve"> </w:t>
              </w:r>
              <w:r w:rsidR="00715072" w:rsidRPr="00AF7954">
                <w:rPr>
                  <w:sz w:val="24"/>
                  <w:szCs w:val="24"/>
                  <w:lang w:val="lt-LT"/>
                </w:rPr>
                <w:t>v</w:t>
              </w:r>
              <w:r w:rsidRPr="00AF7954">
                <w:rPr>
                  <w:sz w:val="24"/>
                  <w:szCs w:val="24"/>
                  <w:lang w:val="lt-LT"/>
                </w:rPr>
                <w:t>aiko</w:t>
              </w:r>
              <w:r w:rsidRPr="00AF7954">
                <w:rPr>
                  <w:spacing w:val="-4"/>
                  <w:sz w:val="24"/>
                  <w:szCs w:val="24"/>
                  <w:lang w:val="lt-LT"/>
                </w:rPr>
                <w:t xml:space="preserve"> </w:t>
              </w:r>
              <w:r w:rsidRPr="00AF7954">
                <w:rPr>
                  <w:sz w:val="24"/>
                  <w:szCs w:val="24"/>
                  <w:lang w:val="lt-LT"/>
                </w:rPr>
                <w:t>ugdymo</w:t>
              </w:r>
              <w:r w:rsidRPr="00AF7954">
                <w:rPr>
                  <w:spacing w:val="-2"/>
                  <w:sz w:val="24"/>
                  <w:szCs w:val="24"/>
                  <w:lang w:val="lt-LT"/>
                </w:rPr>
                <w:t xml:space="preserve"> </w:t>
              </w:r>
              <w:r w:rsidRPr="00AF7954">
                <w:rPr>
                  <w:sz w:val="24"/>
                  <w:szCs w:val="24"/>
                  <w:lang w:val="lt-LT"/>
                </w:rPr>
                <w:t>ir</w:t>
              </w:r>
              <w:r w:rsidRPr="00AF7954">
                <w:rPr>
                  <w:spacing w:val="-2"/>
                  <w:sz w:val="24"/>
                  <w:szCs w:val="24"/>
                  <w:lang w:val="lt-LT"/>
                </w:rPr>
                <w:t xml:space="preserve"> </w:t>
              </w:r>
              <w:r w:rsidRPr="00AF7954">
                <w:rPr>
                  <w:sz w:val="24"/>
                  <w:szCs w:val="24"/>
                  <w:lang w:val="lt-LT"/>
                </w:rPr>
                <w:t>ugdymosi</w:t>
              </w:r>
              <w:r w:rsidRPr="00AF7954">
                <w:rPr>
                  <w:spacing w:val="-3"/>
                  <w:sz w:val="24"/>
                  <w:szCs w:val="24"/>
                  <w:lang w:val="lt-LT"/>
                </w:rPr>
                <w:t xml:space="preserve"> </w:t>
              </w:r>
              <w:r w:rsidRPr="00AF7954">
                <w:rPr>
                  <w:sz w:val="24"/>
                  <w:szCs w:val="24"/>
                  <w:lang w:val="lt-LT"/>
                </w:rPr>
                <w:t>poreikių,</w:t>
              </w:r>
              <w:r w:rsidRPr="00AF7954">
                <w:rPr>
                  <w:spacing w:val="-5"/>
                  <w:sz w:val="24"/>
                  <w:szCs w:val="24"/>
                  <w:lang w:val="lt-LT"/>
                </w:rPr>
                <w:t xml:space="preserve"> </w:t>
              </w:r>
              <w:r w:rsidRPr="00AF7954">
                <w:rPr>
                  <w:sz w:val="24"/>
                  <w:szCs w:val="24"/>
                  <w:lang w:val="lt-LT"/>
                </w:rPr>
                <w:t>pažangos</w:t>
              </w:r>
              <w:r w:rsidRPr="00AF7954">
                <w:rPr>
                  <w:spacing w:val="-3"/>
                  <w:sz w:val="24"/>
                  <w:szCs w:val="24"/>
                  <w:lang w:val="lt-LT"/>
                </w:rPr>
                <w:t xml:space="preserve"> </w:t>
              </w:r>
              <w:r w:rsidRPr="00AF7954">
                <w:rPr>
                  <w:sz w:val="24"/>
                  <w:szCs w:val="24"/>
                  <w:lang w:val="lt-LT"/>
                </w:rPr>
                <w:t>įvertinimo</w:t>
              </w:r>
              <w:r w:rsidRPr="00AF7954">
                <w:rPr>
                  <w:spacing w:val="-2"/>
                  <w:sz w:val="24"/>
                  <w:szCs w:val="24"/>
                  <w:lang w:val="lt-LT"/>
                </w:rPr>
                <w:t xml:space="preserve"> </w:t>
              </w:r>
              <w:r w:rsidRPr="00AF7954">
                <w:rPr>
                  <w:sz w:val="24"/>
                  <w:szCs w:val="24"/>
                  <w:lang w:val="lt-LT"/>
                </w:rPr>
                <w:t>tvarkos</w:t>
              </w:r>
              <w:r w:rsidRPr="00AF7954">
                <w:rPr>
                  <w:spacing w:val="-3"/>
                  <w:sz w:val="24"/>
                  <w:szCs w:val="24"/>
                  <w:lang w:val="lt-LT"/>
                </w:rPr>
                <w:t xml:space="preserve"> </w:t>
              </w:r>
              <w:r w:rsidRPr="00AF7954">
                <w:rPr>
                  <w:sz w:val="24"/>
                  <w:szCs w:val="24"/>
                  <w:lang w:val="lt-LT"/>
                </w:rPr>
                <w:t>aprašo</w:t>
              </w:r>
            </w:hyperlink>
            <w:r w:rsidRPr="00AF7954">
              <w:rPr>
                <w:sz w:val="24"/>
                <w:szCs w:val="24"/>
                <w:lang w:val="lt-LT"/>
              </w:rPr>
              <w:t xml:space="preserve"> </w:t>
            </w:r>
            <w:hyperlink r:id="rId13">
              <w:r w:rsidRPr="00AF7954">
                <w:rPr>
                  <w:spacing w:val="-2"/>
                  <w:sz w:val="24"/>
                  <w:szCs w:val="24"/>
                  <w:lang w:val="lt-LT"/>
                </w:rPr>
                <w:t>patvirtinimo</w:t>
              </w:r>
            </w:hyperlink>
          </w:p>
        </w:tc>
        <w:tc>
          <w:tcPr>
            <w:tcW w:w="1559" w:type="dxa"/>
          </w:tcPr>
          <w:p w14:paraId="0C0842D8" w14:textId="77777777" w:rsidR="002B4F81" w:rsidRPr="00AF7954" w:rsidRDefault="002B4F81" w:rsidP="00715072">
            <w:pPr>
              <w:pStyle w:val="TableParagraph"/>
              <w:rPr>
                <w:sz w:val="24"/>
                <w:szCs w:val="24"/>
                <w:lang w:val="lt-LT"/>
              </w:rPr>
            </w:pPr>
          </w:p>
        </w:tc>
      </w:tr>
      <w:tr w:rsidR="002B4F81" w:rsidRPr="00AF7954" w14:paraId="64B6AE5B" w14:textId="77777777" w:rsidTr="00715072">
        <w:trPr>
          <w:trHeight w:val="302"/>
        </w:trPr>
        <w:tc>
          <w:tcPr>
            <w:tcW w:w="857" w:type="dxa"/>
          </w:tcPr>
          <w:p w14:paraId="736BDEAC" w14:textId="77777777" w:rsidR="002B4F81" w:rsidRPr="00AF7954" w:rsidRDefault="002B4F81" w:rsidP="00715072">
            <w:pPr>
              <w:pStyle w:val="TableParagraph"/>
              <w:jc w:val="center"/>
              <w:rPr>
                <w:spacing w:val="-4"/>
                <w:sz w:val="24"/>
                <w:szCs w:val="24"/>
                <w:lang w:val="lt-LT"/>
              </w:rPr>
            </w:pPr>
            <w:r w:rsidRPr="00AF7954">
              <w:rPr>
                <w:spacing w:val="-4"/>
                <w:sz w:val="24"/>
                <w:szCs w:val="24"/>
                <w:lang w:val="lt-LT"/>
              </w:rPr>
              <w:t>7.2.</w:t>
            </w:r>
          </w:p>
        </w:tc>
        <w:tc>
          <w:tcPr>
            <w:tcW w:w="6940" w:type="dxa"/>
          </w:tcPr>
          <w:p w14:paraId="0C4A546A" w14:textId="7B6E5379" w:rsidR="002B4F81" w:rsidRPr="00AF7954" w:rsidRDefault="002B4F81" w:rsidP="00715072">
            <w:pPr>
              <w:pStyle w:val="TableParagraph"/>
              <w:rPr>
                <w:sz w:val="24"/>
                <w:szCs w:val="24"/>
                <w:lang w:val="lt-LT"/>
              </w:rPr>
            </w:pPr>
            <w:hyperlink r:id="rId14">
              <w:r w:rsidRPr="00AF7954">
                <w:rPr>
                  <w:sz w:val="24"/>
                  <w:szCs w:val="24"/>
                  <w:lang w:val="lt-LT"/>
                </w:rPr>
                <w:t>Dėl</w:t>
              </w:r>
              <w:r w:rsidRPr="00AF7954">
                <w:rPr>
                  <w:spacing w:val="-3"/>
                  <w:sz w:val="24"/>
                  <w:szCs w:val="24"/>
                  <w:lang w:val="lt-LT"/>
                </w:rPr>
                <w:t xml:space="preserve"> </w:t>
              </w:r>
              <w:r w:rsidR="00715072" w:rsidRPr="00AF7954">
                <w:rPr>
                  <w:sz w:val="24"/>
                  <w:szCs w:val="24"/>
                  <w:lang w:val="lt-LT"/>
                </w:rPr>
                <w:t>g</w:t>
              </w:r>
              <w:r w:rsidRPr="00AF7954">
                <w:rPr>
                  <w:sz w:val="24"/>
                  <w:szCs w:val="24"/>
                  <w:lang w:val="lt-LT"/>
                </w:rPr>
                <w:t>eros</w:t>
              </w:r>
              <w:r w:rsidRPr="00AF7954">
                <w:rPr>
                  <w:spacing w:val="-3"/>
                  <w:sz w:val="24"/>
                  <w:szCs w:val="24"/>
                  <w:lang w:val="lt-LT"/>
                </w:rPr>
                <w:t xml:space="preserve"> </w:t>
              </w:r>
              <w:r w:rsidRPr="00AF7954">
                <w:rPr>
                  <w:sz w:val="24"/>
                  <w:szCs w:val="24"/>
                  <w:lang w:val="lt-LT"/>
                </w:rPr>
                <w:t>mokyklos</w:t>
              </w:r>
              <w:r w:rsidRPr="00AF7954">
                <w:rPr>
                  <w:spacing w:val="-3"/>
                  <w:sz w:val="24"/>
                  <w:szCs w:val="24"/>
                  <w:lang w:val="lt-LT"/>
                </w:rPr>
                <w:t xml:space="preserve"> </w:t>
              </w:r>
              <w:r w:rsidRPr="00AF7954">
                <w:rPr>
                  <w:sz w:val="24"/>
                  <w:szCs w:val="24"/>
                  <w:lang w:val="lt-LT"/>
                </w:rPr>
                <w:t>koncepcijos</w:t>
              </w:r>
              <w:r w:rsidRPr="00AF7954">
                <w:rPr>
                  <w:spacing w:val="-3"/>
                  <w:sz w:val="24"/>
                  <w:szCs w:val="24"/>
                  <w:lang w:val="lt-LT"/>
                </w:rPr>
                <w:t xml:space="preserve"> </w:t>
              </w:r>
              <w:r w:rsidRPr="00AF7954">
                <w:rPr>
                  <w:spacing w:val="-2"/>
                  <w:sz w:val="24"/>
                  <w:szCs w:val="24"/>
                  <w:lang w:val="lt-LT"/>
                </w:rPr>
                <w:t>patvirtinimo</w:t>
              </w:r>
            </w:hyperlink>
          </w:p>
        </w:tc>
        <w:tc>
          <w:tcPr>
            <w:tcW w:w="1559" w:type="dxa"/>
          </w:tcPr>
          <w:p w14:paraId="1A951797" w14:textId="77777777" w:rsidR="002B4F81" w:rsidRPr="00AF7954" w:rsidRDefault="002B4F81" w:rsidP="00715072">
            <w:pPr>
              <w:pStyle w:val="TableParagraph"/>
              <w:rPr>
                <w:sz w:val="24"/>
                <w:szCs w:val="24"/>
                <w:lang w:val="lt-LT"/>
              </w:rPr>
            </w:pPr>
          </w:p>
        </w:tc>
      </w:tr>
      <w:tr w:rsidR="002B4F81" w:rsidRPr="00AF7954" w14:paraId="10F9B64C" w14:textId="77777777" w:rsidTr="00715072">
        <w:trPr>
          <w:trHeight w:val="302"/>
        </w:trPr>
        <w:tc>
          <w:tcPr>
            <w:tcW w:w="857" w:type="dxa"/>
          </w:tcPr>
          <w:p w14:paraId="4F4BC33B" w14:textId="77777777" w:rsidR="002B4F81" w:rsidRPr="00AF7954" w:rsidRDefault="002B4F81" w:rsidP="00715072">
            <w:pPr>
              <w:pStyle w:val="TableParagraph"/>
              <w:jc w:val="center"/>
              <w:rPr>
                <w:spacing w:val="-4"/>
                <w:sz w:val="24"/>
                <w:szCs w:val="24"/>
                <w:lang w:val="lt-LT"/>
              </w:rPr>
            </w:pPr>
            <w:r w:rsidRPr="00AF7954">
              <w:rPr>
                <w:spacing w:val="-2"/>
                <w:sz w:val="24"/>
                <w:szCs w:val="24"/>
                <w:lang w:val="lt-LT"/>
              </w:rPr>
              <w:t>7.3.</w:t>
            </w:r>
          </w:p>
        </w:tc>
        <w:tc>
          <w:tcPr>
            <w:tcW w:w="6940" w:type="dxa"/>
          </w:tcPr>
          <w:p w14:paraId="288D9709" w14:textId="5FF828C2" w:rsidR="002B4F81" w:rsidRPr="00AF7954" w:rsidRDefault="002B4F81" w:rsidP="00715072">
            <w:pPr>
              <w:pStyle w:val="TableParagraph"/>
              <w:rPr>
                <w:sz w:val="24"/>
                <w:szCs w:val="24"/>
                <w:lang w:val="lt-LT"/>
              </w:rPr>
            </w:pPr>
            <w:hyperlink r:id="rId15">
              <w:r w:rsidRPr="00AF7954">
                <w:rPr>
                  <w:sz w:val="24"/>
                  <w:szCs w:val="24"/>
                  <w:lang w:val="lt-LT"/>
                </w:rPr>
                <w:t>Dėl</w:t>
              </w:r>
              <w:r w:rsidRPr="00AF7954">
                <w:rPr>
                  <w:spacing w:val="-10"/>
                  <w:sz w:val="24"/>
                  <w:szCs w:val="24"/>
                  <w:lang w:val="lt-LT"/>
                </w:rPr>
                <w:t xml:space="preserve"> </w:t>
              </w:r>
              <w:r w:rsidR="00715072" w:rsidRPr="00AF7954">
                <w:rPr>
                  <w:sz w:val="24"/>
                  <w:szCs w:val="24"/>
                  <w:lang w:val="lt-LT"/>
                </w:rPr>
                <w:t>n</w:t>
              </w:r>
              <w:r w:rsidRPr="00AF7954">
                <w:rPr>
                  <w:sz w:val="24"/>
                  <w:szCs w:val="24"/>
                  <w:lang w:val="lt-LT"/>
                </w:rPr>
                <w:t>uosekliojo</w:t>
              </w:r>
              <w:r w:rsidRPr="00AF7954">
                <w:rPr>
                  <w:spacing w:val="-10"/>
                  <w:sz w:val="24"/>
                  <w:szCs w:val="24"/>
                  <w:lang w:val="lt-LT"/>
                </w:rPr>
                <w:t xml:space="preserve"> </w:t>
              </w:r>
              <w:r w:rsidRPr="00AF7954">
                <w:rPr>
                  <w:sz w:val="24"/>
                  <w:szCs w:val="24"/>
                  <w:lang w:val="lt-LT"/>
                </w:rPr>
                <w:t>mokymosi</w:t>
              </w:r>
              <w:r w:rsidRPr="00AF7954">
                <w:rPr>
                  <w:spacing w:val="-11"/>
                  <w:sz w:val="24"/>
                  <w:szCs w:val="24"/>
                  <w:lang w:val="lt-LT"/>
                </w:rPr>
                <w:t xml:space="preserve"> </w:t>
              </w:r>
              <w:r w:rsidRPr="00AF7954">
                <w:rPr>
                  <w:sz w:val="24"/>
                  <w:szCs w:val="24"/>
                  <w:lang w:val="lt-LT"/>
                </w:rPr>
                <w:t>pagal</w:t>
              </w:r>
              <w:r w:rsidRPr="00AF7954">
                <w:rPr>
                  <w:spacing w:val="-10"/>
                  <w:sz w:val="24"/>
                  <w:szCs w:val="24"/>
                  <w:lang w:val="lt-LT"/>
                </w:rPr>
                <w:t xml:space="preserve"> </w:t>
              </w:r>
              <w:r w:rsidRPr="00AF7954">
                <w:rPr>
                  <w:sz w:val="24"/>
                  <w:szCs w:val="24"/>
                  <w:lang w:val="lt-LT"/>
                </w:rPr>
                <w:t>bendrojo</w:t>
              </w:r>
              <w:r w:rsidRPr="00AF7954">
                <w:rPr>
                  <w:spacing w:val="-12"/>
                  <w:sz w:val="24"/>
                  <w:szCs w:val="24"/>
                  <w:lang w:val="lt-LT"/>
                </w:rPr>
                <w:t xml:space="preserve"> </w:t>
              </w:r>
              <w:r w:rsidRPr="00AF7954">
                <w:rPr>
                  <w:sz w:val="24"/>
                  <w:szCs w:val="24"/>
                  <w:lang w:val="lt-LT"/>
                </w:rPr>
                <w:t>ugdymo</w:t>
              </w:r>
              <w:r w:rsidRPr="00AF7954">
                <w:rPr>
                  <w:spacing w:val="-9"/>
                  <w:sz w:val="24"/>
                  <w:szCs w:val="24"/>
                  <w:lang w:val="lt-LT"/>
                </w:rPr>
                <w:t xml:space="preserve"> </w:t>
              </w:r>
              <w:r w:rsidRPr="00AF7954">
                <w:rPr>
                  <w:sz w:val="24"/>
                  <w:szCs w:val="24"/>
                  <w:lang w:val="lt-LT"/>
                </w:rPr>
                <w:t>programas</w:t>
              </w:r>
              <w:r w:rsidRPr="00AF7954">
                <w:rPr>
                  <w:spacing w:val="-11"/>
                  <w:sz w:val="24"/>
                  <w:szCs w:val="24"/>
                  <w:lang w:val="lt-LT"/>
                </w:rPr>
                <w:t xml:space="preserve"> </w:t>
              </w:r>
              <w:r w:rsidRPr="00AF7954">
                <w:rPr>
                  <w:sz w:val="24"/>
                  <w:szCs w:val="24"/>
                  <w:lang w:val="lt-LT"/>
                </w:rPr>
                <w:t>tvarkos</w:t>
              </w:r>
              <w:r w:rsidRPr="00AF7954">
                <w:rPr>
                  <w:spacing w:val="-11"/>
                  <w:sz w:val="24"/>
                  <w:szCs w:val="24"/>
                  <w:lang w:val="lt-LT"/>
                </w:rPr>
                <w:t xml:space="preserve"> </w:t>
              </w:r>
              <w:r w:rsidRPr="00AF7954">
                <w:rPr>
                  <w:sz w:val="24"/>
                  <w:szCs w:val="24"/>
                  <w:lang w:val="lt-LT"/>
                </w:rPr>
                <w:t>aprašo</w:t>
              </w:r>
            </w:hyperlink>
            <w:r w:rsidRPr="00AF7954">
              <w:rPr>
                <w:sz w:val="24"/>
                <w:szCs w:val="24"/>
                <w:lang w:val="lt-LT"/>
              </w:rPr>
              <w:t xml:space="preserve"> </w:t>
            </w:r>
            <w:hyperlink r:id="rId16">
              <w:r w:rsidRPr="00AF7954">
                <w:rPr>
                  <w:spacing w:val="-2"/>
                  <w:sz w:val="24"/>
                  <w:szCs w:val="24"/>
                  <w:lang w:val="lt-LT"/>
                </w:rPr>
                <w:t>patvirtinimo</w:t>
              </w:r>
            </w:hyperlink>
          </w:p>
        </w:tc>
        <w:tc>
          <w:tcPr>
            <w:tcW w:w="1559" w:type="dxa"/>
          </w:tcPr>
          <w:p w14:paraId="5AE7FD9F" w14:textId="77777777" w:rsidR="002B4F81" w:rsidRPr="00AF7954" w:rsidRDefault="002B4F81" w:rsidP="00715072">
            <w:pPr>
              <w:pStyle w:val="TableParagraph"/>
              <w:rPr>
                <w:sz w:val="24"/>
                <w:szCs w:val="24"/>
                <w:lang w:val="lt-LT"/>
              </w:rPr>
            </w:pPr>
          </w:p>
        </w:tc>
      </w:tr>
      <w:tr w:rsidR="002B4F81" w:rsidRPr="00AF7954" w14:paraId="6BB41582" w14:textId="77777777" w:rsidTr="00715072">
        <w:trPr>
          <w:trHeight w:val="302"/>
        </w:trPr>
        <w:tc>
          <w:tcPr>
            <w:tcW w:w="857" w:type="dxa"/>
          </w:tcPr>
          <w:p w14:paraId="56D34CE9" w14:textId="77777777" w:rsidR="002B4F81" w:rsidRPr="00AF7954" w:rsidRDefault="002B4F81" w:rsidP="00715072">
            <w:pPr>
              <w:pStyle w:val="TableParagraph"/>
              <w:jc w:val="center"/>
              <w:rPr>
                <w:spacing w:val="-2"/>
                <w:sz w:val="24"/>
                <w:szCs w:val="24"/>
                <w:lang w:val="lt-LT"/>
              </w:rPr>
            </w:pPr>
            <w:r w:rsidRPr="00AF7954">
              <w:rPr>
                <w:spacing w:val="-2"/>
                <w:sz w:val="24"/>
                <w:szCs w:val="24"/>
                <w:lang w:val="lt-LT"/>
              </w:rPr>
              <w:t>7.4.</w:t>
            </w:r>
          </w:p>
        </w:tc>
        <w:tc>
          <w:tcPr>
            <w:tcW w:w="6940" w:type="dxa"/>
          </w:tcPr>
          <w:p w14:paraId="033A758B" w14:textId="77777777" w:rsidR="002B4F81" w:rsidRPr="00AF7954" w:rsidRDefault="002B4F81" w:rsidP="00715072">
            <w:pPr>
              <w:pStyle w:val="TableParagraph"/>
              <w:rPr>
                <w:sz w:val="24"/>
                <w:szCs w:val="24"/>
                <w:lang w:val="lt-LT"/>
              </w:rPr>
            </w:pPr>
            <w:hyperlink r:id="rId17">
              <w:r w:rsidRPr="00AF7954">
                <w:rPr>
                  <w:sz w:val="24"/>
                  <w:szCs w:val="24"/>
                  <w:lang w:val="lt-LT"/>
                </w:rPr>
                <w:t>Dėl</w:t>
              </w:r>
              <w:r w:rsidRPr="00AF7954">
                <w:rPr>
                  <w:spacing w:val="80"/>
                  <w:sz w:val="24"/>
                  <w:szCs w:val="24"/>
                  <w:lang w:val="lt-LT"/>
                </w:rPr>
                <w:t xml:space="preserve"> </w:t>
              </w:r>
              <w:r w:rsidRPr="00AF7954">
                <w:rPr>
                  <w:sz w:val="24"/>
                  <w:szCs w:val="24"/>
                  <w:lang w:val="lt-LT"/>
                </w:rPr>
                <w:t>rekomendacijų</w:t>
              </w:r>
              <w:r w:rsidRPr="00AF7954">
                <w:rPr>
                  <w:spacing w:val="80"/>
                  <w:sz w:val="24"/>
                  <w:szCs w:val="24"/>
                  <w:lang w:val="lt-LT"/>
                </w:rPr>
                <w:t xml:space="preserve"> </w:t>
              </w:r>
              <w:r w:rsidRPr="00AF7954">
                <w:rPr>
                  <w:sz w:val="24"/>
                  <w:szCs w:val="24"/>
                  <w:lang w:val="lt-LT"/>
                </w:rPr>
                <w:t>mokykloms</w:t>
              </w:r>
              <w:r w:rsidRPr="00AF7954">
                <w:rPr>
                  <w:spacing w:val="80"/>
                  <w:sz w:val="24"/>
                  <w:szCs w:val="24"/>
                  <w:lang w:val="lt-LT"/>
                </w:rPr>
                <w:t xml:space="preserve"> </w:t>
              </w:r>
              <w:r w:rsidRPr="00AF7954">
                <w:rPr>
                  <w:sz w:val="24"/>
                  <w:szCs w:val="24"/>
                  <w:lang w:val="lt-LT"/>
                </w:rPr>
                <w:t>dėl</w:t>
              </w:r>
              <w:r w:rsidRPr="00AF7954">
                <w:rPr>
                  <w:spacing w:val="80"/>
                  <w:sz w:val="24"/>
                  <w:szCs w:val="24"/>
                  <w:lang w:val="lt-LT"/>
                </w:rPr>
                <w:t xml:space="preserve"> </w:t>
              </w:r>
              <w:r w:rsidRPr="00AF7954">
                <w:rPr>
                  <w:sz w:val="24"/>
                  <w:szCs w:val="24"/>
                  <w:lang w:val="lt-LT"/>
                </w:rPr>
                <w:t>mokinių,</w:t>
              </w:r>
              <w:r w:rsidRPr="00AF7954">
                <w:rPr>
                  <w:spacing w:val="80"/>
                  <w:sz w:val="24"/>
                  <w:szCs w:val="24"/>
                  <w:lang w:val="lt-LT"/>
                </w:rPr>
                <w:t xml:space="preserve"> </w:t>
              </w:r>
              <w:r w:rsidRPr="00AF7954">
                <w:rPr>
                  <w:sz w:val="24"/>
                  <w:szCs w:val="24"/>
                  <w:lang w:val="lt-LT"/>
                </w:rPr>
                <w:t>turinčių</w:t>
              </w:r>
              <w:r w:rsidRPr="00AF7954">
                <w:rPr>
                  <w:spacing w:val="80"/>
                  <w:sz w:val="24"/>
                  <w:szCs w:val="24"/>
                  <w:lang w:val="lt-LT"/>
                </w:rPr>
                <w:t xml:space="preserve"> </w:t>
              </w:r>
              <w:r w:rsidRPr="00AF7954">
                <w:rPr>
                  <w:sz w:val="24"/>
                  <w:szCs w:val="24"/>
                  <w:lang w:val="lt-LT"/>
                </w:rPr>
                <w:t>klausos,</w:t>
              </w:r>
              <w:r w:rsidRPr="00AF7954">
                <w:rPr>
                  <w:spacing w:val="80"/>
                  <w:sz w:val="24"/>
                  <w:szCs w:val="24"/>
                  <w:lang w:val="lt-LT"/>
                </w:rPr>
                <w:t xml:space="preserve"> </w:t>
              </w:r>
              <w:r w:rsidRPr="00AF7954">
                <w:rPr>
                  <w:sz w:val="24"/>
                  <w:szCs w:val="24"/>
                  <w:lang w:val="lt-LT"/>
                </w:rPr>
                <w:t>regos</w:t>
              </w:r>
            </w:hyperlink>
            <w:r w:rsidRPr="00AF7954">
              <w:rPr>
                <w:sz w:val="24"/>
                <w:szCs w:val="24"/>
                <w:lang w:val="lt-LT"/>
              </w:rPr>
              <w:t xml:space="preserve"> </w:t>
            </w:r>
            <w:hyperlink r:id="rId18">
              <w:r w:rsidRPr="00AF7954">
                <w:rPr>
                  <w:sz w:val="24"/>
                  <w:szCs w:val="24"/>
                  <w:lang w:val="lt-LT"/>
                </w:rPr>
                <w:t>sutrikimus, ugdymo organizavimo patvirtinimo</w:t>
              </w:r>
            </w:hyperlink>
          </w:p>
        </w:tc>
        <w:tc>
          <w:tcPr>
            <w:tcW w:w="1559" w:type="dxa"/>
          </w:tcPr>
          <w:p w14:paraId="74BC0260" w14:textId="77777777" w:rsidR="002B4F81" w:rsidRPr="00AF7954" w:rsidRDefault="002B4F81" w:rsidP="00715072">
            <w:pPr>
              <w:pStyle w:val="TableParagraph"/>
              <w:rPr>
                <w:sz w:val="24"/>
                <w:szCs w:val="24"/>
                <w:lang w:val="lt-LT"/>
              </w:rPr>
            </w:pPr>
          </w:p>
        </w:tc>
      </w:tr>
      <w:tr w:rsidR="002B4F81" w:rsidRPr="00AF7954" w14:paraId="5B37E80B" w14:textId="77777777" w:rsidTr="00715072">
        <w:trPr>
          <w:trHeight w:val="302"/>
        </w:trPr>
        <w:tc>
          <w:tcPr>
            <w:tcW w:w="857" w:type="dxa"/>
          </w:tcPr>
          <w:p w14:paraId="76AA1E13" w14:textId="77777777" w:rsidR="002B4F81" w:rsidRPr="00AF7954" w:rsidRDefault="002B4F81" w:rsidP="00715072">
            <w:pPr>
              <w:pStyle w:val="TableParagraph"/>
              <w:jc w:val="center"/>
              <w:rPr>
                <w:spacing w:val="-2"/>
                <w:sz w:val="24"/>
                <w:szCs w:val="24"/>
                <w:lang w:val="lt-LT"/>
              </w:rPr>
            </w:pPr>
            <w:r w:rsidRPr="00AF7954">
              <w:rPr>
                <w:spacing w:val="-2"/>
                <w:sz w:val="24"/>
                <w:szCs w:val="24"/>
                <w:lang w:val="lt-LT"/>
              </w:rPr>
              <w:t>7.5.</w:t>
            </w:r>
          </w:p>
        </w:tc>
        <w:tc>
          <w:tcPr>
            <w:tcW w:w="6940" w:type="dxa"/>
          </w:tcPr>
          <w:p w14:paraId="7750B6DC" w14:textId="7C3BAC3E" w:rsidR="002B4F81" w:rsidRPr="00AF7954" w:rsidRDefault="002B4F81" w:rsidP="00715072">
            <w:pPr>
              <w:pStyle w:val="TableParagraph"/>
              <w:rPr>
                <w:sz w:val="24"/>
                <w:szCs w:val="24"/>
                <w:lang w:val="lt-LT"/>
              </w:rPr>
            </w:pPr>
            <w:r w:rsidRPr="00AF7954">
              <w:rPr>
                <w:sz w:val="24"/>
                <w:szCs w:val="24"/>
                <w:lang w:val="lt-LT"/>
              </w:rPr>
              <w:t>Dėl </w:t>
            </w:r>
            <w:r w:rsidR="00715072" w:rsidRPr="00AF7954">
              <w:rPr>
                <w:sz w:val="24"/>
                <w:szCs w:val="24"/>
                <w:lang w:val="lt-LT"/>
              </w:rPr>
              <w:t>r</w:t>
            </w:r>
            <w:r w:rsidRPr="00AF7954">
              <w:rPr>
                <w:sz w:val="24"/>
                <w:szCs w:val="24"/>
                <w:lang w:val="lt-LT"/>
              </w:rPr>
              <w:t>eikalavimų pedagoginių psichologinių tarnybų paslaugoms ir jų </w:t>
            </w:r>
            <w:r w:rsidR="00715072" w:rsidRPr="00AF7954">
              <w:rPr>
                <w:sz w:val="24"/>
                <w:szCs w:val="24"/>
                <w:lang w:val="lt-LT"/>
              </w:rPr>
              <w:br/>
            </w:r>
            <w:r w:rsidRPr="00AF7954">
              <w:rPr>
                <w:sz w:val="24"/>
                <w:szCs w:val="24"/>
                <w:lang w:val="lt-LT"/>
              </w:rPr>
              <w:t>teikimo sąlygoms ir jų darbo organizavimo tvarkos aprašo patvirtinimo</w:t>
            </w:r>
          </w:p>
        </w:tc>
        <w:tc>
          <w:tcPr>
            <w:tcW w:w="1559" w:type="dxa"/>
          </w:tcPr>
          <w:p w14:paraId="6E840EC7" w14:textId="77777777" w:rsidR="002B4F81" w:rsidRPr="00AF7954" w:rsidRDefault="002B4F81" w:rsidP="00715072">
            <w:pPr>
              <w:pStyle w:val="TableParagraph"/>
              <w:rPr>
                <w:sz w:val="24"/>
                <w:szCs w:val="24"/>
                <w:lang w:val="lt-LT"/>
              </w:rPr>
            </w:pPr>
          </w:p>
        </w:tc>
      </w:tr>
      <w:tr w:rsidR="002B4F81" w:rsidRPr="00AF7954" w14:paraId="2A6B7B5F" w14:textId="77777777" w:rsidTr="00715072">
        <w:trPr>
          <w:trHeight w:val="302"/>
        </w:trPr>
        <w:tc>
          <w:tcPr>
            <w:tcW w:w="857" w:type="dxa"/>
          </w:tcPr>
          <w:p w14:paraId="0ACDE2AA" w14:textId="77777777" w:rsidR="002B4F81" w:rsidRPr="00AF7954" w:rsidRDefault="002B4F81" w:rsidP="00715072">
            <w:pPr>
              <w:pStyle w:val="TableParagraph"/>
              <w:jc w:val="center"/>
              <w:rPr>
                <w:spacing w:val="-2"/>
                <w:sz w:val="24"/>
                <w:szCs w:val="24"/>
                <w:lang w:val="lt-LT"/>
              </w:rPr>
            </w:pPr>
            <w:r w:rsidRPr="00AF7954">
              <w:rPr>
                <w:spacing w:val="-2"/>
                <w:sz w:val="24"/>
                <w:szCs w:val="24"/>
                <w:lang w:val="lt-LT"/>
              </w:rPr>
              <w:t>7.6.</w:t>
            </w:r>
          </w:p>
        </w:tc>
        <w:tc>
          <w:tcPr>
            <w:tcW w:w="6940" w:type="dxa"/>
          </w:tcPr>
          <w:p w14:paraId="177D401E" w14:textId="2ED156C8" w:rsidR="002B4F81" w:rsidRPr="00AF7954" w:rsidRDefault="002B4F81" w:rsidP="00715072">
            <w:pPr>
              <w:pStyle w:val="TableParagraph"/>
              <w:rPr>
                <w:sz w:val="24"/>
                <w:szCs w:val="24"/>
                <w:lang w:val="lt-LT"/>
              </w:rPr>
            </w:pPr>
            <w:r w:rsidRPr="00AF7954">
              <w:rPr>
                <w:sz w:val="24"/>
                <w:szCs w:val="24"/>
                <w:lang w:val="lt-LT"/>
              </w:rPr>
              <w:t xml:space="preserve">Dėl </w:t>
            </w:r>
            <w:r w:rsidR="00715072" w:rsidRPr="00AF7954">
              <w:rPr>
                <w:sz w:val="24"/>
                <w:szCs w:val="24"/>
                <w:lang w:val="lt-LT"/>
              </w:rPr>
              <w:t>m</w:t>
            </w:r>
            <w:r w:rsidRPr="00AF7954">
              <w:rPr>
                <w:sz w:val="24"/>
                <w:szCs w:val="24"/>
                <w:lang w:val="lt-LT"/>
              </w:rPr>
              <w:t>okinių, turinčių specialiųjų ugdymosi poreikių, grupių nustatymo ir jų specialiųjų ugdymosi poreikių skirstymo į lygius tvarkos aprašo patvirtinimo</w:t>
            </w:r>
          </w:p>
        </w:tc>
        <w:tc>
          <w:tcPr>
            <w:tcW w:w="1559" w:type="dxa"/>
          </w:tcPr>
          <w:p w14:paraId="3B1186C1" w14:textId="77777777" w:rsidR="002B4F81" w:rsidRPr="00AF7954" w:rsidRDefault="002B4F81" w:rsidP="00715072">
            <w:pPr>
              <w:pStyle w:val="TableParagraph"/>
              <w:rPr>
                <w:sz w:val="24"/>
                <w:szCs w:val="24"/>
                <w:lang w:val="lt-LT"/>
              </w:rPr>
            </w:pPr>
          </w:p>
        </w:tc>
      </w:tr>
      <w:tr w:rsidR="002B4F81" w:rsidRPr="00AF7954" w14:paraId="66686E6E" w14:textId="77777777" w:rsidTr="00715072">
        <w:trPr>
          <w:trHeight w:val="302"/>
        </w:trPr>
        <w:tc>
          <w:tcPr>
            <w:tcW w:w="857" w:type="dxa"/>
          </w:tcPr>
          <w:p w14:paraId="7868BC82" w14:textId="77777777" w:rsidR="002B4F81" w:rsidRPr="00AF7954" w:rsidRDefault="002B4F81" w:rsidP="00715072">
            <w:pPr>
              <w:pStyle w:val="TableParagraph"/>
              <w:jc w:val="center"/>
              <w:rPr>
                <w:spacing w:val="-2"/>
                <w:sz w:val="24"/>
                <w:szCs w:val="24"/>
                <w:lang w:val="lt-LT"/>
              </w:rPr>
            </w:pPr>
            <w:r w:rsidRPr="00AF7954">
              <w:rPr>
                <w:spacing w:val="-2"/>
                <w:sz w:val="24"/>
                <w:szCs w:val="24"/>
                <w:lang w:val="lt-LT"/>
              </w:rPr>
              <w:t>7.7.</w:t>
            </w:r>
          </w:p>
        </w:tc>
        <w:tc>
          <w:tcPr>
            <w:tcW w:w="6940" w:type="dxa"/>
          </w:tcPr>
          <w:p w14:paraId="6514AEA0" w14:textId="4E2A8481" w:rsidR="002B4F81" w:rsidRPr="00AF7954" w:rsidRDefault="002B4F81" w:rsidP="00715072">
            <w:pPr>
              <w:pStyle w:val="TableParagraph"/>
              <w:rPr>
                <w:sz w:val="24"/>
                <w:szCs w:val="24"/>
                <w:lang w:val="lt-LT"/>
              </w:rPr>
            </w:pPr>
            <w:r w:rsidRPr="00AF7954">
              <w:rPr>
                <w:sz w:val="24"/>
                <w:szCs w:val="24"/>
                <w:lang w:val="lt-LT"/>
              </w:rPr>
              <w:t xml:space="preserve">Dėl </w:t>
            </w:r>
            <w:r w:rsidR="00715072" w:rsidRPr="00AF7954">
              <w:rPr>
                <w:sz w:val="24"/>
                <w:szCs w:val="24"/>
                <w:lang w:val="lt-LT"/>
              </w:rPr>
              <w:t>m</w:t>
            </w:r>
            <w:r w:rsidRPr="00AF7954">
              <w:rPr>
                <w:sz w:val="24"/>
                <w:szCs w:val="24"/>
                <w:lang w:val="lt-LT"/>
              </w:rPr>
              <w:t>okinių, turinčių specialiųjų ugdymosi poreikių, grupių klasifikatoriaus patvirtinimo</w:t>
            </w:r>
          </w:p>
        </w:tc>
        <w:tc>
          <w:tcPr>
            <w:tcW w:w="1559" w:type="dxa"/>
          </w:tcPr>
          <w:p w14:paraId="657C2370" w14:textId="77777777" w:rsidR="002B4F81" w:rsidRPr="00AF7954" w:rsidRDefault="002B4F81" w:rsidP="00715072">
            <w:pPr>
              <w:pStyle w:val="TableParagraph"/>
              <w:rPr>
                <w:sz w:val="24"/>
                <w:szCs w:val="24"/>
                <w:lang w:val="lt-LT"/>
              </w:rPr>
            </w:pPr>
          </w:p>
        </w:tc>
      </w:tr>
      <w:tr w:rsidR="002B4F81" w:rsidRPr="00AF7954" w14:paraId="0D356EDE" w14:textId="77777777" w:rsidTr="00715072">
        <w:trPr>
          <w:trHeight w:val="302"/>
        </w:trPr>
        <w:tc>
          <w:tcPr>
            <w:tcW w:w="857" w:type="dxa"/>
          </w:tcPr>
          <w:p w14:paraId="4F615DA2" w14:textId="77777777" w:rsidR="002B4F81" w:rsidRPr="00AF7954" w:rsidRDefault="002B4F81" w:rsidP="00715072">
            <w:pPr>
              <w:pStyle w:val="TableParagraph"/>
              <w:jc w:val="center"/>
              <w:rPr>
                <w:spacing w:val="-2"/>
                <w:sz w:val="24"/>
                <w:szCs w:val="24"/>
                <w:lang w:val="lt-LT"/>
              </w:rPr>
            </w:pPr>
            <w:r w:rsidRPr="00AF7954">
              <w:rPr>
                <w:spacing w:val="-2"/>
                <w:sz w:val="24"/>
                <w:szCs w:val="24"/>
                <w:lang w:val="lt-LT"/>
              </w:rPr>
              <w:t>7.8.</w:t>
            </w:r>
          </w:p>
        </w:tc>
        <w:tc>
          <w:tcPr>
            <w:tcW w:w="6940" w:type="dxa"/>
          </w:tcPr>
          <w:p w14:paraId="6551EA5D" w14:textId="7EDD9E64" w:rsidR="002B4F81" w:rsidRPr="00AF7954" w:rsidRDefault="002B4F81" w:rsidP="00715072">
            <w:pPr>
              <w:pStyle w:val="TableParagraph"/>
              <w:rPr>
                <w:sz w:val="24"/>
                <w:szCs w:val="24"/>
                <w:lang w:val="lt-LT"/>
              </w:rPr>
            </w:pPr>
            <w:r w:rsidRPr="00AF7954">
              <w:rPr>
                <w:sz w:val="24"/>
                <w:szCs w:val="24"/>
                <w:lang w:val="lt-LT"/>
              </w:rPr>
              <w:t xml:space="preserve">Dėl </w:t>
            </w:r>
            <w:r w:rsidR="00715072" w:rsidRPr="00AF7954">
              <w:rPr>
                <w:sz w:val="24"/>
                <w:szCs w:val="24"/>
                <w:lang w:val="lt-LT"/>
              </w:rPr>
              <w:t>m</w:t>
            </w:r>
            <w:r w:rsidRPr="00AF7954">
              <w:rPr>
                <w:sz w:val="24"/>
                <w:szCs w:val="24"/>
                <w:lang w:val="lt-LT"/>
              </w:rPr>
              <w:t>okinio specialiųjų ugdymosi poreikių vertinimo, ugdymo pritaikymo ir (ar) reikalingos švietimo pagalbos skyrimo tvarkos aprašo patvirtinimo</w:t>
            </w:r>
          </w:p>
        </w:tc>
        <w:tc>
          <w:tcPr>
            <w:tcW w:w="1559" w:type="dxa"/>
          </w:tcPr>
          <w:p w14:paraId="1298DBD0" w14:textId="77777777" w:rsidR="002B4F81" w:rsidRPr="00AF7954" w:rsidRDefault="002B4F81" w:rsidP="00715072">
            <w:pPr>
              <w:pStyle w:val="TableParagraph"/>
              <w:rPr>
                <w:sz w:val="24"/>
                <w:szCs w:val="24"/>
                <w:lang w:val="lt-LT"/>
              </w:rPr>
            </w:pPr>
          </w:p>
        </w:tc>
      </w:tr>
      <w:tr w:rsidR="002B4F81" w:rsidRPr="00AF7954" w14:paraId="67626BEB" w14:textId="77777777" w:rsidTr="00715072">
        <w:trPr>
          <w:trHeight w:val="302"/>
        </w:trPr>
        <w:tc>
          <w:tcPr>
            <w:tcW w:w="857" w:type="dxa"/>
          </w:tcPr>
          <w:p w14:paraId="55EAE5E2" w14:textId="77777777" w:rsidR="002B4F81" w:rsidRPr="00AF7954" w:rsidRDefault="002B4F81" w:rsidP="00715072">
            <w:pPr>
              <w:pStyle w:val="TableParagraph"/>
              <w:jc w:val="center"/>
              <w:rPr>
                <w:spacing w:val="-2"/>
                <w:sz w:val="24"/>
                <w:szCs w:val="24"/>
                <w:lang w:val="lt-LT"/>
              </w:rPr>
            </w:pPr>
            <w:r w:rsidRPr="00AF7954">
              <w:rPr>
                <w:spacing w:val="-2"/>
                <w:sz w:val="24"/>
                <w:szCs w:val="24"/>
                <w:lang w:val="lt-LT"/>
              </w:rPr>
              <w:t>7.9.</w:t>
            </w:r>
          </w:p>
        </w:tc>
        <w:tc>
          <w:tcPr>
            <w:tcW w:w="6940" w:type="dxa"/>
          </w:tcPr>
          <w:p w14:paraId="2F81E186" w14:textId="369A35BE" w:rsidR="002B4F81" w:rsidRPr="00AF7954" w:rsidRDefault="002B4F81" w:rsidP="00715072">
            <w:pPr>
              <w:pStyle w:val="TableParagraph"/>
              <w:rPr>
                <w:sz w:val="24"/>
                <w:szCs w:val="24"/>
                <w:lang w:val="lt-LT"/>
              </w:rPr>
            </w:pPr>
            <w:r w:rsidRPr="00AF7954">
              <w:rPr>
                <w:sz w:val="24"/>
                <w:szCs w:val="24"/>
                <w:lang w:val="lt-LT"/>
              </w:rPr>
              <w:t xml:space="preserve">Dėl </w:t>
            </w:r>
            <w:r w:rsidR="00715072" w:rsidRPr="00AF7954">
              <w:rPr>
                <w:sz w:val="24"/>
                <w:szCs w:val="24"/>
                <w:lang w:val="lt-LT"/>
              </w:rPr>
              <w:t>m</w:t>
            </w:r>
            <w:r w:rsidRPr="00AF7954">
              <w:rPr>
                <w:sz w:val="24"/>
                <w:szCs w:val="24"/>
                <w:lang w:val="lt-LT"/>
              </w:rPr>
              <w:t>okinio specialiųjų ugdymosi poreikių (išskyrus atsirandančius dėl išskirtinių gabumų) pedagoginiu, psichologiniu, medicininiu ir socialiniu pedagoginiu aspektais įvertinimo ir specialiojo ugdymosi skyrimo tvarkos aprašo patvirtinimo</w:t>
            </w:r>
          </w:p>
        </w:tc>
        <w:tc>
          <w:tcPr>
            <w:tcW w:w="1559" w:type="dxa"/>
          </w:tcPr>
          <w:p w14:paraId="24B5A407" w14:textId="77777777" w:rsidR="002B4F81" w:rsidRPr="00AF7954" w:rsidRDefault="002B4F81" w:rsidP="00715072">
            <w:pPr>
              <w:pStyle w:val="TableParagraph"/>
              <w:rPr>
                <w:sz w:val="24"/>
                <w:szCs w:val="24"/>
                <w:lang w:val="lt-LT"/>
              </w:rPr>
            </w:pPr>
          </w:p>
        </w:tc>
      </w:tr>
      <w:tr w:rsidR="002B4F81" w:rsidRPr="00AF7954" w14:paraId="54F5487D" w14:textId="77777777" w:rsidTr="00715072">
        <w:trPr>
          <w:trHeight w:val="302"/>
        </w:trPr>
        <w:tc>
          <w:tcPr>
            <w:tcW w:w="857" w:type="dxa"/>
          </w:tcPr>
          <w:p w14:paraId="45D30C3C" w14:textId="77777777" w:rsidR="002B4F81" w:rsidRPr="00AF7954" w:rsidRDefault="002B4F81" w:rsidP="00715072">
            <w:pPr>
              <w:pStyle w:val="TableParagraph"/>
              <w:jc w:val="center"/>
              <w:rPr>
                <w:spacing w:val="-2"/>
                <w:sz w:val="24"/>
                <w:szCs w:val="24"/>
                <w:lang w:val="lt-LT"/>
              </w:rPr>
            </w:pPr>
            <w:r w:rsidRPr="00AF7954">
              <w:rPr>
                <w:spacing w:val="-2"/>
                <w:sz w:val="24"/>
                <w:szCs w:val="24"/>
                <w:lang w:val="lt-LT"/>
              </w:rPr>
              <w:t>7.11</w:t>
            </w:r>
          </w:p>
        </w:tc>
        <w:tc>
          <w:tcPr>
            <w:tcW w:w="6940" w:type="dxa"/>
          </w:tcPr>
          <w:p w14:paraId="4C8928EC" w14:textId="5FA26AAB" w:rsidR="002B4F81" w:rsidRPr="00AF7954" w:rsidRDefault="002B4F81" w:rsidP="00715072">
            <w:pPr>
              <w:pStyle w:val="TableParagraph"/>
              <w:rPr>
                <w:sz w:val="24"/>
                <w:szCs w:val="24"/>
                <w:lang w:val="lt-LT"/>
              </w:rPr>
            </w:pPr>
            <w:r w:rsidRPr="00AF7954">
              <w:rPr>
                <w:sz w:val="24"/>
                <w:szCs w:val="24"/>
                <w:lang w:val="lt-LT"/>
              </w:rPr>
              <w:t xml:space="preserve">Dėl </w:t>
            </w:r>
            <w:r w:rsidR="00715072" w:rsidRPr="00AF7954">
              <w:rPr>
                <w:sz w:val="24"/>
                <w:szCs w:val="24"/>
                <w:lang w:val="lt-LT"/>
              </w:rPr>
              <w:t>p</w:t>
            </w:r>
            <w:r w:rsidRPr="00AF7954">
              <w:rPr>
                <w:sz w:val="24"/>
                <w:szCs w:val="24"/>
                <w:lang w:val="lt-LT"/>
              </w:rPr>
              <w:t>edagoginės ir psichologinės pagalbos teikimo modelio</w:t>
            </w:r>
          </w:p>
        </w:tc>
        <w:tc>
          <w:tcPr>
            <w:tcW w:w="1559" w:type="dxa"/>
          </w:tcPr>
          <w:p w14:paraId="44F3B861" w14:textId="77777777" w:rsidR="002B4F81" w:rsidRPr="00AF7954" w:rsidRDefault="002B4F81" w:rsidP="00715072">
            <w:pPr>
              <w:pStyle w:val="TableParagraph"/>
              <w:rPr>
                <w:sz w:val="24"/>
                <w:szCs w:val="24"/>
                <w:lang w:val="lt-LT"/>
              </w:rPr>
            </w:pPr>
          </w:p>
        </w:tc>
      </w:tr>
      <w:tr w:rsidR="002B4F81" w:rsidRPr="00AF7954" w14:paraId="16452D14" w14:textId="77777777" w:rsidTr="00715072">
        <w:trPr>
          <w:trHeight w:val="302"/>
        </w:trPr>
        <w:tc>
          <w:tcPr>
            <w:tcW w:w="857" w:type="dxa"/>
          </w:tcPr>
          <w:p w14:paraId="60EAC8C9" w14:textId="77777777" w:rsidR="002B4F81" w:rsidRPr="00AF7954" w:rsidRDefault="002B4F81" w:rsidP="00715072">
            <w:pPr>
              <w:pStyle w:val="TableParagraph"/>
              <w:jc w:val="center"/>
              <w:rPr>
                <w:spacing w:val="-2"/>
                <w:sz w:val="24"/>
                <w:szCs w:val="24"/>
                <w:lang w:val="lt-LT"/>
              </w:rPr>
            </w:pPr>
            <w:r w:rsidRPr="00AF7954">
              <w:rPr>
                <w:spacing w:val="-2"/>
                <w:sz w:val="24"/>
                <w:szCs w:val="24"/>
                <w:lang w:val="lt-LT"/>
              </w:rPr>
              <w:t>7.12</w:t>
            </w:r>
          </w:p>
        </w:tc>
        <w:tc>
          <w:tcPr>
            <w:tcW w:w="6940" w:type="dxa"/>
          </w:tcPr>
          <w:p w14:paraId="2A25BE02" w14:textId="47698A2E" w:rsidR="002B4F81" w:rsidRPr="00AF7954" w:rsidRDefault="002B4F81" w:rsidP="00715072">
            <w:pPr>
              <w:pStyle w:val="TableParagraph"/>
              <w:rPr>
                <w:sz w:val="24"/>
                <w:szCs w:val="24"/>
                <w:lang w:val="lt-LT"/>
              </w:rPr>
            </w:pPr>
            <w:r w:rsidRPr="00AF7954">
              <w:rPr>
                <w:sz w:val="24"/>
                <w:szCs w:val="24"/>
                <w:lang w:val="lt-LT"/>
              </w:rPr>
              <w:t xml:space="preserve">Dėl </w:t>
            </w:r>
            <w:r w:rsidR="00715072" w:rsidRPr="00AF7954">
              <w:rPr>
                <w:sz w:val="24"/>
                <w:szCs w:val="24"/>
                <w:lang w:val="lt-LT"/>
              </w:rPr>
              <w:t>m</w:t>
            </w:r>
            <w:r w:rsidRPr="00AF7954">
              <w:rPr>
                <w:sz w:val="24"/>
                <w:szCs w:val="24"/>
                <w:lang w:val="lt-LT"/>
              </w:rPr>
              <w:t>okyklos vaiko gerovės komisijos funkcijų, sudarymo ir jos darbo organizavimo tvarkos aprašo patvirtinimo</w:t>
            </w:r>
          </w:p>
        </w:tc>
        <w:tc>
          <w:tcPr>
            <w:tcW w:w="1559" w:type="dxa"/>
          </w:tcPr>
          <w:p w14:paraId="04F7174A" w14:textId="77777777" w:rsidR="002B4F81" w:rsidRPr="00AF7954" w:rsidRDefault="002B4F81" w:rsidP="00715072">
            <w:pPr>
              <w:pStyle w:val="TableParagraph"/>
              <w:rPr>
                <w:sz w:val="24"/>
                <w:szCs w:val="24"/>
                <w:lang w:val="lt-LT"/>
              </w:rPr>
            </w:pPr>
          </w:p>
        </w:tc>
      </w:tr>
      <w:tr w:rsidR="002B4F81" w:rsidRPr="00AF7954" w14:paraId="450679D0" w14:textId="77777777" w:rsidTr="00715072">
        <w:trPr>
          <w:trHeight w:val="302"/>
        </w:trPr>
        <w:tc>
          <w:tcPr>
            <w:tcW w:w="857" w:type="dxa"/>
          </w:tcPr>
          <w:p w14:paraId="76DF1EC5" w14:textId="77777777" w:rsidR="002B4F81" w:rsidRPr="00AF7954" w:rsidRDefault="002B4F81" w:rsidP="00715072">
            <w:pPr>
              <w:pStyle w:val="TableParagraph"/>
              <w:jc w:val="center"/>
              <w:rPr>
                <w:spacing w:val="-2"/>
                <w:sz w:val="24"/>
                <w:szCs w:val="24"/>
                <w:lang w:val="lt-LT"/>
              </w:rPr>
            </w:pPr>
            <w:r w:rsidRPr="00AF7954">
              <w:rPr>
                <w:spacing w:val="-2"/>
                <w:sz w:val="24"/>
                <w:szCs w:val="24"/>
                <w:lang w:val="lt-LT"/>
              </w:rPr>
              <w:t>7.13.</w:t>
            </w:r>
          </w:p>
        </w:tc>
        <w:tc>
          <w:tcPr>
            <w:tcW w:w="6940" w:type="dxa"/>
          </w:tcPr>
          <w:p w14:paraId="68AC68D8" w14:textId="51C2D896" w:rsidR="002B4F81" w:rsidRPr="00AF7954" w:rsidRDefault="002B4F81" w:rsidP="00715072">
            <w:pPr>
              <w:pStyle w:val="TableParagraph"/>
              <w:rPr>
                <w:sz w:val="24"/>
                <w:szCs w:val="24"/>
                <w:lang w:val="lt-LT"/>
              </w:rPr>
            </w:pPr>
            <w:r w:rsidRPr="00AF7954">
              <w:rPr>
                <w:sz w:val="24"/>
                <w:szCs w:val="24"/>
                <w:lang w:val="lt-LT"/>
              </w:rPr>
              <w:t xml:space="preserve">Dėl </w:t>
            </w:r>
            <w:r w:rsidR="00715072" w:rsidRPr="00AF7954">
              <w:rPr>
                <w:sz w:val="24"/>
                <w:szCs w:val="24"/>
                <w:lang w:val="lt-LT"/>
              </w:rPr>
              <w:t>p</w:t>
            </w:r>
            <w:r w:rsidRPr="00AF7954">
              <w:rPr>
                <w:sz w:val="24"/>
                <w:szCs w:val="24"/>
                <w:lang w:val="lt-LT"/>
              </w:rPr>
              <w:t>sichologinės pagalbos teikimo tvarkos aprašo patvirtinimo</w:t>
            </w:r>
          </w:p>
        </w:tc>
        <w:tc>
          <w:tcPr>
            <w:tcW w:w="1559" w:type="dxa"/>
          </w:tcPr>
          <w:p w14:paraId="393F1B48" w14:textId="77777777" w:rsidR="002B4F81" w:rsidRPr="00AF7954" w:rsidRDefault="002B4F81" w:rsidP="00715072">
            <w:pPr>
              <w:pStyle w:val="TableParagraph"/>
              <w:rPr>
                <w:sz w:val="24"/>
                <w:szCs w:val="24"/>
                <w:lang w:val="lt-LT"/>
              </w:rPr>
            </w:pPr>
          </w:p>
        </w:tc>
      </w:tr>
      <w:tr w:rsidR="002B4F81" w:rsidRPr="00AF7954" w14:paraId="35695876" w14:textId="77777777" w:rsidTr="00715072">
        <w:trPr>
          <w:trHeight w:val="302"/>
        </w:trPr>
        <w:tc>
          <w:tcPr>
            <w:tcW w:w="857" w:type="dxa"/>
          </w:tcPr>
          <w:p w14:paraId="247C068B" w14:textId="77777777" w:rsidR="002B4F81" w:rsidRPr="00AF7954" w:rsidRDefault="002B4F81" w:rsidP="00715072">
            <w:pPr>
              <w:pStyle w:val="TableParagraph"/>
              <w:jc w:val="center"/>
              <w:rPr>
                <w:spacing w:val="-2"/>
                <w:sz w:val="24"/>
                <w:szCs w:val="24"/>
                <w:lang w:val="lt-LT"/>
              </w:rPr>
            </w:pPr>
            <w:r w:rsidRPr="00AF7954">
              <w:rPr>
                <w:spacing w:val="-2"/>
                <w:sz w:val="24"/>
                <w:szCs w:val="24"/>
                <w:lang w:val="lt-LT"/>
              </w:rPr>
              <w:t>7.14.</w:t>
            </w:r>
          </w:p>
        </w:tc>
        <w:tc>
          <w:tcPr>
            <w:tcW w:w="6940" w:type="dxa"/>
          </w:tcPr>
          <w:p w14:paraId="4513BE24" w14:textId="6736FD6E" w:rsidR="002B4F81" w:rsidRPr="00AF7954" w:rsidRDefault="002B4F81" w:rsidP="00715072">
            <w:pPr>
              <w:pStyle w:val="TableParagraph"/>
              <w:rPr>
                <w:sz w:val="24"/>
                <w:szCs w:val="24"/>
                <w:lang w:val="lt-LT"/>
              </w:rPr>
            </w:pPr>
            <w:r w:rsidRPr="00AF7954">
              <w:rPr>
                <w:sz w:val="24"/>
                <w:szCs w:val="24"/>
                <w:lang w:val="lt-LT"/>
              </w:rPr>
              <w:t xml:space="preserve">Dėl </w:t>
            </w:r>
            <w:r w:rsidR="00715072" w:rsidRPr="00AF7954">
              <w:rPr>
                <w:sz w:val="24"/>
                <w:szCs w:val="24"/>
                <w:lang w:val="lt-LT"/>
              </w:rPr>
              <w:t>s</w:t>
            </w:r>
            <w:r w:rsidRPr="00AF7954">
              <w:rPr>
                <w:sz w:val="24"/>
                <w:szCs w:val="24"/>
                <w:lang w:val="lt-LT"/>
              </w:rPr>
              <w:t>pecialiosios pedagoginės pagalbos teikimo tvarkos aprašo patvirtinimo</w:t>
            </w:r>
          </w:p>
        </w:tc>
        <w:tc>
          <w:tcPr>
            <w:tcW w:w="1559" w:type="dxa"/>
          </w:tcPr>
          <w:p w14:paraId="21723509" w14:textId="77777777" w:rsidR="002B4F81" w:rsidRPr="00AF7954" w:rsidRDefault="002B4F81" w:rsidP="00715072">
            <w:pPr>
              <w:pStyle w:val="TableParagraph"/>
              <w:rPr>
                <w:sz w:val="24"/>
                <w:szCs w:val="24"/>
                <w:lang w:val="lt-LT"/>
              </w:rPr>
            </w:pPr>
          </w:p>
        </w:tc>
      </w:tr>
      <w:tr w:rsidR="002B4F81" w:rsidRPr="00AF7954" w14:paraId="4CCCEE66" w14:textId="77777777" w:rsidTr="00715072">
        <w:trPr>
          <w:trHeight w:val="302"/>
        </w:trPr>
        <w:tc>
          <w:tcPr>
            <w:tcW w:w="857" w:type="dxa"/>
          </w:tcPr>
          <w:p w14:paraId="25737791" w14:textId="77777777" w:rsidR="002B4F81" w:rsidRPr="00AF7954" w:rsidRDefault="002B4F81" w:rsidP="00715072">
            <w:pPr>
              <w:pStyle w:val="TableParagraph"/>
              <w:jc w:val="center"/>
              <w:rPr>
                <w:spacing w:val="-2"/>
                <w:sz w:val="24"/>
                <w:szCs w:val="24"/>
                <w:lang w:val="lt-LT"/>
              </w:rPr>
            </w:pPr>
            <w:r w:rsidRPr="00AF7954">
              <w:rPr>
                <w:spacing w:val="-2"/>
                <w:sz w:val="24"/>
                <w:szCs w:val="24"/>
                <w:lang w:val="lt-LT"/>
              </w:rPr>
              <w:t>7.15.</w:t>
            </w:r>
          </w:p>
        </w:tc>
        <w:tc>
          <w:tcPr>
            <w:tcW w:w="6940" w:type="dxa"/>
          </w:tcPr>
          <w:p w14:paraId="59BEC134" w14:textId="3943E3A8" w:rsidR="002B4F81" w:rsidRPr="00AF7954" w:rsidRDefault="002B4F81" w:rsidP="00715072">
            <w:pPr>
              <w:pStyle w:val="TableParagraph"/>
              <w:rPr>
                <w:sz w:val="24"/>
                <w:szCs w:val="24"/>
                <w:lang w:val="lt-LT"/>
              </w:rPr>
            </w:pPr>
            <w:r w:rsidRPr="00AF7954">
              <w:rPr>
                <w:sz w:val="24"/>
                <w:szCs w:val="24"/>
                <w:lang w:val="lt-LT"/>
              </w:rPr>
              <w:t xml:space="preserve">Dėl </w:t>
            </w:r>
            <w:r w:rsidR="00715072" w:rsidRPr="00AF7954">
              <w:rPr>
                <w:sz w:val="24"/>
                <w:szCs w:val="24"/>
                <w:lang w:val="lt-LT"/>
              </w:rPr>
              <w:t>s</w:t>
            </w:r>
            <w:r w:rsidRPr="00AF7954">
              <w:rPr>
                <w:sz w:val="24"/>
                <w:szCs w:val="24"/>
                <w:lang w:val="lt-LT"/>
              </w:rPr>
              <w:t>ocialinės pedagoginės pagalbos teikimo vaikui ir mokiniui tvarkos aprašo patvirtinimo</w:t>
            </w:r>
          </w:p>
        </w:tc>
        <w:tc>
          <w:tcPr>
            <w:tcW w:w="1559" w:type="dxa"/>
          </w:tcPr>
          <w:p w14:paraId="0606C554" w14:textId="77777777" w:rsidR="002B4F81" w:rsidRPr="00AF7954" w:rsidRDefault="002B4F81" w:rsidP="00715072">
            <w:pPr>
              <w:pStyle w:val="TableParagraph"/>
              <w:rPr>
                <w:sz w:val="24"/>
                <w:szCs w:val="24"/>
                <w:lang w:val="lt-LT"/>
              </w:rPr>
            </w:pPr>
          </w:p>
        </w:tc>
      </w:tr>
      <w:tr w:rsidR="002B4F81" w:rsidRPr="00AF7954" w14:paraId="23292EA3" w14:textId="77777777" w:rsidTr="00715072">
        <w:trPr>
          <w:trHeight w:val="302"/>
        </w:trPr>
        <w:tc>
          <w:tcPr>
            <w:tcW w:w="857" w:type="dxa"/>
          </w:tcPr>
          <w:p w14:paraId="6CE29273" w14:textId="77777777" w:rsidR="002B4F81" w:rsidRPr="00AF7954" w:rsidRDefault="002B4F81" w:rsidP="00715072">
            <w:pPr>
              <w:pStyle w:val="TableParagraph"/>
              <w:jc w:val="center"/>
              <w:rPr>
                <w:spacing w:val="-2"/>
                <w:sz w:val="24"/>
                <w:szCs w:val="24"/>
                <w:lang w:val="lt-LT"/>
              </w:rPr>
            </w:pPr>
            <w:r w:rsidRPr="00AF7954">
              <w:rPr>
                <w:spacing w:val="-2"/>
                <w:sz w:val="24"/>
                <w:szCs w:val="24"/>
                <w:lang w:val="lt-LT"/>
              </w:rPr>
              <w:t>7.16.</w:t>
            </w:r>
          </w:p>
        </w:tc>
        <w:tc>
          <w:tcPr>
            <w:tcW w:w="6940" w:type="dxa"/>
          </w:tcPr>
          <w:p w14:paraId="4B1925FC" w14:textId="0EFA635C" w:rsidR="002B4F81" w:rsidRPr="00AF7954" w:rsidRDefault="002B4F81" w:rsidP="00715072">
            <w:pPr>
              <w:pStyle w:val="TableParagraph"/>
              <w:rPr>
                <w:sz w:val="24"/>
                <w:szCs w:val="24"/>
                <w:lang w:val="lt-LT"/>
              </w:rPr>
            </w:pPr>
            <w:hyperlink r:id="rId19">
              <w:r w:rsidRPr="00AF7954">
                <w:rPr>
                  <w:sz w:val="24"/>
                  <w:szCs w:val="24"/>
                  <w:lang w:val="lt-LT"/>
                </w:rPr>
                <w:t>Dėl</w:t>
              </w:r>
              <w:r w:rsidRPr="00AF7954">
                <w:rPr>
                  <w:spacing w:val="-7"/>
                  <w:sz w:val="24"/>
                  <w:szCs w:val="24"/>
                  <w:lang w:val="lt-LT"/>
                </w:rPr>
                <w:t xml:space="preserve"> </w:t>
              </w:r>
              <w:r w:rsidR="00715072" w:rsidRPr="00AF7954">
                <w:rPr>
                  <w:sz w:val="24"/>
                  <w:szCs w:val="24"/>
                  <w:lang w:val="lt-LT"/>
                </w:rPr>
                <w:t>u</w:t>
              </w:r>
              <w:r w:rsidRPr="00AF7954">
                <w:rPr>
                  <w:sz w:val="24"/>
                  <w:szCs w:val="24"/>
                  <w:lang w:val="lt-LT"/>
                </w:rPr>
                <w:t>gdymo</w:t>
              </w:r>
              <w:r w:rsidRPr="00AF7954">
                <w:rPr>
                  <w:spacing w:val="-6"/>
                  <w:sz w:val="24"/>
                  <w:szCs w:val="24"/>
                  <w:lang w:val="lt-LT"/>
                </w:rPr>
                <w:t xml:space="preserve"> </w:t>
              </w:r>
              <w:r w:rsidRPr="00AF7954">
                <w:rPr>
                  <w:sz w:val="24"/>
                  <w:szCs w:val="24"/>
                  <w:lang w:val="lt-LT"/>
                </w:rPr>
                <w:t>organizavimo</w:t>
              </w:r>
              <w:r w:rsidRPr="00AF7954">
                <w:rPr>
                  <w:spacing w:val="-4"/>
                  <w:sz w:val="24"/>
                  <w:szCs w:val="24"/>
                  <w:lang w:val="lt-LT"/>
                </w:rPr>
                <w:t xml:space="preserve"> </w:t>
              </w:r>
              <w:r w:rsidRPr="00AF7954">
                <w:rPr>
                  <w:sz w:val="24"/>
                  <w:szCs w:val="24"/>
                  <w:lang w:val="lt-LT"/>
                </w:rPr>
                <w:t>rekomendacijų</w:t>
              </w:r>
              <w:r w:rsidRPr="00AF7954">
                <w:rPr>
                  <w:spacing w:val="-6"/>
                  <w:sz w:val="24"/>
                  <w:szCs w:val="24"/>
                  <w:lang w:val="lt-LT"/>
                </w:rPr>
                <w:t xml:space="preserve"> </w:t>
              </w:r>
              <w:r w:rsidRPr="00AF7954">
                <w:rPr>
                  <w:sz w:val="24"/>
                  <w:szCs w:val="24"/>
                  <w:lang w:val="lt-LT"/>
                </w:rPr>
                <w:t>mokiniams,</w:t>
              </w:r>
              <w:r w:rsidRPr="00AF7954">
                <w:rPr>
                  <w:spacing w:val="-7"/>
                  <w:sz w:val="24"/>
                  <w:szCs w:val="24"/>
                  <w:lang w:val="lt-LT"/>
                </w:rPr>
                <w:t xml:space="preserve"> </w:t>
              </w:r>
              <w:r w:rsidRPr="00AF7954">
                <w:rPr>
                  <w:sz w:val="24"/>
                  <w:szCs w:val="24"/>
                  <w:lang w:val="lt-LT"/>
                </w:rPr>
                <w:t>kuriems</w:t>
              </w:r>
              <w:r w:rsidRPr="00AF7954">
                <w:rPr>
                  <w:spacing w:val="-8"/>
                  <w:sz w:val="24"/>
                  <w:szCs w:val="24"/>
                  <w:lang w:val="lt-LT"/>
                </w:rPr>
                <w:t xml:space="preserve"> </w:t>
              </w:r>
              <w:r w:rsidRPr="00AF7954">
                <w:rPr>
                  <w:sz w:val="24"/>
                  <w:szCs w:val="24"/>
                  <w:lang w:val="lt-LT"/>
                </w:rPr>
                <w:t>diagnozuotas</w:t>
              </w:r>
            </w:hyperlink>
            <w:r w:rsidRPr="00AF7954">
              <w:rPr>
                <w:sz w:val="24"/>
                <w:szCs w:val="24"/>
                <w:lang w:val="lt-LT"/>
              </w:rPr>
              <w:t xml:space="preserve"> </w:t>
            </w:r>
            <w:hyperlink r:id="rId20">
              <w:r w:rsidRPr="00AF7954">
                <w:rPr>
                  <w:sz w:val="24"/>
                  <w:szCs w:val="24"/>
                  <w:lang w:val="lt-LT"/>
                </w:rPr>
                <w:t>autizmas, patvirtinimo</w:t>
              </w:r>
            </w:hyperlink>
          </w:p>
        </w:tc>
        <w:tc>
          <w:tcPr>
            <w:tcW w:w="1559" w:type="dxa"/>
          </w:tcPr>
          <w:p w14:paraId="1ED31714" w14:textId="77777777" w:rsidR="002B4F81" w:rsidRPr="00AF7954" w:rsidRDefault="002B4F81" w:rsidP="00715072">
            <w:pPr>
              <w:pStyle w:val="TableParagraph"/>
              <w:rPr>
                <w:sz w:val="24"/>
                <w:szCs w:val="24"/>
                <w:lang w:val="lt-LT"/>
              </w:rPr>
            </w:pPr>
          </w:p>
        </w:tc>
      </w:tr>
      <w:tr w:rsidR="002B4F81" w:rsidRPr="00AF7954" w14:paraId="1DF14BCE" w14:textId="77777777" w:rsidTr="00715072">
        <w:trPr>
          <w:trHeight w:val="302"/>
        </w:trPr>
        <w:tc>
          <w:tcPr>
            <w:tcW w:w="857" w:type="dxa"/>
          </w:tcPr>
          <w:p w14:paraId="7DEEEAEB" w14:textId="77777777" w:rsidR="002B4F81" w:rsidRPr="00AF7954" w:rsidRDefault="002B4F81" w:rsidP="00715072">
            <w:pPr>
              <w:pStyle w:val="TableParagraph"/>
              <w:jc w:val="center"/>
              <w:rPr>
                <w:spacing w:val="-2"/>
                <w:sz w:val="24"/>
                <w:szCs w:val="24"/>
                <w:lang w:val="lt-LT"/>
              </w:rPr>
            </w:pPr>
            <w:r w:rsidRPr="00AF7954">
              <w:rPr>
                <w:spacing w:val="-2"/>
                <w:sz w:val="24"/>
                <w:szCs w:val="24"/>
                <w:lang w:val="lt-LT"/>
              </w:rPr>
              <w:t>7.17.</w:t>
            </w:r>
          </w:p>
        </w:tc>
        <w:tc>
          <w:tcPr>
            <w:tcW w:w="6940" w:type="dxa"/>
          </w:tcPr>
          <w:p w14:paraId="51B7330E" w14:textId="5D358C9B" w:rsidR="002B4F81" w:rsidRPr="00AF7954" w:rsidRDefault="002B4F81" w:rsidP="00715072">
            <w:pPr>
              <w:pStyle w:val="TableParagraph"/>
              <w:rPr>
                <w:sz w:val="24"/>
                <w:szCs w:val="24"/>
                <w:lang w:val="lt-LT"/>
              </w:rPr>
            </w:pPr>
            <w:hyperlink r:id="rId21">
              <w:r w:rsidRPr="00AF7954">
                <w:rPr>
                  <w:sz w:val="24"/>
                  <w:szCs w:val="24"/>
                  <w:lang w:val="lt-LT"/>
                </w:rPr>
                <w:t>Dėl</w:t>
              </w:r>
              <w:r w:rsidRPr="00AF7954">
                <w:rPr>
                  <w:spacing w:val="80"/>
                  <w:sz w:val="24"/>
                  <w:szCs w:val="24"/>
                  <w:lang w:val="lt-LT"/>
                </w:rPr>
                <w:t xml:space="preserve"> </w:t>
              </w:r>
              <w:r w:rsidR="00715072" w:rsidRPr="00AF7954">
                <w:rPr>
                  <w:sz w:val="24"/>
                  <w:szCs w:val="24"/>
                  <w:lang w:val="lt-LT"/>
                </w:rPr>
                <w:t>k</w:t>
              </w:r>
              <w:r w:rsidRPr="00AF7954">
                <w:rPr>
                  <w:sz w:val="24"/>
                  <w:szCs w:val="24"/>
                  <w:lang w:val="lt-LT"/>
                </w:rPr>
                <w:t>oordinuotai</w:t>
              </w:r>
              <w:r w:rsidRPr="00AF7954">
                <w:rPr>
                  <w:spacing w:val="80"/>
                  <w:sz w:val="24"/>
                  <w:szCs w:val="24"/>
                  <w:lang w:val="lt-LT"/>
                </w:rPr>
                <w:t xml:space="preserve"> </w:t>
              </w:r>
              <w:r w:rsidRPr="00AF7954">
                <w:rPr>
                  <w:sz w:val="24"/>
                  <w:szCs w:val="24"/>
                  <w:lang w:val="lt-LT"/>
                </w:rPr>
                <w:t>teikiamų</w:t>
              </w:r>
              <w:r w:rsidRPr="00AF7954">
                <w:rPr>
                  <w:spacing w:val="80"/>
                  <w:sz w:val="24"/>
                  <w:szCs w:val="24"/>
                  <w:lang w:val="lt-LT"/>
                </w:rPr>
                <w:t xml:space="preserve"> </w:t>
              </w:r>
              <w:r w:rsidRPr="00AF7954">
                <w:rPr>
                  <w:sz w:val="24"/>
                  <w:szCs w:val="24"/>
                  <w:lang w:val="lt-LT"/>
                </w:rPr>
                <w:t>švietimo</w:t>
              </w:r>
              <w:r w:rsidRPr="00AF7954">
                <w:rPr>
                  <w:spacing w:val="80"/>
                  <w:sz w:val="24"/>
                  <w:szCs w:val="24"/>
                  <w:lang w:val="lt-LT"/>
                </w:rPr>
                <w:t xml:space="preserve"> </w:t>
              </w:r>
              <w:r w:rsidRPr="00AF7954">
                <w:rPr>
                  <w:sz w:val="24"/>
                  <w:szCs w:val="24"/>
                  <w:lang w:val="lt-LT"/>
                </w:rPr>
                <w:t>pagalbos,</w:t>
              </w:r>
              <w:r w:rsidRPr="00AF7954">
                <w:rPr>
                  <w:spacing w:val="80"/>
                  <w:sz w:val="24"/>
                  <w:szCs w:val="24"/>
                  <w:lang w:val="lt-LT"/>
                </w:rPr>
                <w:t xml:space="preserve"> </w:t>
              </w:r>
              <w:r w:rsidRPr="00AF7954">
                <w:rPr>
                  <w:sz w:val="24"/>
                  <w:szCs w:val="24"/>
                  <w:lang w:val="lt-LT"/>
                </w:rPr>
                <w:t>socialinių</w:t>
              </w:r>
              <w:r w:rsidRPr="00AF7954">
                <w:rPr>
                  <w:spacing w:val="80"/>
                  <w:sz w:val="24"/>
                  <w:szCs w:val="24"/>
                  <w:lang w:val="lt-LT"/>
                </w:rPr>
                <w:t xml:space="preserve"> </w:t>
              </w:r>
              <w:r w:rsidRPr="00AF7954">
                <w:rPr>
                  <w:sz w:val="24"/>
                  <w:szCs w:val="24"/>
                  <w:lang w:val="lt-LT"/>
                </w:rPr>
                <w:t>ir</w:t>
              </w:r>
              <w:r w:rsidRPr="00AF7954">
                <w:rPr>
                  <w:spacing w:val="80"/>
                  <w:sz w:val="24"/>
                  <w:szCs w:val="24"/>
                  <w:lang w:val="lt-LT"/>
                </w:rPr>
                <w:t xml:space="preserve"> </w:t>
              </w:r>
              <w:r w:rsidRPr="00AF7954">
                <w:rPr>
                  <w:sz w:val="24"/>
                  <w:szCs w:val="24"/>
                  <w:lang w:val="lt-LT"/>
                </w:rPr>
                <w:t>sveikatos</w:t>
              </w:r>
            </w:hyperlink>
            <w:r w:rsidRPr="00AF7954">
              <w:rPr>
                <w:sz w:val="24"/>
                <w:szCs w:val="24"/>
                <w:lang w:val="lt-LT"/>
              </w:rPr>
              <w:t xml:space="preserve"> </w:t>
            </w:r>
            <w:hyperlink r:id="rId22">
              <w:r w:rsidRPr="00AF7954">
                <w:rPr>
                  <w:sz w:val="24"/>
                  <w:szCs w:val="24"/>
                  <w:lang w:val="lt-LT"/>
                </w:rPr>
                <w:t>priežiūros paslaugų tvarkos aprašo patvirtinimo</w:t>
              </w:r>
            </w:hyperlink>
          </w:p>
        </w:tc>
        <w:tc>
          <w:tcPr>
            <w:tcW w:w="1559" w:type="dxa"/>
          </w:tcPr>
          <w:p w14:paraId="7C2E7952" w14:textId="77777777" w:rsidR="002B4F81" w:rsidRPr="00AF7954" w:rsidRDefault="002B4F81" w:rsidP="00715072">
            <w:pPr>
              <w:pStyle w:val="TableParagraph"/>
              <w:rPr>
                <w:sz w:val="24"/>
                <w:szCs w:val="24"/>
                <w:lang w:val="lt-LT"/>
              </w:rPr>
            </w:pPr>
          </w:p>
        </w:tc>
      </w:tr>
      <w:tr w:rsidR="002B4F81" w:rsidRPr="00AF7954" w14:paraId="45696A92" w14:textId="77777777" w:rsidTr="00715072">
        <w:trPr>
          <w:trHeight w:val="302"/>
        </w:trPr>
        <w:tc>
          <w:tcPr>
            <w:tcW w:w="857" w:type="dxa"/>
          </w:tcPr>
          <w:p w14:paraId="4CF5F1FB" w14:textId="77777777" w:rsidR="002B4F81" w:rsidRPr="00AF7954" w:rsidRDefault="002B4F81" w:rsidP="00715072">
            <w:pPr>
              <w:pStyle w:val="TableParagraph"/>
              <w:jc w:val="center"/>
              <w:rPr>
                <w:spacing w:val="-2"/>
                <w:sz w:val="24"/>
                <w:szCs w:val="24"/>
                <w:lang w:val="lt-LT"/>
              </w:rPr>
            </w:pPr>
            <w:r w:rsidRPr="00AF7954">
              <w:rPr>
                <w:spacing w:val="-2"/>
                <w:sz w:val="24"/>
                <w:szCs w:val="24"/>
                <w:lang w:val="lt-LT"/>
              </w:rPr>
              <w:t>7.18.</w:t>
            </w:r>
          </w:p>
        </w:tc>
        <w:tc>
          <w:tcPr>
            <w:tcW w:w="6940" w:type="dxa"/>
          </w:tcPr>
          <w:p w14:paraId="1251035A" w14:textId="7D6FF4C4" w:rsidR="002B4F81" w:rsidRPr="00AF7954" w:rsidRDefault="002B4F81" w:rsidP="00715072">
            <w:pPr>
              <w:pStyle w:val="TableParagraph"/>
              <w:rPr>
                <w:sz w:val="24"/>
                <w:szCs w:val="24"/>
                <w:lang w:val="lt-LT"/>
              </w:rPr>
            </w:pPr>
            <w:hyperlink r:id="rId23">
              <w:r w:rsidRPr="00AF7954">
                <w:rPr>
                  <w:sz w:val="24"/>
                  <w:szCs w:val="24"/>
                  <w:lang w:val="lt-LT"/>
                </w:rPr>
                <w:t>Dėl</w:t>
              </w:r>
              <w:r w:rsidRPr="00AF7954">
                <w:rPr>
                  <w:spacing w:val="62"/>
                  <w:sz w:val="24"/>
                  <w:szCs w:val="24"/>
                  <w:lang w:val="lt-LT"/>
                </w:rPr>
                <w:t xml:space="preserve"> </w:t>
              </w:r>
              <w:r w:rsidR="00715072" w:rsidRPr="00AF7954">
                <w:rPr>
                  <w:sz w:val="24"/>
                  <w:szCs w:val="24"/>
                  <w:lang w:val="lt-LT"/>
                </w:rPr>
                <w:t>v</w:t>
              </w:r>
              <w:r w:rsidRPr="00AF7954">
                <w:rPr>
                  <w:sz w:val="24"/>
                  <w:szCs w:val="24"/>
                  <w:lang w:val="lt-LT"/>
                </w:rPr>
                <w:t>aiko vidutinės</w:t>
              </w:r>
              <w:r w:rsidRPr="00AF7954">
                <w:rPr>
                  <w:spacing w:val="61"/>
                  <w:sz w:val="24"/>
                  <w:szCs w:val="24"/>
                  <w:lang w:val="lt-LT"/>
                </w:rPr>
                <w:t xml:space="preserve"> </w:t>
              </w:r>
              <w:r w:rsidRPr="00AF7954">
                <w:rPr>
                  <w:sz w:val="24"/>
                  <w:szCs w:val="24"/>
                  <w:lang w:val="lt-LT"/>
                </w:rPr>
                <w:t>priežiūros</w:t>
              </w:r>
              <w:r w:rsidRPr="00AF7954">
                <w:rPr>
                  <w:spacing w:val="62"/>
                  <w:sz w:val="24"/>
                  <w:szCs w:val="24"/>
                  <w:lang w:val="lt-LT"/>
                </w:rPr>
                <w:t xml:space="preserve"> </w:t>
              </w:r>
              <w:r w:rsidRPr="00AF7954">
                <w:rPr>
                  <w:sz w:val="24"/>
                  <w:szCs w:val="24"/>
                  <w:lang w:val="lt-LT"/>
                </w:rPr>
                <w:t>priemonės</w:t>
              </w:r>
              <w:r w:rsidRPr="00AF7954">
                <w:rPr>
                  <w:spacing w:val="61"/>
                  <w:sz w:val="24"/>
                  <w:szCs w:val="24"/>
                  <w:lang w:val="lt-LT"/>
                </w:rPr>
                <w:t xml:space="preserve"> </w:t>
              </w:r>
              <w:r w:rsidRPr="00AF7954">
                <w:rPr>
                  <w:sz w:val="24"/>
                  <w:szCs w:val="24"/>
                  <w:lang w:val="lt-LT"/>
                </w:rPr>
                <w:t>įgyvendinimo</w:t>
              </w:r>
              <w:r w:rsidRPr="00AF7954">
                <w:rPr>
                  <w:spacing w:val="64"/>
                  <w:sz w:val="24"/>
                  <w:szCs w:val="24"/>
                  <w:lang w:val="lt-LT"/>
                </w:rPr>
                <w:t xml:space="preserve"> </w:t>
              </w:r>
              <w:r w:rsidRPr="00AF7954">
                <w:rPr>
                  <w:sz w:val="24"/>
                  <w:szCs w:val="24"/>
                  <w:lang w:val="lt-LT"/>
                </w:rPr>
                <w:t>tvarkos</w:t>
              </w:r>
              <w:r w:rsidRPr="00AF7954">
                <w:rPr>
                  <w:spacing w:val="62"/>
                  <w:sz w:val="24"/>
                  <w:szCs w:val="24"/>
                  <w:lang w:val="lt-LT"/>
                </w:rPr>
                <w:t xml:space="preserve"> </w:t>
              </w:r>
              <w:r w:rsidRPr="00AF7954">
                <w:rPr>
                  <w:spacing w:val="-2"/>
                  <w:sz w:val="24"/>
                  <w:szCs w:val="24"/>
                  <w:lang w:val="lt-LT"/>
                </w:rPr>
                <w:t>aprašo</w:t>
              </w:r>
            </w:hyperlink>
            <w:r w:rsidRPr="00AF7954">
              <w:rPr>
                <w:sz w:val="24"/>
                <w:szCs w:val="24"/>
                <w:lang w:val="lt-LT"/>
              </w:rPr>
              <w:t xml:space="preserve"> </w:t>
            </w:r>
            <w:hyperlink r:id="rId24">
              <w:r w:rsidRPr="00AF7954">
                <w:rPr>
                  <w:spacing w:val="-2"/>
                  <w:sz w:val="24"/>
                  <w:szCs w:val="24"/>
                  <w:lang w:val="lt-LT"/>
                </w:rPr>
                <w:t>patvirtinimo</w:t>
              </w:r>
            </w:hyperlink>
          </w:p>
        </w:tc>
        <w:tc>
          <w:tcPr>
            <w:tcW w:w="1559" w:type="dxa"/>
          </w:tcPr>
          <w:p w14:paraId="48FA4D04" w14:textId="77777777" w:rsidR="002B4F81" w:rsidRPr="00AF7954" w:rsidRDefault="002B4F81" w:rsidP="00715072">
            <w:pPr>
              <w:pStyle w:val="TableParagraph"/>
              <w:rPr>
                <w:sz w:val="24"/>
                <w:szCs w:val="24"/>
                <w:lang w:val="lt-LT"/>
              </w:rPr>
            </w:pPr>
          </w:p>
        </w:tc>
      </w:tr>
      <w:tr w:rsidR="002B4F81" w:rsidRPr="00AF7954" w14:paraId="546A4B2F" w14:textId="77777777" w:rsidTr="00715072">
        <w:trPr>
          <w:trHeight w:val="302"/>
        </w:trPr>
        <w:tc>
          <w:tcPr>
            <w:tcW w:w="857" w:type="dxa"/>
          </w:tcPr>
          <w:p w14:paraId="782A2DE4" w14:textId="77777777" w:rsidR="002B4F81" w:rsidRPr="00AF7954" w:rsidRDefault="002B4F81" w:rsidP="00715072">
            <w:pPr>
              <w:pStyle w:val="TableParagraph"/>
              <w:jc w:val="center"/>
              <w:rPr>
                <w:spacing w:val="-2"/>
                <w:sz w:val="24"/>
                <w:szCs w:val="24"/>
                <w:lang w:val="lt-LT"/>
              </w:rPr>
            </w:pPr>
            <w:r w:rsidRPr="00AF7954">
              <w:rPr>
                <w:spacing w:val="-2"/>
                <w:sz w:val="24"/>
                <w:szCs w:val="24"/>
                <w:lang w:val="lt-LT"/>
              </w:rPr>
              <w:t>7.19.</w:t>
            </w:r>
          </w:p>
        </w:tc>
        <w:tc>
          <w:tcPr>
            <w:tcW w:w="6940" w:type="dxa"/>
          </w:tcPr>
          <w:p w14:paraId="052F6F47" w14:textId="74017A63" w:rsidR="002B4F81" w:rsidRPr="00AF7954" w:rsidRDefault="002B4F81" w:rsidP="00715072">
            <w:pPr>
              <w:pStyle w:val="TableParagraph"/>
              <w:rPr>
                <w:sz w:val="24"/>
                <w:szCs w:val="24"/>
                <w:lang w:val="lt-LT"/>
              </w:rPr>
            </w:pPr>
            <w:hyperlink r:id="rId25">
              <w:r w:rsidRPr="00AF7954">
                <w:rPr>
                  <w:sz w:val="24"/>
                  <w:szCs w:val="24"/>
                  <w:lang w:val="lt-LT"/>
                </w:rPr>
                <w:t>Dėl</w:t>
              </w:r>
              <w:r w:rsidRPr="00AF7954">
                <w:rPr>
                  <w:spacing w:val="9"/>
                  <w:sz w:val="24"/>
                  <w:szCs w:val="24"/>
                  <w:lang w:val="lt-LT"/>
                </w:rPr>
                <w:t xml:space="preserve"> </w:t>
              </w:r>
              <w:r w:rsidR="00715072" w:rsidRPr="00AF7954">
                <w:rPr>
                  <w:spacing w:val="9"/>
                  <w:sz w:val="24"/>
                  <w:szCs w:val="24"/>
                  <w:lang w:val="lt-LT"/>
                </w:rPr>
                <w:t>m</w:t>
              </w:r>
              <w:r w:rsidRPr="00AF7954">
                <w:rPr>
                  <w:sz w:val="24"/>
                  <w:szCs w:val="24"/>
                  <w:lang w:val="lt-LT"/>
                </w:rPr>
                <w:t>okyklos</w:t>
              </w:r>
              <w:r w:rsidRPr="00AF7954">
                <w:rPr>
                  <w:spacing w:val="9"/>
                  <w:sz w:val="24"/>
                  <w:szCs w:val="24"/>
                  <w:lang w:val="lt-LT"/>
                </w:rPr>
                <w:t xml:space="preserve"> </w:t>
              </w:r>
              <w:r w:rsidRPr="00AF7954">
                <w:rPr>
                  <w:sz w:val="24"/>
                  <w:szCs w:val="24"/>
                  <w:lang w:val="lt-LT"/>
                </w:rPr>
                <w:t>vaiko</w:t>
              </w:r>
              <w:r w:rsidRPr="00AF7954">
                <w:rPr>
                  <w:spacing w:val="11"/>
                  <w:sz w:val="24"/>
                  <w:szCs w:val="24"/>
                  <w:lang w:val="lt-LT"/>
                </w:rPr>
                <w:t xml:space="preserve"> </w:t>
              </w:r>
              <w:r w:rsidRPr="00AF7954">
                <w:rPr>
                  <w:sz w:val="24"/>
                  <w:szCs w:val="24"/>
                  <w:lang w:val="lt-LT"/>
                </w:rPr>
                <w:t>gerovės</w:t>
              </w:r>
              <w:r w:rsidRPr="00AF7954">
                <w:rPr>
                  <w:spacing w:val="11"/>
                  <w:sz w:val="24"/>
                  <w:szCs w:val="24"/>
                  <w:lang w:val="lt-LT"/>
                </w:rPr>
                <w:t xml:space="preserve"> </w:t>
              </w:r>
              <w:r w:rsidRPr="00AF7954">
                <w:rPr>
                  <w:sz w:val="24"/>
                  <w:szCs w:val="24"/>
                  <w:lang w:val="lt-LT"/>
                </w:rPr>
                <w:t>komisijos</w:t>
              </w:r>
              <w:r w:rsidRPr="00AF7954">
                <w:rPr>
                  <w:spacing w:val="10"/>
                  <w:sz w:val="24"/>
                  <w:szCs w:val="24"/>
                  <w:lang w:val="lt-LT"/>
                </w:rPr>
                <w:t xml:space="preserve"> </w:t>
              </w:r>
              <w:r w:rsidRPr="00AF7954">
                <w:rPr>
                  <w:sz w:val="24"/>
                  <w:szCs w:val="24"/>
                  <w:lang w:val="lt-LT"/>
                </w:rPr>
                <w:t>sudarymo</w:t>
              </w:r>
              <w:r w:rsidRPr="00AF7954">
                <w:rPr>
                  <w:spacing w:val="10"/>
                  <w:sz w:val="24"/>
                  <w:szCs w:val="24"/>
                  <w:lang w:val="lt-LT"/>
                </w:rPr>
                <w:t xml:space="preserve"> </w:t>
              </w:r>
              <w:r w:rsidRPr="00AF7954">
                <w:rPr>
                  <w:sz w:val="24"/>
                  <w:szCs w:val="24"/>
                  <w:lang w:val="lt-LT"/>
                </w:rPr>
                <w:t>ir</w:t>
              </w:r>
              <w:r w:rsidRPr="00AF7954">
                <w:rPr>
                  <w:spacing w:val="10"/>
                  <w:sz w:val="24"/>
                  <w:szCs w:val="24"/>
                  <w:lang w:val="lt-LT"/>
                </w:rPr>
                <w:t xml:space="preserve"> </w:t>
              </w:r>
              <w:r w:rsidRPr="00AF7954">
                <w:rPr>
                  <w:sz w:val="24"/>
                  <w:szCs w:val="24"/>
                  <w:lang w:val="lt-LT"/>
                </w:rPr>
                <w:t>jos</w:t>
              </w:r>
              <w:r w:rsidRPr="00AF7954">
                <w:rPr>
                  <w:spacing w:val="9"/>
                  <w:sz w:val="24"/>
                  <w:szCs w:val="24"/>
                  <w:lang w:val="lt-LT"/>
                </w:rPr>
                <w:t xml:space="preserve"> </w:t>
              </w:r>
              <w:r w:rsidRPr="00AF7954">
                <w:rPr>
                  <w:sz w:val="24"/>
                  <w:szCs w:val="24"/>
                  <w:lang w:val="lt-LT"/>
                </w:rPr>
                <w:t>darbo</w:t>
              </w:r>
              <w:r w:rsidRPr="00AF7954">
                <w:rPr>
                  <w:spacing w:val="11"/>
                  <w:sz w:val="24"/>
                  <w:szCs w:val="24"/>
                  <w:lang w:val="lt-LT"/>
                </w:rPr>
                <w:t xml:space="preserve"> </w:t>
              </w:r>
              <w:r w:rsidRPr="00AF7954">
                <w:rPr>
                  <w:spacing w:val="-2"/>
                  <w:sz w:val="24"/>
                  <w:szCs w:val="24"/>
                  <w:lang w:val="lt-LT"/>
                </w:rPr>
                <w:t>organizavimo</w:t>
              </w:r>
            </w:hyperlink>
            <w:r w:rsidRPr="00AF7954">
              <w:rPr>
                <w:sz w:val="24"/>
                <w:szCs w:val="24"/>
                <w:lang w:val="lt-LT"/>
              </w:rPr>
              <w:t xml:space="preserve"> </w:t>
            </w:r>
            <w:hyperlink r:id="rId26">
              <w:r w:rsidRPr="00AF7954">
                <w:rPr>
                  <w:sz w:val="24"/>
                  <w:szCs w:val="24"/>
                  <w:lang w:val="lt-LT"/>
                </w:rPr>
                <w:t>tvarkos</w:t>
              </w:r>
              <w:r w:rsidRPr="00AF7954">
                <w:rPr>
                  <w:spacing w:val="-3"/>
                  <w:sz w:val="24"/>
                  <w:szCs w:val="24"/>
                  <w:lang w:val="lt-LT"/>
                </w:rPr>
                <w:t xml:space="preserve"> </w:t>
              </w:r>
              <w:r w:rsidRPr="00AF7954">
                <w:rPr>
                  <w:sz w:val="24"/>
                  <w:szCs w:val="24"/>
                  <w:lang w:val="lt-LT"/>
                </w:rPr>
                <w:t>aprašo</w:t>
              </w:r>
              <w:r w:rsidRPr="00AF7954">
                <w:rPr>
                  <w:spacing w:val="-2"/>
                  <w:sz w:val="24"/>
                  <w:szCs w:val="24"/>
                  <w:lang w:val="lt-LT"/>
                </w:rPr>
                <w:t xml:space="preserve"> patvirtinimo</w:t>
              </w:r>
            </w:hyperlink>
          </w:p>
        </w:tc>
        <w:tc>
          <w:tcPr>
            <w:tcW w:w="1559" w:type="dxa"/>
          </w:tcPr>
          <w:p w14:paraId="07CCBC8E" w14:textId="77777777" w:rsidR="002B4F81" w:rsidRPr="00AF7954" w:rsidRDefault="002B4F81" w:rsidP="00715072">
            <w:pPr>
              <w:pStyle w:val="TableParagraph"/>
              <w:rPr>
                <w:sz w:val="24"/>
                <w:szCs w:val="24"/>
                <w:lang w:val="lt-LT"/>
              </w:rPr>
            </w:pPr>
          </w:p>
        </w:tc>
      </w:tr>
      <w:tr w:rsidR="002B4F81" w:rsidRPr="00AF7954" w14:paraId="243E080F" w14:textId="77777777" w:rsidTr="00715072">
        <w:trPr>
          <w:trHeight w:val="302"/>
        </w:trPr>
        <w:tc>
          <w:tcPr>
            <w:tcW w:w="857" w:type="dxa"/>
          </w:tcPr>
          <w:p w14:paraId="0CD31B60" w14:textId="77777777" w:rsidR="002B4F81" w:rsidRPr="00AF7954" w:rsidRDefault="002B4F81" w:rsidP="00715072">
            <w:pPr>
              <w:pStyle w:val="TableParagraph"/>
              <w:jc w:val="center"/>
              <w:rPr>
                <w:spacing w:val="-2"/>
                <w:sz w:val="24"/>
                <w:szCs w:val="24"/>
                <w:lang w:val="lt-LT"/>
              </w:rPr>
            </w:pPr>
            <w:r w:rsidRPr="00AF7954">
              <w:rPr>
                <w:spacing w:val="-2"/>
                <w:sz w:val="24"/>
                <w:szCs w:val="24"/>
                <w:lang w:val="lt-LT"/>
              </w:rPr>
              <w:t>7.20.</w:t>
            </w:r>
          </w:p>
        </w:tc>
        <w:tc>
          <w:tcPr>
            <w:tcW w:w="6940" w:type="dxa"/>
          </w:tcPr>
          <w:p w14:paraId="19CDE86D" w14:textId="46A4FD29" w:rsidR="002B4F81" w:rsidRPr="00AF7954" w:rsidRDefault="002B4F81" w:rsidP="00715072">
            <w:pPr>
              <w:pStyle w:val="TableParagraph"/>
              <w:rPr>
                <w:sz w:val="24"/>
                <w:szCs w:val="24"/>
                <w:lang w:val="lt-LT"/>
              </w:rPr>
            </w:pPr>
            <w:hyperlink r:id="rId27">
              <w:r w:rsidRPr="00AF7954">
                <w:rPr>
                  <w:sz w:val="24"/>
                  <w:szCs w:val="24"/>
                  <w:lang w:val="lt-LT"/>
                </w:rPr>
                <w:t>Dėl</w:t>
              </w:r>
              <w:r w:rsidRPr="00AF7954">
                <w:rPr>
                  <w:spacing w:val="-4"/>
                  <w:sz w:val="24"/>
                  <w:szCs w:val="24"/>
                  <w:lang w:val="lt-LT"/>
                </w:rPr>
                <w:t xml:space="preserve"> </w:t>
              </w:r>
              <w:r w:rsidR="00715072" w:rsidRPr="00AF7954">
                <w:rPr>
                  <w:sz w:val="24"/>
                  <w:szCs w:val="24"/>
                  <w:lang w:val="lt-LT"/>
                </w:rPr>
                <w:t>r</w:t>
              </w:r>
              <w:r w:rsidRPr="00AF7954">
                <w:rPr>
                  <w:sz w:val="24"/>
                  <w:szCs w:val="24"/>
                  <w:lang w:val="lt-LT"/>
                </w:rPr>
                <w:t>ekomendacijų</w:t>
              </w:r>
              <w:r w:rsidRPr="00AF7954">
                <w:rPr>
                  <w:spacing w:val="-3"/>
                  <w:sz w:val="24"/>
                  <w:szCs w:val="24"/>
                  <w:lang w:val="lt-LT"/>
                </w:rPr>
                <w:t xml:space="preserve"> </w:t>
              </w:r>
              <w:r w:rsidRPr="00AF7954">
                <w:rPr>
                  <w:sz w:val="24"/>
                  <w:szCs w:val="24"/>
                  <w:lang w:val="lt-LT"/>
                </w:rPr>
                <w:t>dėl</w:t>
              </w:r>
              <w:r w:rsidRPr="00AF7954">
                <w:rPr>
                  <w:spacing w:val="-2"/>
                  <w:sz w:val="24"/>
                  <w:szCs w:val="24"/>
                  <w:lang w:val="lt-LT"/>
                </w:rPr>
                <w:t xml:space="preserve"> </w:t>
              </w:r>
              <w:r w:rsidRPr="00AF7954">
                <w:rPr>
                  <w:sz w:val="24"/>
                  <w:szCs w:val="24"/>
                  <w:lang w:val="lt-LT"/>
                </w:rPr>
                <w:t>krizių</w:t>
              </w:r>
              <w:r w:rsidRPr="00AF7954">
                <w:rPr>
                  <w:spacing w:val="-3"/>
                  <w:sz w:val="24"/>
                  <w:szCs w:val="24"/>
                  <w:lang w:val="lt-LT"/>
                </w:rPr>
                <w:t xml:space="preserve"> </w:t>
              </w:r>
              <w:r w:rsidRPr="00AF7954">
                <w:rPr>
                  <w:sz w:val="24"/>
                  <w:szCs w:val="24"/>
                  <w:lang w:val="lt-LT"/>
                </w:rPr>
                <w:t>valdymo</w:t>
              </w:r>
              <w:r w:rsidRPr="00AF7954">
                <w:rPr>
                  <w:spacing w:val="-2"/>
                  <w:sz w:val="24"/>
                  <w:szCs w:val="24"/>
                  <w:lang w:val="lt-LT"/>
                </w:rPr>
                <w:t xml:space="preserve"> </w:t>
              </w:r>
              <w:r w:rsidRPr="00AF7954">
                <w:rPr>
                  <w:sz w:val="24"/>
                  <w:szCs w:val="24"/>
                  <w:lang w:val="lt-LT"/>
                </w:rPr>
                <w:t>mokyklose</w:t>
              </w:r>
              <w:r w:rsidRPr="00AF7954">
                <w:rPr>
                  <w:spacing w:val="-4"/>
                  <w:sz w:val="24"/>
                  <w:szCs w:val="24"/>
                  <w:lang w:val="lt-LT"/>
                </w:rPr>
                <w:t xml:space="preserve"> </w:t>
              </w:r>
              <w:r w:rsidRPr="00AF7954">
                <w:rPr>
                  <w:spacing w:val="-2"/>
                  <w:sz w:val="24"/>
                  <w:szCs w:val="24"/>
                  <w:lang w:val="lt-LT"/>
                </w:rPr>
                <w:t>patvirtinimo</w:t>
              </w:r>
            </w:hyperlink>
          </w:p>
        </w:tc>
        <w:tc>
          <w:tcPr>
            <w:tcW w:w="1559" w:type="dxa"/>
          </w:tcPr>
          <w:p w14:paraId="0B5A5A11" w14:textId="77777777" w:rsidR="002B4F81" w:rsidRPr="00AF7954" w:rsidRDefault="002B4F81" w:rsidP="00715072">
            <w:pPr>
              <w:pStyle w:val="TableParagraph"/>
              <w:rPr>
                <w:sz w:val="24"/>
                <w:szCs w:val="24"/>
                <w:lang w:val="lt-LT"/>
              </w:rPr>
            </w:pPr>
          </w:p>
        </w:tc>
      </w:tr>
      <w:tr w:rsidR="002B4F81" w:rsidRPr="00AF7954" w14:paraId="115C545F" w14:textId="77777777" w:rsidTr="00715072">
        <w:trPr>
          <w:trHeight w:val="302"/>
        </w:trPr>
        <w:tc>
          <w:tcPr>
            <w:tcW w:w="857" w:type="dxa"/>
          </w:tcPr>
          <w:p w14:paraId="7AC7DEAB" w14:textId="77777777" w:rsidR="002B4F81" w:rsidRPr="00AF7954" w:rsidRDefault="002B4F81" w:rsidP="00715072">
            <w:pPr>
              <w:pStyle w:val="TableParagraph"/>
              <w:jc w:val="center"/>
              <w:rPr>
                <w:spacing w:val="-2"/>
                <w:sz w:val="24"/>
                <w:szCs w:val="24"/>
                <w:lang w:val="lt-LT"/>
              </w:rPr>
            </w:pPr>
            <w:r w:rsidRPr="00AF7954">
              <w:rPr>
                <w:spacing w:val="-2"/>
                <w:sz w:val="24"/>
                <w:szCs w:val="24"/>
                <w:lang w:val="lt-LT"/>
              </w:rPr>
              <w:t>7.21.</w:t>
            </w:r>
          </w:p>
        </w:tc>
        <w:tc>
          <w:tcPr>
            <w:tcW w:w="6940" w:type="dxa"/>
          </w:tcPr>
          <w:p w14:paraId="60B6414D" w14:textId="4C7E6450" w:rsidR="002B4F81" w:rsidRPr="00AF7954" w:rsidRDefault="002B4F81" w:rsidP="00715072">
            <w:pPr>
              <w:pStyle w:val="TableParagraph"/>
              <w:rPr>
                <w:sz w:val="24"/>
                <w:szCs w:val="24"/>
                <w:lang w:val="lt-LT"/>
              </w:rPr>
            </w:pPr>
            <w:hyperlink r:id="rId28">
              <w:r w:rsidRPr="00AF7954">
                <w:rPr>
                  <w:sz w:val="24"/>
                  <w:szCs w:val="24"/>
                  <w:lang w:val="lt-LT"/>
                </w:rPr>
                <w:t>Dėl</w:t>
              </w:r>
              <w:r w:rsidRPr="00AF7954">
                <w:rPr>
                  <w:spacing w:val="30"/>
                  <w:sz w:val="24"/>
                  <w:szCs w:val="24"/>
                  <w:lang w:val="lt-LT"/>
                </w:rPr>
                <w:t xml:space="preserve"> </w:t>
              </w:r>
              <w:r w:rsidR="00715072" w:rsidRPr="00AF7954">
                <w:rPr>
                  <w:sz w:val="24"/>
                  <w:szCs w:val="24"/>
                  <w:lang w:val="lt-LT"/>
                </w:rPr>
                <w:t>v</w:t>
              </w:r>
              <w:r w:rsidRPr="00AF7954">
                <w:rPr>
                  <w:sz w:val="24"/>
                  <w:szCs w:val="24"/>
                  <w:lang w:val="lt-LT"/>
                </w:rPr>
                <w:t>aiko</w:t>
              </w:r>
              <w:r w:rsidRPr="00AF7954">
                <w:rPr>
                  <w:spacing w:val="33"/>
                  <w:sz w:val="24"/>
                  <w:szCs w:val="24"/>
                  <w:lang w:val="lt-LT"/>
                </w:rPr>
                <w:t xml:space="preserve"> </w:t>
              </w:r>
              <w:r w:rsidRPr="00AF7954">
                <w:rPr>
                  <w:sz w:val="24"/>
                  <w:szCs w:val="24"/>
                  <w:lang w:val="lt-LT"/>
                </w:rPr>
                <w:t>vidutinės</w:t>
              </w:r>
              <w:r w:rsidRPr="00AF7954">
                <w:rPr>
                  <w:spacing w:val="32"/>
                  <w:sz w:val="24"/>
                  <w:szCs w:val="24"/>
                  <w:lang w:val="lt-LT"/>
                </w:rPr>
                <w:t xml:space="preserve"> </w:t>
              </w:r>
              <w:r w:rsidRPr="00AF7954">
                <w:rPr>
                  <w:sz w:val="24"/>
                  <w:szCs w:val="24"/>
                  <w:lang w:val="lt-LT"/>
                </w:rPr>
                <w:t>priežiūros</w:t>
              </w:r>
              <w:r w:rsidRPr="00AF7954">
                <w:rPr>
                  <w:spacing w:val="29"/>
                  <w:sz w:val="24"/>
                  <w:szCs w:val="24"/>
                  <w:lang w:val="lt-LT"/>
                </w:rPr>
                <w:t xml:space="preserve"> </w:t>
              </w:r>
              <w:r w:rsidRPr="00AF7954">
                <w:rPr>
                  <w:sz w:val="24"/>
                  <w:szCs w:val="24"/>
                  <w:lang w:val="lt-LT"/>
                </w:rPr>
                <w:t>priemonės</w:t>
              </w:r>
              <w:r w:rsidRPr="00AF7954">
                <w:rPr>
                  <w:spacing w:val="31"/>
                  <w:sz w:val="24"/>
                  <w:szCs w:val="24"/>
                  <w:lang w:val="lt-LT"/>
                </w:rPr>
                <w:t xml:space="preserve"> </w:t>
              </w:r>
              <w:r w:rsidRPr="00AF7954">
                <w:rPr>
                  <w:sz w:val="24"/>
                  <w:szCs w:val="24"/>
                  <w:lang w:val="lt-LT"/>
                </w:rPr>
                <w:t>poreikio</w:t>
              </w:r>
              <w:r w:rsidRPr="00AF7954">
                <w:rPr>
                  <w:spacing w:val="34"/>
                  <w:sz w:val="24"/>
                  <w:szCs w:val="24"/>
                  <w:lang w:val="lt-LT"/>
                </w:rPr>
                <w:t xml:space="preserve"> </w:t>
              </w:r>
              <w:r w:rsidRPr="00AF7954">
                <w:rPr>
                  <w:sz w:val="24"/>
                  <w:szCs w:val="24"/>
                  <w:lang w:val="lt-LT"/>
                </w:rPr>
                <w:t>tyrimo</w:t>
              </w:r>
              <w:r w:rsidRPr="00AF7954">
                <w:rPr>
                  <w:spacing w:val="33"/>
                  <w:sz w:val="24"/>
                  <w:szCs w:val="24"/>
                  <w:lang w:val="lt-LT"/>
                </w:rPr>
                <w:t xml:space="preserve"> </w:t>
              </w:r>
              <w:r w:rsidRPr="00AF7954">
                <w:rPr>
                  <w:sz w:val="24"/>
                  <w:szCs w:val="24"/>
                  <w:lang w:val="lt-LT"/>
                </w:rPr>
                <w:t>kriterijų</w:t>
              </w:r>
              <w:r w:rsidRPr="00AF7954">
                <w:rPr>
                  <w:spacing w:val="34"/>
                  <w:sz w:val="24"/>
                  <w:szCs w:val="24"/>
                  <w:lang w:val="lt-LT"/>
                </w:rPr>
                <w:t xml:space="preserve"> </w:t>
              </w:r>
              <w:r w:rsidRPr="00AF7954">
                <w:rPr>
                  <w:spacing w:val="-2"/>
                  <w:sz w:val="24"/>
                  <w:szCs w:val="24"/>
                  <w:lang w:val="lt-LT"/>
                </w:rPr>
                <w:t>aprašo</w:t>
              </w:r>
            </w:hyperlink>
            <w:r w:rsidRPr="00AF7954">
              <w:rPr>
                <w:sz w:val="24"/>
                <w:szCs w:val="24"/>
                <w:lang w:val="lt-LT"/>
              </w:rPr>
              <w:t xml:space="preserve"> </w:t>
            </w:r>
            <w:hyperlink r:id="rId29">
              <w:r w:rsidRPr="00AF7954">
                <w:rPr>
                  <w:spacing w:val="-2"/>
                  <w:sz w:val="24"/>
                  <w:szCs w:val="24"/>
                  <w:lang w:val="lt-LT"/>
                </w:rPr>
                <w:t>patvirtinimo</w:t>
              </w:r>
            </w:hyperlink>
          </w:p>
        </w:tc>
        <w:tc>
          <w:tcPr>
            <w:tcW w:w="1559" w:type="dxa"/>
          </w:tcPr>
          <w:p w14:paraId="4AF4187D" w14:textId="77777777" w:rsidR="002B4F81" w:rsidRPr="00AF7954" w:rsidRDefault="002B4F81" w:rsidP="00715072">
            <w:pPr>
              <w:pStyle w:val="TableParagraph"/>
              <w:rPr>
                <w:sz w:val="24"/>
                <w:szCs w:val="24"/>
                <w:lang w:val="lt-LT"/>
              </w:rPr>
            </w:pPr>
          </w:p>
        </w:tc>
      </w:tr>
      <w:tr w:rsidR="002B4F81" w:rsidRPr="00AF7954" w14:paraId="2D740C14" w14:textId="77777777" w:rsidTr="00715072">
        <w:trPr>
          <w:trHeight w:val="302"/>
        </w:trPr>
        <w:tc>
          <w:tcPr>
            <w:tcW w:w="857" w:type="dxa"/>
          </w:tcPr>
          <w:p w14:paraId="1E1D75A3" w14:textId="77777777" w:rsidR="002B4F81" w:rsidRPr="00AF7954" w:rsidRDefault="002B4F81" w:rsidP="00715072">
            <w:pPr>
              <w:pStyle w:val="TableParagraph"/>
              <w:jc w:val="center"/>
              <w:rPr>
                <w:spacing w:val="-2"/>
                <w:sz w:val="24"/>
                <w:szCs w:val="24"/>
                <w:lang w:val="lt-LT"/>
              </w:rPr>
            </w:pPr>
            <w:r w:rsidRPr="00AF7954">
              <w:rPr>
                <w:spacing w:val="-2"/>
                <w:sz w:val="24"/>
                <w:szCs w:val="24"/>
                <w:lang w:val="lt-LT"/>
              </w:rPr>
              <w:t>7.22.</w:t>
            </w:r>
          </w:p>
        </w:tc>
        <w:tc>
          <w:tcPr>
            <w:tcW w:w="6940" w:type="dxa"/>
          </w:tcPr>
          <w:p w14:paraId="6B36BFBC" w14:textId="1EBBE993" w:rsidR="002B4F81" w:rsidRPr="00AF7954" w:rsidRDefault="002B4F81" w:rsidP="00715072">
            <w:pPr>
              <w:pStyle w:val="TableParagraph"/>
              <w:rPr>
                <w:sz w:val="24"/>
                <w:szCs w:val="24"/>
                <w:lang w:val="lt-LT"/>
              </w:rPr>
            </w:pPr>
            <w:r w:rsidRPr="00AF7954">
              <w:rPr>
                <w:sz w:val="24"/>
                <w:szCs w:val="24"/>
                <w:lang w:val="lt-LT"/>
              </w:rPr>
              <w:t xml:space="preserve">Dėl </w:t>
            </w:r>
            <w:r w:rsidR="00715072" w:rsidRPr="00AF7954">
              <w:rPr>
                <w:sz w:val="24"/>
                <w:szCs w:val="24"/>
                <w:lang w:val="lt-LT"/>
              </w:rPr>
              <w:t>a</w:t>
            </w:r>
            <w:r w:rsidRPr="00AF7954">
              <w:rPr>
                <w:sz w:val="24"/>
                <w:szCs w:val="24"/>
                <w:lang w:val="lt-LT"/>
              </w:rPr>
              <w:t>smenų, teikiančių specialiąją pedagoginę ir socialinę pedagoginę pagalbą, kvalifikacinių reikalavimų aprašo patvirtinimo</w:t>
            </w:r>
          </w:p>
        </w:tc>
        <w:tc>
          <w:tcPr>
            <w:tcW w:w="1559" w:type="dxa"/>
          </w:tcPr>
          <w:p w14:paraId="2E66811D" w14:textId="77777777" w:rsidR="002B4F81" w:rsidRPr="00AF7954" w:rsidRDefault="002B4F81" w:rsidP="00715072">
            <w:pPr>
              <w:pStyle w:val="TableParagraph"/>
              <w:rPr>
                <w:sz w:val="24"/>
                <w:szCs w:val="24"/>
                <w:lang w:val="lt-LT"/>
              </w:rPr>
            </w:pPr>
          </w:p>
        </w:tc>
      </w:tr>
      <w:tr w:rsidR="002B4F81" w:rsidRPr="00AF7954" w14:paraId="669F77D6" w14:textId="77777777" w:rsidTr="00715072">
        <w:trPr>
          <w:trHeight w:val="302"/>
        </w:trPr>
        <w:tc>
          <w:tcPr>
            <w:tcW w:w="857" w:type="dxa"/>
          </w:tcPr>
          <w:p w14:paraId="58002D3C" w14:textId="77777777" w:rsidR="002B4F81" w:rsidRPr="00AF7954" w:rsidRDefault="002B4F81" w:rsidP="00715072">
            <w:pPr>
              <w:pStyle w:val="TableParagraph"/>
              <w:jc w:val="center"/>
              <w:rPr>
                <w:spacing w:val="-2"/>
                <w:sz w:val="24"/>
                <w:szCs w:val="24"/>
                <w:lang w:val="lt-LT"/>
              </w:rPr>
            </w:pPr>
            <w:r w:rsidRPr="00AF7954">
              <w:rPr>
                <w:spacing w:val="-2"/>
                <w:sz w:val="24"/>
                <w:szCs w:val="24"/>
                <w:lang w:val="lt-LT"/>
              </w:rPr>
              <w:t>7.23.</w:t>
            </w:r>
          </w:p>
        </w:tc>
        <w:tc>
          <w:tcPr>
            <w:tcW w:w="6940" w:type="dxa"/>
          </w:tcPr>
          <w:p w14:paraId="19D44C10" w14:textId="53D9F6AF" w:rsidR="002B4F81" w:rsidRPr="00AF7954" w:rsidRDefault="002B4F81" w:rsidP="00715072">
            <w:pPr>
              <w:pStyle w:val="TableParagraph"/>
              <w:rPr>
                <w:sz w:val="24"/>
                <w:szCs w:val="24"/>
                <w:lang w:val="lt-LT"/>
              </w:rPr>
            </w:pPr>
            <w:r w:rsidRPr="00AF7954">
              <w:rPr>
                <w:sz w:val="24"/>
                <w:szCs w:val="24"/>
                <w:lang w:val="lt-LT"/>
              </w:rPr>
              <w:t xml:space="preserve">Dėl </w:t>
            </w:r>
            <w:r w:rsidR="00715072" w:rsidRPr="00AF7954">
              <w:rPr>
                <w:sz w:val="24"/>
                <w:szCs w:val="24"/>
                <w:lang w:val="lt-LT"/>
              </w:rPr>
              <w:t>s</w:t>
            </w:r>
            <w:r w:rsidRPr="00AF7954">
              <w:rPr>
                <w:sz w:val="24"/>
                <w:szCs w:val="24"/>
                <w:lang w:val="lt-LT"/>
              </w:rPr>
              <w:t>pecialiosios pagalbos teikimo mokyklose (išskyrus aukštąsias mokyklas) tvarkos aprašo patvirtinimo</w:t>
            </w:r>
          </w:p>
        </w:tc>
        <w:tc>
          <w:tcPr>
            <w:tcW w:w="1559" w:type="dxa"/>
          </w:tcPr>
          <w:p w14:paraId="0076BF8F" w14:textId="77777777" w:rsidR="002B4F81" w:rsidRPr="00AF7954" w:rsidRDefault="002B4F81" w:rsidP="00715072">
            <w:pPr>
              <w:pStyle w:val="TableParagraph"/>
              <w:rPr>
                <w:sz w:val="24"/>
                <w:szCs w:val="24"/>
                <w:lang w:val="lt-LT"/>
              </w:rPr>
            </w:pPr>
          </w:p>
        </w:tc>
      </w:tr>
      <w:tr w:rsidR="002B4F81" w:rsidRPr="00AF7954" w14:paraId="217F39F8" w14:textId="77777777" w:rsidTr="00715072">
        <w:trPr>
          <w:trHeight w:val="302"/>
        </w:trPr>
        <w:tc>
          <w:tcPr>
            <w:tcW w:w="857" w:type="dxa"/>
          </w:tcPr>
          <w:p w14:paraId="0EC53100" w14:textId="77777777" w:rsidR="002B4F81" w:rsidRPr="00AF7954" w:rsidRDefault="002B4F81" w:rsidP="00715072">
            <w:pPr>
              <w:pStyle w:val="TableParagraph"/>
              <w:jc w:val="center"/>
              <w:rPr>
                <w:spacing w:val="-2"/>
                <w:sz w:val="24"/>
                <w:szCs w:val="24"/>
                <w:lang w:val="lt-LT"/>
              </w:rPr>
            </w:pPr>
            <w:r w:rsidRPr="00AF7954">
              <w:rPr>
                <w:spacing w:val="-2"/>
                <w:sz w:val="24"/>
                <w:szCs w:val="24"/>
                <w:lang w:val="lt-LT"/>
              </w:rPr>
              <w:t>7.24.</w:t>
            </w:r>
          </w:p>
        </w:tc>
        <w:tc>
          <w:tcPr>
            <w:tcW w:w="6940" w:type="dxa"/>
          </w:tcPr>
          <w:p w14:paraId="3DF58D4A" w14:textId="0F8A8510" w:rsidR="002B4F81" w:rsidRPr="00AF7954" w:rsidRDefault="002B4F81" w:rsidP="00715072">
            <w:pPr>
              <w:pStyle w:val="TableParagraph"/>
              <w:rPr>
                <w:sz w:val="24"/>
                <w:szCs w:val="24"/>
                <w:lang w:val="lt-LT"/>
              </w:rPr>
            </w:pPr>
            <w:r w:rsidRPr="00AF7954">
              <w:rPr>
                <w:sz w:val="24"/>
                <w:szCs w:val="24"/>
                <w:lang w:val="lt-LT"/>
              </w:rPr>
              <w:t xml:space="preserve">Dėl </w:t>
            </w:r>
            <w:r w:rsidR="00715072" w:rsidRPr="00AF7954">
              <w:rPr>
                <w:sz w:val="24"/>
                <w:szCs w:val="24"/>
                <w:lang w:val="lt-LT"/>
              </w:rPr>
              <w:t>n</w:t>
            </w:r>
            <w:r w:rsidRPr="00AF7954">
              <w:rPr>
                <w:sz w:val="24"/>
                <w:szCs w:val="24"/>
                <w:lang w:val="lt-LT"/>
              </w:rPr>
              <w:t>acionalinių mokinių pasiekimų patikrinimų organizavimo ir vykdymo tvarkos aprašo patvirtinimo</w:t>
            </w:r>
          </w:p>
        </w:tc>
        <w:tc>
          <w:tcPr>
            <w:tcW w:w="1559" w:type="dxa"/>
          </w:tcPr>
          <w:p w14:paraId="103A23E1" w14:textId="77777777" w:rsidR="002B4F81" w:rsidRPr="00AF7954" w:rsidRDefault="002B4F81" w:rsidP="00715072">
            <w:pPr>
              <w:pStyle w:val="TableParagraph"/>
              <w:rPr>
                <w:sz w:val="24"/>
                <w:szCs w:val="24"/>
                <w:lang w:val="lt-LT"/>
              </w:rPr>
            </w:pPr>
          </w:p>
        </w:tc>
      </w:tr>
      <w:tr w:rsidR="002B4F81" w:rsidRPr="00AF7954" w14:paraId="5F6E0E92" w14:textId="77777777" w:rsidTr="00715072">
        <w:trPr>
          <w:trHeight w:val="302"/>
        </w:trPr>
        <w:tc>
          <w:tcPr>
            <w:tcW w:w="857" w:type="dxa"/>
          </w:tcPr>
          <w:p w14:paraId="28DFA0A8" w14:textId="77777777" w:rsidR="002B4F81" w:rsidRPr="00AF7954" w:rsidRDefault="002B4F81" w:rsidP="00715072">
            <w:pPr>
              <w:pStyle w:val="TableParagraph"/>
              <w:jc w:val="center"/>
              <w:rPr>
                <w:spacing w:val="-2"/>
                <w:sz w:val="24"/>
                <w:szCs w:val="24"/>
                <w:lang w:val="lt-LT"/>
              </w:rPr>
            </w:pPr>
            <w:r w:rsidRPr="00AF7954">
              <w:rPr>
                <w:spacing w:val="-2"/>
                <w:sz w:val="24"/>
                <w:szCs w:val="24"/>
                <w:lang w:val="lt-LT"/>
              </w:rPr>
              <w:t>7.25.</w:t>
            </w:r>
          </w:p>
        </w:tc>
        <w:tc>
          <w:tcPr>
            <w:tcW w:w="6940" w:type="dxa"/>
          </w:tcPr>
          <w:p w14:paraId="26232466" w14:textId="6173DC96" w:rsidR="002B4F81" w:rsidRPr="00AF7954" w:rsidRDefault="002B4F81" w:rsidP="00715072">
            <w:pPr>
              <w:pStyle w:val="TableParagraph"/>
              <w:rPr>
                <w:sz w:val="24"/>
                <w:szCs w:val="24"/>
                <w:lang w:val="lt-LT"/>
              </w:rPr>
            </w:pPr>
            <w:r w:rsidRPr="00AF7954">
              <w:rPr>
                <w:sz w:val="24"/>
                <w:szCs w:val="24"/>
                <w:lang w:val="lt-LT"/>
              </w:rPr>
              <w:t xml:space="preserve">Dėl </w:t>
            </w:r>
            <w:r w:rsidR="00715072" w:rsidRPr="00AF7954">
              <w:rPr>
                <w:sz w:val="24"/>
                <w:szCs w:val="24"/>
                <w:lang w:val="lt-LT"/>
              </w:rPr>
              <w:t>p</w:t>
            </w:r>
            <w:r w:rsidRPr="00AF7954">
              <w:rPr>
                <w:sz w:val="24"/>
                <w:szCs w:val="24"/>
                <w:lang w:val="lt-LT"/>
              </w:rPr>
              <w:t>agrindinio ugdymo pasiekimų patikrinimo organizavimo ir vykdymo tvarkos aprašo patvirtinimo</w:t>
            </w:r>
          </w:p>
        </w:tc>
        <w:tc>
          <w:tcPr>
            <w:tcW w:w="1559" w:type="dxa"/>
          </w:tcPr>
          <w:p w14:paraId="2D382EF4" w14:textId="77777777" w:rsidR="002B4F81" w:rsidRPr="00AF7954" w:rsidRDefault="002B4F81" w:rsidP="00715072">
            <w:pPr>
              <w:pStyle w:val="TableParagraph"/>
              <w:rPr>
                <w:sz w:val="24"/>
                <w:szCs w:val="24"/>
                <w:lang w:val="lt-LT"/>
              </w:rPr>
            </w:pPr>
          </w:p>
        </w:tc>
      </w:tr>
      <w:tr w:rsidR="002B4F81" w:rsidRPr="00AF7954" w14:paraId="7D053EEC" w14:textId="77777777" w:rsidTr="00715072">
        <w:trPr>
          <w:trHeight w:val="302"/>
        </w:trPr>
        <w:tc>
          <w:tcPr>
            <w:tcW w:w="857" w:type="dxa"/>
          </w:tcPr>
          <w:p w14:paraId="1C31DF44" w14:textId="77777777" w:rsidR="002B4F81" w:rsidRPr="00AF7954" w:rsidRDefault="002B4F81" w:rsidP="00715072">
            <w:pPr>
              <w:pStyle w:val="TableParagraph"/>
              <w:jc w:val="center"/>
              <w:rPr>
                <w:spacing w:val="-2"/>
                <w:sz w:val="24"/>
                <w:szCs w:val="24"/>
                <w:lang w:val="lt-LT"/>
              </w:rPr>
            </w:pPr>
            <w:r w:rsidRPr="00AF7954">
              <w:rPr>
                <w:spacing w:val="-2"/>
                <w:sz w:val="24"/>
                <w:szCs w:val="24"/>
                <w:lang w:val="lt-LT"/>
              </w:rPr>
              <w:t>7.26.</w:t>
            </w:r>
          </w:p>
        </w:tc>
        <w:tc>
          <w:tcPr>
            <w:tcW w:w="6940" w:type="dxa"/>
          </w:tcPr>
          <w:p w14:paraId="404F0094" w14:textId="6903F4F1" w:rsidR="002B4F81" w:rsidRPr="00AF7954" w:rsidRDefault="002B4F81" w:rsidP="00715072">
            <w:pPr>
              <w:pStyle w:val="TableParagraph"/>
              <w:rPr>
                <w:sz w:val="24"/>
                <w:szCs w:val="24"/>
                <w:lang w:val="lt-LT"/>
              </w:rPr>
            </w:pPr>
            <w:r w:rsidRPr="00AF7954">
              <w:rPr>
                <w:sz w:val="24"/>
                <w:szCs w:val="24"/>
                <w:lang w:val="lt-LT"/>
              </w:rPr>
              <w:t xml:space="preserve">Dėl </w:t>
            </w:r>
            <w:r w:rsidR="00715072" w:rsidRPr="00AF7954">
              <w:rPr>
                <w:sz w:val="24"/>
                <w:szCs w:val="24"/>
                <w:lang w:val="lt-LT"/>
              </w:rPr>
              <w:t>p</w:t>
            </w:r>
            <w:r w:rsidRPr="00AF7954">
              <w:rPr>
                <w:sz w:val="24"/>
                <w:szCs w:val="24"/>
                <w:lang w:val="lt-LT"/>
              </w:rPr>
              <w:t>sichologų, teikiančių pagalbą mokiniui, atestacijos nuostatų patvirtinimo</w:t>
            </w:r>
          </w:p>
        </w:tc>
        <w:tc>
          <w:tcPr>
            <w:tcW w:w="1559" w:type="dxa"/>
          </w:tcPr>
          <w:p w14:paraId="31D6158B" w14:textId="77777777" w:rsidR="002B4F81" w:rsidRPr="00AF7954" w:rsidRDefault="002B4F81" w:rsidP="00715072">
            <w:pPr>
              <w:pStyle w:val="TableParagraph"/>
              <w:rPr>
                <w:sz w:val="24"/>
                <w:szCs w:val="24"/>
                <w:lang w:val="lt-LT"/>
              </w:rPr>
            </w:pPr>
          </w:p>
        </w:tc>
      </w:tr>
      <w:tr w:rsidR="002B4F81" w:rsidRPr="00AF7954" w14:paraId="3D03DA24" w14:textId="77777777" w:rsidTr="00715072">
        <w:trPr>
          <w:trHeight w:val="302"/>
        </w:trPr>
        <w:tc>
          <w:tcPr>
            <w:tcW w:w="857" w:type="dxa"/>
          </w:tcPr>
          <w:p w14:paraId="4D4BE43C" w14:textId="77777777" w:rsidR="002B4F81" w:rsidRPr="00AF7954" w:rsidRDefault="002B4F81" w:rsidP="00715072">
            <w:pPr>
              <w:pStyle w:val="TableParagraph"/>
              <w:jc w:val="center"/>
              <w:rPr>
                <w:spacing w:val="-2"/>
                <w:sz w:val="24"/>
                <w:szCs w:val="24"/>
                <w:lang w:val="lt-LT"/>
              </w:rPr>
            </w:pPr>
            <w:r w:rsidRPr="00AF7954">
              <w:rPr>
                <w:spacing w:val="-2"/>
                <w:sz w:val="24"/>
                <w:szCs w:val="24"/>
                <w:lang w:val="lt-LT"/>
              </w:rPr>
              <w:lastRenderedPageBreak/>
              <w:t>7.27.</w:t>
            </w:r>
          </w:p>
        </w:tc>
        <w:tc>
          <w:tcPr>
            <w:tcW w:w="6940" w:type="dxa"/>
          </w:tcPr>
          <w:p w14:paraId="737FBF6A" w14:textId="2FEFED69" w:rsidR="002B4F81" w:rsidRPr="00AF7954" w:rsidRDefault="002B4F81" w:rsidP="00715072">
            <w:pPr>
              <w:pStyle w:val="TableParagraph"/>
              <w:rPr>
                <w:sz w:val="24"/>
                <w:szCs w:val="24"/>
                <w:lang w:val="lt-LT"/>
              </w:rPr>
            </w:pPr>
            <w:r w:rsidRPr="00AF7954">
              <w:rPr>
                <w:sz w:val="24"/>
                <w:szCs w:val="24"/>
                <w:lang w:val="lt-LT"/>
              </w:rPr>
              <w:t xml:space="preserve">Dėl </w:t>
            </w:r>
            <w:r w:rsidR="00715072" w:rsidRPr="00AF7954">
              <w:rPr>
                <w:sz w:val="24"/>
                <w:szCs w:val="24"/>
                <w:lang w:val="lt-LT"/>
              </w:rPr>
              <w:t>m</w:t>
            </w:r>
            <w:r w:rsidRPr="00AF7954">
              <w:rPr>
                <w:sz w:val="24"/>
                <w:szCs w:val="24"/>
                <w:lang w:val="lt-LT"/>
              </w:rPr>
              <w:t>okytojų ir pagalbos mokiniui specialistų (išskyrus psichologus) atestacijos nuostatų patvirtinimo</w:t>
            </w:r>
          </w:p>
        </w:tc>
        <w:tc>
          <w:tcPr>
            <w:tcW w:w="1559" w:type="dxa"/>
          </w:tcPr>
          <w:p w14:paraId="06DF3BC0" w14:textId="77777777" w:rsidR="002B4F81" w:rsidRPr="00AF7954" w:rsidRDefault="002B4F81" w:rsidP="00715072">
            <w:pPr>
              <w:pStyle w:val="TableParagraph"/>
              <w:rPr>
                <w:sz w:val="24"/>
                <w:szCs w:val="24"/>
                <w:lang w:val="lt-LT"/>
              </w:rPr>
            </w:pPr>
          </w:p>
        </w:tc>
      </w:tr>
      <w:tr w:rsidR="002A2116" w:rsidRPr="00AF7954" w14:paraId="40B261D4" w14:textId="77777777" w:rsidTr="00715072">
        <w:trPr>
          <w:trHeight w:val="302"/>
        </w:trPr>
        <w:tc>
          <w:tcPr>
            <w:tcW w:w="857" w:type="dxa"/>
          </w:tcPr>
          <w:p w14:paraId="4875D9AD" w14:textId="4136E144" w:rsidR="002A2116" w:rsidRPr="00AF7954" w:rsidRDefault="002A2116" w:rsidP="00715072">
            <w:pPr>
              <w:pStyle w:val="TableParagraph"/>
              <w:jc w:val="center"/>
              <w:rPr>
                <w:spacing w:val="-2"/>
                <w:sz w:val="24"/>
                <w:szCs w:val="24"/>
                <w:lang w:val="lt-LT"/>
              </w:rPr>
            </w:pPr>
            <w:r w:rsidRPr="00AF7954">
              <w:rPr>
                <w:spacing w:val="-2"/>
                <w:sz w:val="24"/>
                <w:szCs w:val="24"/>
                <w:lang w:val="lt-LT"/>
              </w:rPr>
              <w:t>7.28.</w:t>
            </w:r>
          </w:p>
        </w:tc>
        <w:tc>
          <w:tcPr>
            <w:tcW w:w="6940" w:type="dxa"/>
          </w:tcPr>
          <w:p w14:paraId="6C2C8B80" w14:textId="5B3A9714" w:rsidR="002A2116" w:rsidRPr="00AF7954" w:rsidRDefault="00AF7954" w:rsidP="00715072">
            <w:pPr>
              <w:pStyle w:val="TableParagraph"/>
              <w:rPr>
                <w:sz w:val="24"/>
                <w:szCs w:val="24"/>
                <w:lang w:val="lt-LT"/>
              </w:rPr>
            </w:pPr>
            <w:r w:rsidRPr="00AF7954">
              <w:rPr>
                <w:sz w:val="24"/>
                <w:szCs w:val="24"/>
                <w:lang w:val="lt-LT"/>
              </w:rPr>
              <w:t>Dėl pedagoginių darbuotojų (išskyrus aukštųjų mokyklų darbuotojus) 2026–2028 metų prioritetinių kvalifikacijos tobulinimo sričių patvirtinimo</w:t>
            </w:r>
          </w:p>
        </w:tc>
        <w:tc>
          <w:tcPr>
            <w:tcW w:w="1559" w:type="dxa"/>
          </w:tcPr>
          <w:p w14:paraId="03F09C8C" w14:textId="77777777" w:rsidR="002A2116" w:rsidRPr="00AF7954" w:rsidRDefault="002A2116" w:rsidP="00715072">
            <w:pPr>
              <w:pStyle w:val="TableParagraph"/>
              <w:rPr>
                <w:sz w:val="24"/>
                <w:szCs w:val="24"/>
                <w:lang w:val="lt-LT"/>
              </w:rPr>
            </w:pPr>
          </w:p>
        </w:tc>
      </w:tr>
      <w:tr w:rsidR="00AF7954" w:rsidRPr="00AF7954" w14:paraId="0AE8F9D6" w14:textId="77777777" w:rsidTr="00715072">
        <w:trPr>
          <w:trHeight w:val="302"/>
        </w:trPr>
        <w:tc>
          <w:tcPr>
            <w:tcW w:w="857" w:type="dxa"/>
          </w:tcPr>
          <w:p w14:paraId="50A7D68B" w14:textId="35796B6F" w:rsidR="00AF7954" w:rsidRPr="00AF7954" w:rsidRDefault="00AF7954" w:rsidP="00715072">
            <w:pPr>
              <w:pStyle w:val="TableParagraph"/>
              <w:jc w:val="center"/>
              <w:rPr>
                <w:spacing w:val="-2"/>
                <w:sz w:val="24"/>
                <w:szCs w:val="24"/>
                <w:lang w:val="lt-LT"/>
              </w:rPr>
            </w:pPr>
            <w:r w:rsidRPr="00AF7954">
              <w:rPr>
                <w:spacing w:val="-2"/>
                <w:sz w:val="24"/>
                <w:szCs w:val="24"/>
                <w:lang w:val="lt-LT"/>
              </w:rPr>
              <w:t>7.29.</w:t>
            </w:r>
          </w:p>
        </w:tc>
        <w:tc>
          <w:tcPr>
            <w:tcW w:w="6940" w:type="dxa"/>
          </w:tcPr>
          <w:p w14:paraId="51DE673D" w14:textId="6752E08F" w:rsidR="00AF7954" w:rsidRPr="00AF7954" w:rsidRDefault="00AF7954" w:rsidP="00715072">
            <w:pPr>
              <w:pStyle w:val="TableParagraph"/>
              <w:rPr>
                <w:sz w:val="24"/>
                <w:szCs w:val="24"/>
                <w:lang w:val="lt-LT"/>
              </w:rPr>
            </w:pPr>
            <w:r w:rsidRPr="00AF7954">
              <w:rPr>
                <w:sz w:val="24"/>
                <w:szCs w:val="24"/>
                <w:lang w:val="lt-LT"/>
              </w:rPr>
              <w:t xml:space="preserve">Dėl reikalavimų mokytojų </w:t>
            </w:r>
            <w:proofErr w:type="spellStart"/>
            <w:r w:rsidRPr="00AF7954">
              <w:rPr>
                <w:sz w:val="24"/>
                <w:szCs w:val="24"/>
                <w:lang w:val="lt-LT"/>
              </w:rPr>
              <w:t>kvalifikacijei</w:t>
            </w:r>
            <w:proofErr w:type="spellEnd"/>
            <w:r w:rsidRPr="00AF7954">
              <w:rPr>
                <w:sz w:val="24"/>
                <w:szCs w:val="24"/>
                <w:lang w:val="lt-LT"/>
              </w:rPr>
              <w:t xml:space="preserve"> aprašo patvirtinimo</w:t>
            </w:r>
          </w:p>
        </w:tc>
        <w:tc>
          <w:tcPr>
            <w:tcW w:w="1559" w:type="dxa"/>
          </w:tcPr>
          <w:p w14:paraId="5C2B79B5" w14:textId="77777777" w:rsidR="00AF7954" w:rsidRPr="00AF7954" w:rsidRDefault="00AF7954" w:rsidP="00715072">
            <w:pPr>
              <w:pStyle w:val="TableParagraph"/>
              <w:rPr>
                <w:sz w:val="24"/>
                <w:szCs w:val="24"/>
                <w:lang w:val="lt-LT"/>
              </w:rPr>
            </w:pPr>
          </w:p>
        </w:tc>
      </w:tr>
      <w:tr w:rsidR="00AF7954" w:rsidRPr="00AF7954" w14:paraId="5B7A43D0" w14:textId="77777777" w:rsidTr="00715072">
        <w:trPr>
          <w:trHeight w:val="302"/>
        </w:trPr>
        <w:tc>
          <w:tcPr>
            <w:tcW w:w="857" w:type="dxa"/>
          </w:tcPr>
          <w:p w14:paraId="70E79967" w14:textId="61D2B709" w:rsidR="00AF7954" w:rsidRPr="00AF7954" w:rsidRDefault="00AF7954" w:rsidP="00715072">
            <w:pPr>
              <w:pStyle w:val="TableParagraph"/>
              <w:jc w:val="center"/>
              <w:rPr>
                <w:spacing w:val="-2"/>
                <w:sz w:val="24"/>
                <w:szCs w:val="24"/>
                <w:lang w:val="lt-LT"/>
              </w:rPr>
            </w:pPr>
            <w:r w:rsidRPr="00AF7954">
              <w:rPr>
                <w:spacing w:val="-2"/>
                <w:sz w:val="24"/>
                <w:szCs w:val="24"/>
                <w:lang w:val="lt-LT"/>
              </w:rPr>
              <w:t>7.30.</w:t>
            </w:r>
          </w:p>
        </w:tc>
        <w:tc>
          <w:tcPr>
            <w:tcW w:w="6940" w:type="dxa"/>
          </w:tcPr>
          <w:p w14:paraId="7FF4EB11" w14:textId="5DDFFFF7" w:rsidR="00AF7954" w:rsidRPr="00AF7954" w:rsidRDefault="00AF7954" w:rsidP="00715072">
            <w:pPr>
              <w:pStyle w:val="TableParagraph"/>
              <w:rPr>
                <w:sz w:val="24"/>
                <w:szCs w:val="24"/>
                <w:lang w:val="lt-LT"/>
              </w:rPr>
            </w:pPr>
            <w:r w:rsidRPr="00AF7954">
              <w:rPr>
                <w:sz w:val="24"/>
                <w:szCs w:val="24"/>
                <w:lang w:val="lt-LT"/>
              </w:rPr>
              <w:t xml:space="preserve">Dėl mokytojų ir pagalbos mokiniui </w:t>
            </w:r>
            <w:proofErr w:type="spellStart"/>
            <w:r w:rsidRPr="00AF7954">
              <w:rPr>
                <w:sz w:val="24"/>
                <w:szCs w:val="24"/>
                <w:lang w:val="lt-LT"/>
              </w:rPr>
              <w:t>specialist</w:t>
            </w:r>
            <w:proofErr w:type="spellEnd"/>
            <w:r w:rsidRPr="00AF7954">
              <w:rPr>
                <w:sz w:val="24"/>
                <w:szCs w:val="24"/>
                <w:lang w:val="lt-LT"/>
              </w:rPr>
              <w:t xml:space="preserve"> (išskyrus psichologus) atestacijos </w:t>
            </w:r>
            <w:proofErr w:type="spellStart"/>
            <w:r w:rsidRPr="00AF7954">
              <w:rPr>
                <w:sz w:val="24"/>
                <w:szCs w:val="24"/>
                <w:lang w:val="lt-LT"/>
              </w:rPr>
              <w:t>nuostatū</w:t>
            </w:r>
            <w:proofErr w:type="spellEnd"/>
            <w:r w:rsidRPr="00AF7954">
              <w:rPr>
                <w:sz w:val="24"/>
                <w:szCs w:val="24"/>
                <w:lang w:val="lt-LT"/>
              </w:rPr>
              <w:t xml:space="preserve"> patvirtinimo</w:t>
            </w:r>
          </w:p>
        </w:tc>
        <w:tc>
          <w:tcPr>
            <w:tcW w:w="1559" w:type="dxa"/>
          </w:tcPr>
          <w:p w14:paraId="71EAE5AE" w14:textId="77777777" w:rsidR="00AF7954" w:rsidRPr="00AF7954" w:rsidRDefault="00AF7954" w:rsidP="00715072">
            <w:pPr>
              <w:pStyle w:val="TableParagraph"/>
              <w:rPr>
                <w:sz w:val="24"/>
                <w:szCs w:val="24"/>
                <w:lang w:val="lt-LT"/>
              </w:rPr>
            </w:pPr>
          </w:p>
        </w:tc>
      </w:tr>
      <w:tr w:rsidR="00AF7954" w:rsidRPr="00AF7954" w14:paraId="0F1182DB" w14:textId="77777777" w:rsidTr="00715072">
        <w:trPr>
          <w:trHeight w:val="302"/>
        </w:trPr>
        <w:tc>
          <w:tcPr>
            <w:tcW w:w="857" w:type="dxa"/>
          </w:tcPr>
          <w:p w14:paraId="595123DF" w14:textId="636755FD" w:rsidR="00AF7954" w:rsidRPr="00AF7954" w:rsidRDefault="00AF7954" w:rsidP="00715072">
            <w:pPr>
              <w:pStyle w:val="TableParagraph"/>
              <w:jc w:val="center"/>
              <w:rPr>
                <w:spacing w:val="-2"/>
                <w:sz w:val="24"/>
                <w:szCs w:val="24"/>
                <w:lang w:val="lt-LT"/>
              </w:rPr>
            </w:pPr>
            <w:r w:rsidRPr="00AF7954">
              <w:rPr>
                <w:spacing w:val="-2"/>
                <w:sz w:val="24"/>
                <w:szCs w:val="24"/>
                <w:lang w:val="lt-LT"/>
              </w:rPr>
              <w:t>7.31.</w:t>
            </w:r>
          </w:p>
        </w:tc>
        <w:tc>
          <w:tcPr>
            <w:tcW w:w="6940" w:type="dxa"/>
          </w:tcPr>
          <w:p w14:paraId="18D9FD5A" w14:textId="65515BE4" w:rsidR="00AF7954" w:rsidRPr="00AF7954" w:rsidRDefault="00AF7954" w:rsidP="00715072">
            <w:pPr>
              <w:pStyle w:val="TableParagraph"/>
              <w:rPr>
                <w:sz w:val="24"/>
                <w:szCs w:val="24"/>
                <w:lang w:val="lt-LT"/>
              </w:rPr>
            </w:pPr>
            <w:r w:rsidRPr="00AF7954">
              <w:rPr>
                <w:sz w:val="24"/>
                <w:szCs w:val="24"/>
                <w:lang w:val="lt-LT"/>
              </w:rPr>
              <w:t>Dėl psichologų, teikiančių pagalbą mokiniui, atestacijos nuostatų patvirtinimo</w:t>
            </w:r>
          </w:p>
        </w:tc>
        <w:tc>
          <w:tcPr>
            <w:tcW w:w="1559" w:type="dxa"/>
          </w:tcPr>
          <w:p w14:paraId="7DD92947" w14:textId="77777777" w:rsidR="00AF7954" w:rsidRPr="00AF7954" w:rsidRDefault="00AF7954" w:rsidP="00715072">
            <w:pPr>
              <w:pStyle w:val="TableParagraph"/>
              <w:rPr>
                <w:sz w:val="24"/>
                <w:szCs w:val="24"/>
                <w:lang w:val="lt-LT"/>
              </w:rPr>
            </w:pPr>
          </w:p>
        </w:tc>
      </w:tr>
      <w:tr w:rsidR="00AF7954" w:rsidRPr="00AF7954" w14:paraId="16D007F5" w14:textId="77777777" w:rsidTr="00715072">
        <w:trPr>
          <w:trHeight w:val="302"/>
        </w:trPr>
        <w:tc>
          <w:tcPr>
            <w:tcW w:w="857" w:type="dxa"/>
          </w:tcPr>
          <w:p w14:paraId="6148266B" w14:textId="158666F6" w:rsidR="00AF7954" w:rsidRPr="00AF7954" w:rsidRDefault="00AF7954" w:rsidP="00715072">
            <w:pPr>
              <w:pStyle w:val="TableParagraph"/>
              <w:jc w:val="center"/>
              <w:rPr>
                <w:spacing w:val="-2"/>
                <w:sz w:val="24"/>
                <w:szCs w:val="24"/>
                <w:lang w:val="lt-LT"/>
              </w:rPr>
            </w:pPr>
            <w:r w:rsidRPr="00AF7954">
              <w:rPr>
                <w:spacing w:val="-2"/>
                <w:sz w:val="24"/>
                <w:szCs w:val="24"/>
                <w:lang w:val="lt-LT"/>
              </w:rPr>
              <w:t>7.32.</w:t>
            </w:r>
          </w:p>
        </w:tc>
        <w:tc>
          <w:tcPr>
            <w:tcW w:w="6940" w:type="dxa"/>
          </w:tcPr>
          <w:p w14:paraId="27F6C684" w14:textId="1413466A" w:rsidR="00AF7954" w:rsidRPr="00AF7954" w:rsidRDefault="00AF7954" w:rsidP="00715072">
            <w:pPr>
              <w:pStyle w:val="TableParagraph"/>
              <w:rPr>
                <w:sz w:val="24"/>
                <w:szCs w:val="24"/>
                <w:lang w:val="lt-LT"/>
              </w:rPr>
            </w:pPr>
            <w:r w:rsidRPr="00AF7954">
              <w:rPr>
                <w:sz w:val="24"/>
                <w:szCs w:val="24"/>
                <w:lang w:val="lt-LT"/>
              </w:rPr>
              <w:t xml:space="preserve">Dėl valstybinių ir savivaldybių švietimo </w:t>
            </w:r>
            <w:proofErr w:type="spellStart"/>
            <w:r w:rsidRPr="00AF7954">
              <w:rPr>
                <w:sz w:val="24"/>
                <w:szCs w:val="24"/>
                <w:lang w:val="lt-LT"/>
              </w:rPr>
              <w:t>šstaigų</w:t>
            </w:r>
            <w:proofErr w:type="spellEnd"/>
            <w:r w:rsidRPr="00AF7954">
              <w:rPr>
                <w:sz w:val="24"/>
                <w:szCs w:val="24"/>
                <w:lang w:val="lt-LT"/>
              </w:rPr>
              <w:t xml:space="preserve"> (išskyrus aukštąsias mokyklas) vadovų, jų pavaduotojų ugdymui, ugdymą organizuojančių skyrių vedėjų veiklos vertinimo nuostatų patvirtinimo</w:t>
            </w:r>
          </w:p>
        </w:tc>
        <w:tc>
          <w:tcPr>
            <w:tcW w:w="1559" w:type="dxa"/>
          </w:tcPr>
          <w:p w14:paraId="412A8228" w14:textId="77777777" w:rsidR="00AF7954" w:rsidRPr="00AF7954" w:rsidRDefault="00AF7954" w:rsidP="00715072">
            <w:pPr>
              <w:pStyle w:val="TableParagraph"/>
              <w:rPr>
                <w:sz w:val="24"/>
                <w:szCs w:val="24"/>
                <w:lang w:val="lt-LT"/>
              </w:rPr>
            </w:pPr>
          </w:p>
        </w:tc>
      </w:tr>
      <w:tr w:rsidR="002B4F81" w:rsidRPr="00AF7954" w14:paraId="391612AE" w14:textId="77777777" w:rsidTr="00715072">
        <w:trPr>
          <w:trHeight w:val="302"/>
        </w:trPr>
        <w:tc>
          <w:tcPr>
            <w:tcW w:w="857" w:type="dxa"/>
          </w:tcPr>
          <w:p w14:paraId="57D4630E" w14:textId="5EEF6D16" w:rsidR="002B4F81" w:rsidRPr="00AF7954" w:rsidRDefault="002B4F81" w:rsidP="00715072">
            <w:pPr>
              <w:pStyle w:val="TableParagraph"/>
              <w:jc w:val="center"/>
              <w:rPr>
                <w:spacing w:val="-2"/>
                <w:sz w:val="24"/>
                <w:szCs w:val="24"/>
                <w:lang w:val="lt-LT"/>
              </w:rPr>
            </w:pPr>
            <w:r w:rsidRPr="00AF7954">
              <w:rPr>
                <w:spacing w:val="-2"/>
                <w:sz w:val="24"/>
                <w:szCs w:val="24"/>
                <w:lang w:val="lt-LT"/>
              </w:rPr>
              <w:t>7.</w:t>
            </w:r>
            <w:r w:rsidR="00AF7954" w:rsidRPr="00AF7954">
              <w:rPr>
                <w:spacing w:val="-2"/>
                <w:sz w:val="24"/>
                <w:szCs w:val="24"/>
                <w:lang w:val="lt-LT"/>
              </w:rPr>
              <w:t>33</w:t>
            </w:r>
            <w:r w:rsidRPr="00AF7954">
              <w:rPr>
                <w:spacing w:val="-2"/>
                <w:sz w:val="24"/>
                <w:szCs w:val="24"/>
                <w:lang w:val="lt-LT"/>
              </w:rPr>
              <w:t>.</w:t>
            </w:r>
          </w:p>
        </w:tc>
        <w:tc>
          <w:tcPr>
            <w:tcW w:w="6940" w:type="dxa"/>
          </w:tcPr>
          <w:p w14:paraId="09E8F0F9" w14:textId="0E5C397C" w:rsidR="002B4F81" w:rsidRPr="00AF7954" w:rsidRDefault="002B4F81" w:rsidP="00715072">
            <w:pPr>
              <w:pStyle w:val="TableParagraph"/>
              <w:rPr>
                <w:sz w:val="24"/>
                <w:szCs w:val="24"/>
                <w:lang w:val="lt-LT"/>
              </w:rPr>
            </w:pPr>
            <w:r w:rsidRPr="00AF7954">
              <w:rPr>
                <w:sz w:val="24"/>
                <w:szCs w:val="24"/>
                <w:lang w:val="lt-LT"/>
              </w:rPr>
              <w:t>Kiti Lietuvos Respublikos Seimo, Vyriausybės</w:t>
            </w:r>
            <w:r w:rsidR="00AF7954" w:rsidRPr="00AF7954">
              <w:rPr>
                <w:sz w:val="24"/>
                <w:szCs w:val="24"/>
                <w:lang w:val="lt-LT"/>
              </w:rPr>
              <w:t xml:space="preserve"> nutarimai</w:t>
            </w:r>
            <w:r w:rsidRPr="00AF7954">
              <w:rPr>
                <w:sz w:val="24"/>
                <w:szCs w:val="24"/>
                <w:lang w:val="lt-LT"/>
              </w:rPr>
              <w:t>, Ministerijų bei jiems pavaldžių ir Akmenės rajono savivaldybės institucijų, su biudžetinėmis įstaigų veiklą, taip pat ugdymo organizavimu susiję teisės aktai (</w:t>
            </w:r>
            <w:hyperlink r:id="rId30">
              <w:r w:rsidRPr="00AF7954">
                <w:rPr>
                  <w:color w:val="0000FF"/>
                  <w:sz w:val="24"/>
                  <w:szCs w:val="24"/>
                  <w:u w:val="single" w:color="0000FF"/>
                  <w:lang w:val="lt-LT"/>
                </w:rPr>
                <w:t>https://www.e-tar.lt/portal/lt/legalActSearch</w:t>
              </w:r>
            </w:hyperlink>
            <w:r w:rsidRPr="00AF7954">
              <w:rPr>
                <w:sz w:val="24"/>
                <w:szCs w:val="24"/>
                <w:lang w:val="lt-LT"/>
              </w:rPr>
              <w:t>).</w:t>
            </w:r>
          </w:p>
        </w:tc>
        <w:tc>
          <w:tcPr>
            <w:tcW w:w="1559" w:type="dxa"/>
          </w:tcPr>
          <w:p w14:paraId="48712E9D" w14:textId="77777777" w:rsidR="002B4F81" w:rsidRPr="00AF7954" w:rsidRDefault="002B4F81" w:rsidP="00715072">
            <w:pPr>
              <w:pStyle w:val="TableParagraph"/>
              <w:rPr>
                <w:sz w:val="24"/>
                <w:szCs w:val="24"/>
                <w:lang w:val="lt-LT"/>
              </w:rPr>
            </w:pPr>
          </w:p>
        </w:tc>
      </w:tr>
    </w:tbl>
    <w:p w14:paraId="48C8B8DF" w14:textId="77777777" w:rsidR="002B4F81" w:rsidRPr="00AF7954" w:rsidRDefault="002B4F81" w:rsidP="00715072">
      <w:pPr>
        <w:spacing w:line="240" w:lineRule="auto"/>
      </w:pPr>
    </w:p>
    <w:p w14:paraId="5769229E" w14:textId="77777777" w:rsidR="002B4F81" w:rsidRPr="00AF7954" w:rsidRDefault="002B4F81" w:rsidP="00715072">
      <w:pPr>
        <w:spacing w:line="240" w:lineRule="auto"/>
      </w:pPr>
    </w:p>
    <w:p w14:paraId="7761FEE8" w14:textId="77777777" w:rsidR="002B4F81" w:rsidRPr="00AF7954" w:rsidRDefault="002B4F81" w:rsidP="00715072">
      <w:pPr>
        <w:spacing w:line="240" w:lineRule="auto"/>
      </w:pPr>
    </w:p>
    <w:p w14:paraId="057CFF9F" w14:textId="77777777" w:rsidR="002B4F81" w:rsidRPr="00AF7954" w:rsidRDefault="002B4F81" w:rsidP="00715072">
      <w:pPr>
        <w:spacing w:line="240" w:lineRule="auto"/>
      </w:pPr>
    </w:p>
    <w:p w14:paraId="27673B9F" w14:textId="77777777" w:rsidR="002B4F81" w:rsidRPr="00AF7954" w:rsidRDefault="002B4F81" w:rsidP="00715072">
      <w:pPr>
        <w:spacing w:line="240" w:lineRule="auto"/>
      </w:pPr>
    </w:p>
    <w:p w14:paraId="3E6719D4" w14:textId="77777777" w:rsidR="002B4F81" w:rsidRPr="00AF7954" w:rsidRDefault="002B4F81" w:rsidP="00715072">
      <w:pPr>
        <w:spacing w:line="240" w:lineRule="auto"/>
      </w:pPr>
    </w:p>
    <w:p w14:paraId="1456B668" w14:textId="77777777" w:rsidR="002B4F81" w:rsidRPr="00AF7954" w:rsidRDefault="002B4F81" w:rsidP="00715072">
      <w:pPr>
        <w:spacing w:line="240" w:lineRule="auto"/>
      </w:pPr>
    </w:p>
    <w:p w14:paraId="5DA065D5" w14:textId="77777777" w:rsidR="002B4F81" w:rsidRPr="00AF7954" w:rsidRDefault="002B4F81" w:rsidP="00715072">
      <w:pPr>
        <w:pStyle w:val="Antrat1"/>
        <w:tabs>
          <w:tab w:val="left" w:pos="9072"/>
          <w:tab w:val="left" w:pos="9639"/>
        </w:tabs>
        <w:spacing w:after="0" w:line="240" w:lineRule="auto"/>
        <w:ind w:left="6107" w:hanging="11"/>
        <w:rPr>
          <w:b w:val="0"/>
          <w:szCs w:val="24"/>
        </w:rPr>
      </w:pPr>
    </w:p>
    <w:p w14:paraId="6D6F831A" w14:textId="77777777" w:rsidR="002B4F81" w:rsidRPr="00AF7954" w:rsidRDefault="002B4F81" w:rsidP="00715072">
      <w:pPr>
        <w:spacing w:line="240" w:lineRule="auto"/>
      </w:pPr>
    </w:p>
    <w:p w14:paraId="6A057DC5" w14:textId="77777777" w:rsidR="002B4F81" w:rsidRPr="00AF7954" w:rsidRDefault="002B4F81" w:rsidP="00715072">
      <w:pPr>
        <w:spacing w:line="240" w:lineRule="auto"/>
      </w:pPr>
    </w:p>
    <w:p w14:paraId="6FB6DC2F" w14:textId="77777777" w:rsidR="002B4F81" w:rsidRPr="00AF7954" w:rsidRDefault="002B4F81" w:rsidP="00715072">
      <w:pPr>
        <w:spacing w:line="240" w:lineRule="auto"/>
      </w:pPr>
    </w:p>
    <w:p w14:paraId="5529ED4F" w14:textId="77777777" w:rsidR="002B4F81" w:rsidRPr="00AF7954" w:rsidRDefault="002B4F81" w:rsidP="00715072">
      <w:pPr>
        <w:spacing w:line="240" w:lineRule="auto"/>
      </w:pPr>
    </w:p>
    <w:p w14:paraId="4481E1D1" w14:textId="77777777" w:rsidR="002B4F81" w:rsidRPr="00AF7954" w:rsidRDefault="002B4F81" w:rsidP="00715072">
      <w:pPr>
        <w:spacing w:line="240" w:lineRule="auto"/>
      </w:pPr>
    </w:p>
    <w:p w14:paraId="45C0DAE7" w14:textId="77777777" w:rsidR="002B4F81" w:rsidRPr="00AF7954" w:rsidRDefault="002B4F81" w:rsidP="00715072">
      <w:pPr>
        <w:spacing w:line="240" w:lineRule="auto"/>
      </w:pPr>
    </w:p>
    <w:p w14:paraId="129AB0CE" w14:textId="77777777" w:rsidR="002B4F81" w:rsidRPr="00AF7954" w:rsidRDefault="002B4F81" w:rsidP="00715072">
      <w:pPr>
        <w:spacing w:line="240" w:lineRule="auto"/>
      </w:pPr>
    </w:p>
    <w:p w14:paraId="537D7CFE" w14:textId="77777777" w:rsidR="002B4F81" w:rsidRPr="00AF7954" w:rsidRDefault="002B4F81" w:rsidP="00715072">
      <w:pPr>
        <w:spacing w:line="240" w:lineRule="auto"/>
      </w:pPr>
    </w:p>
    <w:p w14:paraId="1030F1EB" w14:textId="77777777" w:rsidR="002B4F81" w:rsidRPr="00AF7954" w:rsidRDefault="002B4F81" w:rsidP="00715072">
      <w:pPr>
        <w:spacing w:line="240" w:lineRule="auto"/>
      </w:pPr>
    </w:p>
    <w:p w14:paraId="40BD8F73" w14:textId="77777777" w:rsidR="002B4F81" w:rsidRPr="00AF7954" w:rsidRDefault="002B4F81" w:rsidP="00715072">
      <w:pPr>
        <w:spacing w:line="240" w:lineRule="auto"/>
      </w:pPr>
    </w:p>
    <w:p w14:paraId="433508C4" w14:textId="77777777" w:rsidR="002B4F81" w:rsidRPr="00AF7954" w:rsidRDefault="002B4F81" w:rsidP="00715072">
      <w:pPr>
        <w:spacing w:line="240" w:lineRule="auto"/>
      </w:pPr>
    </w:p>
    <w:p w14:paraId="674E549C" w14:textId="77777777" w:rsidR="007052C6" w:rsidRDefault="007052C6">
      <w:pPr>
        <w:spacing w:after="0" w:line="240" w:lineRule="auto"/>
        <w:rPr>
          <w:rFonts w:ascii="Times New Roman" w:eastAsia="Times New Roman" w:hAnsi="Times New Roman" w:cs="Times New Roman"/>
          <w:color w:val="000000"/>
          <w:sz w:val="24"/>
          <w:szCs w:val="24"/>
          <w:lang w:eastAsia="lt-LT"/>
        </w:rPr>
      </w:pPr>
      <w:r>
        <w:rPr>
          <w:b/>
          <w:szCs w:val="24"/>
        </w:rPr>
        <w:br w:type="page"/>
      </w:r>
    </w:p>
    <w:p w14:paraId="11F97D18" w14:textId="45FBC8AC" w:rsidR="002B4F81" w:rsidRPr="00AF7954" w:rsidRDefault="002B4F81" w:rsidP="00715072">
      <w:pPr>
        <w:pStyle w:val="Antrat1"/>
        <w:tabs>
          <w:tab w:val="left" w:pos="9072"/>
          <w:tab w:val="left" w:pos="9639"/>
        </w:tabs>
        <w:spacing w:after="0" w:line="240" w:lineRule="auto"/>
        <w:ind w:left="6107" w:hanging="11"/>
        <w:jc w:val="both"/>
        <w:rPr>
          <w:b w:val="0"/>
          <w:szCs w:val="24"/>
        </w:rPr>
      </w:pPr>
      <w:r w:rsidRPr="00AF7954">
        <w:rPr>
          <w:b w:val="0"/>
          <w:szCs w:val="24"/>
        </w:rPr>
        <w:lastRenderedPageBreak/>
        <w:t xml:space="preserve">Akmenės rajono </w:t>
      </w:r>
      <w:r w:rsidR="00581462" w:rsidRPr="00AF7954">
        <w:rPr>
          <w:b w:val="0"/>
          <w:szCs w:val="24"/>
        </w:rPr>
        <w:t>švietimo pagalbos</w:t>
      </w:r>
      <w:r w:rsidRPr="00AF7954">
        <w:rPr>
          <w:b w:val="0"/>
          <w:szCs w:val="24"/>
        </w:rPr>
        <w:t xml:space="preserve"> tarnybos vidaus kontrolės </w:t>
      </w:r>
      <w:r w:rsidR="00761F3E" w:rsidRPr="00AF7954">
        <w:rPr>
          <w:b w:val="0"/>
          <w:szCs w:val="24"/>
        </w:rPr>
        <w:t>politikos</w:t>
      </w:r>
    </w:p>
    <w:p w14:paraId="2B40BFFC" w14:textId="23953C75" w:rsidR="002B4F81" w:rsidRPr="00AF7954" w:rsidRDefault="00761F3E" w:rsidP="00715072">
      <w:pPr>
        <w:pStyle w:val="Antrat1"/>
        <w:tabs>
          <w:tab w:val="left" w:pos="9072"/>
          <w:tab w:val="left" w:pos="9639"/>
        </w:tabs>
        <w:spacing w:after="0" w:line="240" w:lineRule="auto"/>
        <w:ind w:left="6107" w:hanging="11"/>
        <w:jc w:val="both"/>
        <w:rPr>
          <w:b w:val="0"/>
          <w:szCs w:val="24"/>
        </w:rPr>
      </w:pPr>
      <w:r w:rsidRPr="00AF7954">
        <w:rPr>
          <w:b w:val="0"/>
          <w:szCs w:val="24"/>
        </w:rPr>
        <w:t>P</w:t>
      </w:r>
      <w:r w:rsidR="002B4F81" w:rsidRPr="00AF7954">
        <w:rPr>
          <w:b w:val="0"/>
          <w:szCs w:val="24"/>
        </w:rPr>
        <w:t>riedas Nr. 2</w:t>
      </w:r>
    </w:p>
    <w:p w14:paraId="43524B63" w14:textId="77777777" w:rsidR="002B4F81" w:rsidRPr="00AF7954" w:rsidRDefault="002B4F81" w:rsidP="007052C6">
      <w:pPr>
        <w:spacing w:after="0" w:line="240" w:lineRule="auto"/>
        <w:rPr>
          <w:rFonts w:ascii="Times New Roman" w:hAnsi="Times New Roman" w:cs="Times New Roman"/>
          <w:b/>
          <w:caps/>
          <w:sz w:val="24"/>
          <w:szCs w:val="24"/>
        </w:rPr>
      </w:pPr>
    </w:p>
    <w:p w14:paraId="4722F2DA" w14:textId="77777777" w:rsidR="002B4F81" w:rsidRPr="00AF7954" w:rsidRDefault="002B4F81" w:rsidP="007052C6">
      <w:pPr>
        <w:spacing w:after="0" w:line="240" w:lineRule="auto"/>
        <w:jc w:val="center"/>
        <w:rPr>
          <w:rFonts w:ascii="Times New Roman" w:hAnsi="Times New Roman" w:cs="Times New Roman"/>
          <w:b/>
          <w:sz w:val="24"/>
          <w:szCs w:val="24"/>
        </w:rPr>
      </w:pPr>
      <w:r w:rsidRPr="00AF7954">
        <w:rPr>
          <w:rFonts w:ascii="Times New Roman" w:hAnsi="Times New Roman" w:cs="Times New Roman"/>
          <w:b/>
          <w:caps/>
          <w:sz w:val="24"/>
          <w:szCs w:val="24"/>
        </w:rPr>
        <w:t>ĮSTAIGOS VEIKLĄ reglamentuojančių dokumentų sąrašas</w:t>
      </w:r>
    </w:p>
    <w:p w14:paraId="6A18FA18" w14:textId="77777777" w:rsidR="002B4F81" w:rsidRPr="00AF7954" w:rsidRDefault="002B4F81" w:rsidP="007052C6">
      <w:pPr>
        <w:spacing w:after="0" w:line="240" w:lineRule="auto"/>
      </w:pPr>
    </w:p>
    <w:tbl>
      <w:tblPr>
        <w:tblStyle w:val="Lentelstinklelis"/>
        <w:tblW w:w="0" w:type="auto"/>
        <w:tblLook w:val="04A0" w:firstRow="1" w:lastRow="0" w:firstColumn="1" w:lastColumn="0" w:noHBand="0" w:noVBand="1"/>
      </w:tblPr>
      <w:tblGrid>
        <w:gridCol w:w="966"/>
        <w:gridCol w:w="5439"/>
        <w:gridCol w:w="3223"/>
      </w:tblGrid>
      <w:tr w:rsidR="009F275F" w:rsidRPr="00AF7954" w14:paraId="44CA2BF1" w14:textId="77777777" w:rsidTr="00581462">
        <w:tc>
          <w:tcPr>
            <w:tcW w:w="966" w:type="dxa"/>
            <w:tcBorders>
              <w:top w:val="single" w:sz="4" w:space="0" w:color="auto"/>
              <w:left w:val="single" w:sz="4" w:space="0" w:color="auto"/>
              <w:bottom w:val="single" w:sz="4" w:space="0" w:color="auto"/>
              <w:right w:val="single" w:sz="4" w:space="0" w:color="auto"/>
            </w:tcBorders>
            <w:hideMark/>
          </w:tcPr>
          <w:p w14:paraId="2E836DA5" w14:textId="77777777" w:rsidR="009F275F" w:rsidRPr="00AF7954" w:rsidRDefault="009F275F" w:rsidP="00715072">
            <w:pPr>
              <w:spacing w:after="0" w:line="240" w:lineRule="auto"/>
              <w:jc w:val="center"/>
              <w:rPr>
                <w:b/>
                <w:sz w:val="24"/>
                <w:szCs w:val="24"/>
                <w:lang w:eastAsia="lt-LT"/>
              </w:rPr>
            </w:pPr>
            <w:r w:rsidRPr="00AF7954">
              <w:rPr>
                <w:b/>
                <w:sz w:val="24"/>
                <w:szCs w:val="24"/>
                <w:lang w:eastAsia="lt-LT"/>
              </w:rPr>
              <w:t>Eil. Nr.</w:t>
            </w:r>
          </w:p>
        </w:tc>
        <w:tc>
          <w:tcPr>
            <w:tcW w:w="5439" w:type="dxa"/>
            <w:tcBorders>
              <w:top w:val="single" w:sz="4" w:space="0" w:color="auto"/>
              <w:left w:val="single" w:sz="4" w:space="0" w:color="auto"/>
              <w:bottom w:val="single" w:sz="4" w:space="0" w:color="auto"/>
              <w:right w:val="single" w:sz="4" w:space="0" w:color="auto"/>
            </w:tcBorders>
            <w:hideMark/>
          </w:tcPr>
          <w:p w14:paraId="031216D5" w14:textId="77777777" w:rsidR="009F275F" w:rsidRPr="00AF7954" w:rsidRDefault="009F275F" w:rsidP="00715072">
            <w:pPr>
              <w:spacing w:after="0" w:line="240" w:lineRule="auto"/>
              <w:jc w:val="center"/>
              <w:rPr>
                <w:b/>
                <w:sz w:val="24"/>
                <w:szCs w:val="24"/>
                <w:lang w:eastAsia="lt-LT"/>
              </w:rPr>
            </w:pPr>
            <w:r w:rsidRPr="00AF7954">
              <w:rPr>
                <w:b/>
                <w:sz w:val="24"/>
                <w:szCs w:val="24"/>
                <w:lang w:eastAsia="lt-LT"/>
              </w:rPr>
              <w:t>Dokumento pavadinimas</w:t>
            </w:r>
          </w:p>
        </w:tc>
        <w:tc>
          <w:tcPr>
            <w:tcW w:w="3223" w:type="dxa"/>
            <w:tcBorders>
              <w:top w:val="single" w:sz="4" w:space="0" w:color="auto"/>
              <w:left w:val="single" w:sz="4" w:space="0" w:color="auto"/>
              <w:bottom w:val="single" w:sz="4" w:space="0" w:color="auto"/>
              <w:right w:val="single" w:sz="4" w:space="0" w:color="auto"/>
            </w:tcBorders>
            <w:hideMark/>
          </w:tcPr>
          <w:p w14:paraId="68028C38" w14:textId="77777777" w:rsidR="009F275F" w:rsidRPr="00AF7954" w:rsidRDefault="009F275F" w:rsidP="00715072">
            <w:pPr>
              <w:spacing w:after="0" w:line="240" w:lineRule="auto"/>
              <w:jc w:val="center"/>
              <w:rPr>
                <w:b/>
                <w:sz w:val="24"/>
                <w:szCs w:val="24"/>
                <w:lang w:eastAsia="lt-LT"/>
              </w:rPr>
            </w:pPr>
            <w:r w:rsidRPr="00AF7954">
              <w:rPr>
                <w:b/>
                <w:sz w:val="24"/>
                <w:szCs w:val="24"/>
                <w:lang w:eastAsia="lt-LT"/>
              </w:rPr>
              <w:t>Tvirtinimo data, numeris</w:t>
            </w:r>
          </w:p>
        </w:tc>
      </w:tr>
      <w:tr w:rsidR="009F275F" w:rsidRPr="00AF7954" w14:paraId="2C30EDA0" w14:textId="77777777" w:rsidTr="00581462">
        <w:tc>
          <w:tcPr>
            <w:tcW w:w="966" w:type="dxa"/>
            <w:tcBorders>
              <w:top w:val="single" w:sz="4" w:space="0" w:color="auto"/>
              <w:left w:val="single" w:sz="4" w:space="0" w:color="auto"/>
              <w:bottom w:val="single" w:sz="4" w:space="0" w:color="auto"/>
              <w:right w:val="single" w:sz="4" w:space="0" w:color="auto"/>
            </w:tcBorders>
            <w:hideMark/>
          </w:tcPr>
          <w:p w14:paraId="1B04A71A" w14:textId="77777777" w:rsidR="009F275F" w:rsidRPr="00AF7954" w:rsidRDefault="009F275F" w:rsidP="00715072">
            <w:pPr>
              <w:spacing w:after="0" w:line="240" w:lineRule="auto"/>
              <w:jc w:val="center"/>
              <w:rPr>
                <w:sz w:val="24"/>
                <w:szCs w:val="24"/>
                <w:lang w:eastAsia="lt-LT"/>
              </w:rPr>
            </w:pPr>
            <w:r w:rsidRPr="00AF7954">
              <w:rPr>
                <w:sz w:val="24"/>
                <w:szCs w:val="24"/>
                <w:lang w:eastAsia="lt-LT"/>
              </w:rPr>
              <w:t>1.</w:t>
            </w:r>
          </w:p>
        </w:tc>
        <w:tc>
          <w:tcPr>
            <w:tcW w:w="5439" w:type="dxa"/>
            <w:tcBorders>
              <w:top w:val="single" w:sz="4" w:space="0" w:color="auto"/>
              <w:left w:val="single" w:sz="4" w:space="0" w:color="auto"/>
              <w:bottom w:val="single" w:sz="4" w:space="0" w:color="auto"/>
              <w:right w:val="single" w:sz="4" w:space="0" w:color="auto"/>
            </w:tcBorders>
            <w:hideMark/>
          </w:tcPr>
          <w:p w14:paraId="1C8B4F2A" w14:textId="531E2B75" w:rsidR="009F275F" w:rsidRPr="00AF7954" w:rsidRDefault="009F275F" w:rsidP="00715072">
            <w:pPr>
              <w:spacing w:after="0" w:line="240" w:lineRule="auto"/>
              <w:rPr>
                <w:sz w:val="24"/>
                <w:szCs w:val="24"/>
                <w:lang w:eastAsia="lt-LT"/>
              </w:rPr>
            </w:pPr>
            <w:r w:rsidRPr="00AF7954">
              <w:rPr>
                <w:sz w:val="24"/>
                <w:szCs w:val="24"/>
                <w:lang w:eastAsia="lt-LT"/>
              </w:rPr>
              <w:t xml:space="preserve">Akmenės rajono </w:t>
            </w:r>
            <w:r w:rsidR="00581462" w:rsidRPr="00AF7954">
              <w:rPr>
                <w:sz w:val="24"/>
                <w:szCs w:val="24"/>
                <w:lang w:eastAsia="lt-LT"/>
              </w:rPr>
              <w:t xml:space="preserve">švietimo pagalbos </w:t>
            </w:r>
            <w:r w:rsidRPr="00AF7954">
              <w:rPr>
                <w:sz w:val="24"/>
                <w:szCs w:val="24"/>
                <w:lang w:eastAsia="lt-LT"/>
              </w:rPr>
              <w:t>tarnybos</w:t>
            </w:r>
            <w:r w:rsidRPr="00AF7954">
              <w:rPr>
                <w:spacing w:val="-7"/>
                <w:sz w:val="24"/>
                <w:szCs w:val="24"/>
                <w:lang w:eastAsia="lt-LT"/>
              </w:rPr>
              <w:t xml:space="preserve"> </w:t>
            </w:r>
            <w:r w:rsidRPr="00AF7954">
              <w:rPr>
                <w:spacing w:val="-2"/>
                <w:sz w:val="24"/>
                <w:szCs w:val="24"/>
                <w:lang w:eastAsia="lt-LT"/>
              </w:rPr>
              <w:t>nuostatai</w:t>
            </w:r>
          </w:p>
        </w:tc>
        <w:tc>
          <w:tcPr>
            <w:tcW w:w="3223" w:type="dxa"/>
            <w:tcBorders>
              <w:top w:val="single" w:sz="4" w:space="0" w:color="auto"/>
              <w:left w:val="single" w:sz="4" w:space="0" w:color="auto"/>
              <w:bottom w:val="single" w:sz="4" w:space="0" w:color="auto"/>
              <w:right w:val="single" w:sz="4" w:space="0" w:color="auto"/>
            </w:tcBorders>
          </w:tcPr>
          <w:p w14:paraId="2C4D074B" w14:textId="4FED0575" w:rsidR="00890D63" w:rsidRPr="00AF7954" w:rsidRDefault="00890D63" w:rsidP="00715072">
            <w:pPr>
              <w:spacing w:after="0" w:line="240" w:lineRule="auto"/>
              <w:rPr>
                <w:sz w:val="24"/>
                <w:szCs w:val="24"/>
                <w:lang w:eastAsia="lt-LT"/>
              </w:rPr>
            </w:pPr>
            <w:r w:rsidRPr="00AF7954">
              <w:rPr>
                <w:sz w:val="24"/>
                <w:szCs w:val="24"/>
                <w:lang w:eastAsia="lt-LT"/>
              </w:rPr>
              <w:t>Patvirtinta Akmenės rajono savivaldybės tarybos</w:t>
            </w:r>
          </w:p>
          <w:p w14:paraId="76A828C4" w14:textId="66D1A1B1" w:rsidR="009F275F" w:rsidRPr="00AF7954" w:rsidRDefault="00890D63" w:rsidP="00715072">
            <w:pPr>
              <w:spacing w:after="0" w:line="240" w:lineRule="auto"/>
              <w:rPr>
                <w:sz w:val="24"/>
                <w:szCs w:val="24"/>
                <w:lang w:eastAsia="lt-LT"/>
              </w:rPr>
            </w:pPr>
            <w:r w:rsidRPr="00AF7954">
              <w:rPr>
                <w:sz w:val="24"/>
                <w:szCs w:val="24"/>
                <w:lang w:eastAsia="lt-LT"/>
              </w:rPr>
              <w:t>20</w:t>
            </w:r>
            <w:r w:rsidR="000022A8" w:rsidRPr="00AF7954">
              <w:rPr>
                <w:sz w:val="24"/>
                <w:szCs w:val="24"/>
                <w:lang w:eastAsia="lt-LT"/>
              </w:rPr>
              <w:t>25</w:t>
            </w:r>
            <w:r w:rsidRPr="00AF7954">
              <w:rPr>
                <w:sz w:val="24"/>
                <w:szCs w:val="24"/>
                <w:lang w:eastAsia="lt-LT"/>
              </w:rPr>
              <w:t xml:space="preserve"> m. gruodžio 2</w:t>
            </w:r>
            <w:r w:rsidR="00AD5D4D" w:rsidRPr="00AF7954">
              <w:rPr>
                <w:sz w:val="24"/>
                <w:szCs w:val="24"/>
                <w:lang w:eastAsia="lt-LT"/>
              </w:rPr>
              <w:t>6</w:t>
            </w:r>
            <w:r w:rsidRPr="00AF7954">
              <w:rPr>
                <w:sz w:val="24"/>
                <w:szCs w:val="24"/>
                <w:lang w:eastAsia="lt-LT"/>
              </w:rPr>
              <w:t xml:space="preserve">  d. sprendimu Nr. T-</w:t>
            </w:r>
            <w:r w:rsidR="00AD5D4D" w:rsidRPr="00AF7954">
              <w:rPr>
                <w:sz w:val="24"/>
                <w:szCs w:val="24"/>
                <w:lang w:eastAsia="lt-LT"/>
              </w:rPr>
              <w:t>147</w:t>
            </w:r>
          </w:p>
        </w:tc>
      </w:tr>
      <w:tr w:rsidR="009F275F" w:rsidRPr="00AF7954" w14:paraId="091D7802" w14:textId="77777777" w:rsidTr="00581462">
        <w:tc>
          <w:tcPr>
            <w:tcW w:w="966" w:type="dxa"/>
            <w:tcBorders>
              <w:top w:val="single" w:sz="4" w:space="0" w:color="auto"/>
              <w:left w:val="single" w:sz="4" w:space="0" w:color="auto"/>
              <w:bottom w:val="single" w:sz="4" w:space="0" w:color="auto"/>
              <w:right w:val="single" w:sz="4" w:space="0" w:color="auto"/>
            </w:tcBorders>
            <w:hideMark/>
          </w:tcPr>
          <w:p w14:paraId="4438C431" w14:textId="0B402BD3" w:rsidR="009F275F" w:rsidRPr="00AF7954" w:rsidRDefault="009B7442" w:rsidP="00715072">
            <w:pPr>
              <w:spacing w:after="0" w:line="240" w:lineRule="auto"/>
              <w:jc w:val="center"/>
              <w:rPr>
                <w:sz w:val="24"/>
                <w:szCs w:val="24"/>
                <w:lang w:eastAsia="lt-LT"/>
              </w:rPr>
            </w:pPr>
            <w:r w:rsidRPr="00AF7954">
              <w:rPr>
                <w:sz w:val="24"/>
                <w:szCs w:val="24"/>
                <w:lang w:eastAsia="lt-LT"/>
              </w:rPr>
              <w:t>2</w:t>
            </w:r>
            <w:r w:rsidR="009F275F" w:rsidRPr="00AF7954">
              <w:rPr>
                <w:sz w:val="24"/>
                <w:szCs w:val="24"/>
                <w:lang w:eastAsia="lt-LT"/>
              </w:rPr>
              <w:t>.</w:t>
            </w:r>
          </w:p>
        </w:tc>
        <w:tc>
          <w:tcPr>
            <w:tcW w:w="5439" w:type="dxa"/>
            <w:tcBorders>
              <w:top w:val="single" w:sz="4" w:space="0" w:color="auto"/>
              <w:left w:val="single" w:sz="4" w:space="0" w:color="auto"/>
              <w:bottom w:val="single" w:sz="4" w:space="0" w:color="auto"/>
              <w:right w:val="single" w:sz="4" w:space="0" w:color="auto"/>
            </w:tcBorders>
            <w:hideMark/>
          </w:tcPr>
          <w:p w14:paraId="50CB5441" w14:textId="01BC2134" w:rsidR="009F275F" w:rsidRPr="00AF7954" w:rsidRDefault="009F275F" w:rsidP="00715072">
            <w:pPr>
              <w:spacing w:after="0" w:line="240" w:lineRule="auto"/>
              <w:rPr>
                <w:sz w:val="24"/>
                <w:szCs w:val="24"/>
                <w:lang w:eastAsia="lt-LT"/>
              </w:rPr>
            </w:pPr>
            <w:r w:rsidRPr="00AF7954">
              <w:rPr>
                <w:sz w:val="24"/>
                <w:szCs w:val="24"/>
                <w:lang w:eastAsia="lt-LT"/>
              </w:rPr>
              <w:t xml:space="preserve">Akmenės rajono </w:t>
            </w:r>
            <w:r w:rsidR="00581462" w:rsidRPr="00AF7954">
              <w:rPr>
                <w:sz w:val="24"/>
                <w:szCs w:val="24"/>
                <w:lang w:eastAsia="lt-LT"/>
              </w:rPr>
              <w:t>švietimo pagalbos</w:t>
            </w:r>
            <w:r w:rsidRPr="00AF7954">
              <w:rPr>
                <w:sz w:val="24"/>
                <w:szCs w:val="24"/>
                <w:lang w:eastAsia="lt-LT"/>
              </w:rPr>
              <w:t xml:space="preserve"> tarnybos</w:t>
            </w:r>
            <w:r w:rsidRPr="00AF7954">
              <w:rPr>
                <w:spacing w:val="-5"/>
                <w:sz w:val="24"/>
                <w:szCs w:val="24"/>
                <w:lang w:eastAsia="lt-LT"/>
              </w:rPr>
              <w:t xml:space="preserve"> </w:t>
            </w:r>
            <w:r w:rsidRPr="00AF7954">
              <w:rPr>
                <w:sz w:val="24"/>
                <w:szCs w:val="24"/>
                <w:lang w:eastAsia="lt-LT"/>
              </w:rPr>
              <w:t>metų</w:t>
            </w:r>
            <w:r w:rsidRPr="00AF7954">
              <w:rPr>
                <w:spacing w:val="-8"/>
                <w:sz w:val="24"/>
                <w:szCs w:val="24"/>
                <w:lang w:eastAsia="lt-LT"/>
              </w:rPr>
              <w:t xml:space="preserve"> </w:t>
            </w:r>
            <w:hyperlink r:id="rId31" w:history="1">
              <w:r w:rsidRPr="00AF7954">
                <w:rPr>
                  <w:rStyle w:val="Hipersaitas"/>
                  <w:color w:val="auto"/>
                  <w:sz w:val="24"/>
                  <w:szCs w:val="24"/>
                  <w:u w:val="none"/>
                  <w:lang w:eastAsia="lt-LT"/>
                </w:rPr>
                <w:t>veiklos</w:t>
              </w:r>
            </w:hyperlink>
            <w:r w:rsidRPr="00AF7954">
              <w:rPr>
                <w:spacing w:val="-7"/>
                <w:sz w:val="24"/>
                <w:szCs w:val="24"/>
                <w:lang w:eastAsia="lt-LT"/>
              </w:rPr>
              <w:t xml:space="preserve"> </w:t>
            </w:r>
            <w:r w:rsidRPr="00AF7954">
              <w:rPr>
                <w:spacing w:val="-2"/>
                <w:sz w:val="24"/>
                <w:szCs w:val="24"/>
                <w:lang w:eastAsia="lt-LT"/>
              </w:rPr>
              <w:t>planas</w:t>
            </w:r>
          </w:p>
        </w:tc>
        <w:tc>
          <w:tcPr>
            <w:tcW w:w="3223" w:type="dxa"/>
            <w:tcBorders>
              <w:top w:val="single" w:sz="4" w:space="0" w:color="auto"/>
              <w:left w:val="single" w:sz="4" w:space="0" w:color="auto"/>
              <w:bottom w:val="single" w:sz="4" w:space="0" w:color="auto"/>
              <w:right w:val="single" w:sz="4" w:space="0" w:color="auto"/>
            </w:tcBorders>
          </w:tcPr>
          <w:p w14:paraId="236C3441" w14:textId="52E1B941" w:rsidR="009F275F" w:rsidRPr="00AF7954" w:rsidRDefault="00890D63" w:rsidP="00715072">
            <w:pPr>
              <w:spacing w:after="0" w:line="240" w:lineRule="auto"/>
              <w:rPr>
                <w:sz w:val="24"/>
                <w:szCs w:val="24"/>
                <w:lang w:eastAsia="lt-LT"/>
              </w:rPr>
            </w:pPr>
            <w:r w:rsidRPr="00AF7954">
              <w:rPr>
                <w:sz w:val="24"/>
                <w:szCs w:val="24"/>
                <w:lang w:eastAsia="lt-LT"/>
              </w:rPr>
              <w:t>2025-0</w:t>
            </w:r>
            <w:r w:rsidR="00FF0A78" w:rsidRPr="00AF7954">
              <w:rPr>
                <w:sz w:val="24"/>
                <w:szCs w:val="24"/>
                <w:lang w:eastAsia="lt-LT"/>
              </w:rPr>
              <w:t>9</w:t>
            </w:r>
            <w:r w:rsidRPr="00AF7954">
              <w:rPr>
                <w:sz w:val="24"/>
                <w:szCs w:val="24"/>
                <w:lang w:eastAsia="lt-LT"/>
              </w:rPr>
              <w:t>-</w:t>
            </w:r>
            <w:r w:rsidR="00FF0A78" w:rsidRPr="00AF7954">
              <w:rPr>
                <w:sz w:val="24"/>
                <w:szCs w:val="24"/>
                <w:lang w:eastAsia="lt-LT"/>
              </w:rPr>
              <w:t>02</w:t>
            </w:r>
            <w:r w:rsidRPr="00AF7954">
              <w:rPr>
                <w:sz w:val="24"/>
                <w:szCs w:val="24"/>
                <w:lang w:eastAsia="lt-LT"/>
              </w:rPr>
              <w:t xml:space="preserve">, </w:t>
            </w:r>
            <w:proofErr w:type="spellStart"/>
            <w:r w:rsidRPr="00AF7954">
              <w:rPr>
                <w:sz w:val="24"/>
                <w:szCs w:val="24"/>
                <w:lang w:eastAsia="lt-LT"/>
              </w:rPr>
              <w:t>įsak</w:t>
            </w:r>
            <w:proofErr w:type="spellEnd"/>
            <w:r w:rsidRPr="00AF7954">
              <w:rPr>
                <w:sz w:val="24"/>
                <w:szCs w:val="24"/>
                <w:lang w:eastAsia="lt-LT"/>
              </w:rPr>
              <w:t>. Nr.  V-</w:t>
            </w:r>
            <w:r w:rsidR="00FF0A78" w:rsidRPr="00AF7954">
              <w:rPr>
                <w:sz w:val="24"/>
                <w:szCs w:val="24"/>
                <w:lang w:eastAsia="lt-LT"/>
              </w:rPr>
              <w:t>53</w:t>
            </w:r>
          </w:p>
        </w:tc>
      </w:tr>
      <w:tr w:rsidR="00093934" w:rsidRPr="00AF7954" w14:paraId="33EF1C67" w14:textId="77777777" w:rsidTr="00581462">
        <w:tc>
          <w:tcPr>
            <w:tcW w:w="966" w:type="dxa"/>
            <w:tcBorders>
              <w:top w:val="single" w:sz="4" w:space="0" w:color="auto"/>
              <w:left w:val="single" w:sz="4" w:space="0" w:color="auto"/>
              <w:bottom w:val="single" w:sz="4" w:space="0" w:color="auto"/>
              <w:right w:val="single" w:sz="4" w:space="0" w:color="auto"/>
            </w:tcBorders>
          </w:tcPr>
          <w:p w14:paraId="4B48A7D8" w14:textId="470285FD" w:rsidR="00093934" w:rsidRPr="00AF7954" w:rsidRDefault="00093934" w:rsidP="00715072">
            <w:pPr>
              <w:spacing w:after="0" w:line="240" w:lineRule="auto"/>
              <w:jc w:val="center"/>
              <w:rPr>
                <w:sz w:val="24"/>
                <w:szCs w:val="24"/>
                <w:lang w:eastAsia="lt-LT"/>
              </w:rPr>
            </w:pPr>
            <w:r w:rsidRPr="00AF7954">
              <w:rPr>
                <w:sz w:val="24"/>
                <w:szCs w:val="24"/>
                <w:lang w:eastAsia="lt-LT"/>
              </w:rPr>
              <w:t>3.</w:t>
            </w:r>
          </w:p>
        </w:tc>
        <w:tc>
          <w:tcPr>
            <w:tcW w:w="5439" w:type="dxa"/>
            <w:tcBorders>
              <w:top w:val="single" w:sz="4" w:space="0" w:color="auto"/>
              <w:left w:val="single" w:sz="4" w:space="0" w:color="auto"/>
              <w:bottom w:val="single" w:sz="4" w:space="0" w:color="auto"/>
              <w:right w:val="single" w:sz="4" w:space="0" w:color="auto"/>
            </w:tcBorders>
          </w:tcPr>
          <w:p w14:paraId="3D5BE0E9" w14:textId="211BCC6F" w:rsidR="00093934" w:rsidRPr="00AF7954" w:rsidRDefault="00093934" w:rsidP="00715072">
            <w:pPr>
              <w:spacing w:after="0" w:line="240" w:lineRule="auto"/>
              <w:rPr>
                <w:sz w:val="24"/>
                <w:szCs w:val="24"/>
                <w:lang w:eastAsia="lt-LT"/>
              </w:rPr>
            </w:pPr>
            <w:r w:rsidRPr="00AF7954">
              <w:rPr>
                <w:color w:val="000000"/>
                <w:sz w:val="24"/>
                <w:szCs w:val="24"/>
              </w:rPr>
              <w:t>Vidaus kontrolės politika</w:t>
            </w:r>
          </w:p>
        </w:tc>
        <w:tc>
          <w:tcPr>
            <w:tcW w:w="3223" w:type="dxa"/>
            <w:tcBorders>
              <w:top w:val="single" w:sz="4" w:space="0" w:color="auto"/>
              <w:left w:val="single" w:sz="4" w:space="0" w:color="auto"/>
              <w:bottom w:val="single" w:sz="4" w:space="0" w:color="auto"/>
              <w:right w:val="single" w:sz="4" w:space="0" w:color="auto"/>
            </w:tcBorders>
          </w:tcPr>
          <w:p w14:paraId="08D02383" w14:textId="7A37B1D0" w:rsidR="00093934" w:rsidRPr="00AF7954" w:rsidRDefault="00093934" w:rsidP="00715072">
            <w:pPr>
              <w:spacing w:after="0" w:line="240" w:lineRule="auto"/>
              <w:rPr>
                <w:sz w:val="24"/>
                <w:szCs w:val="24"/>
                <w:lang w:eastAsia="lt-LT"/>
              </w:rPr>
            </w:pPr>
            <w:r w:rsidRPr="00AF7954">
              <w:rPr>
                <w:color w:val="000000"/>
                <w:sz w:val="24"/>
                <w:szCs w:val="24"/>
              </w:rPr>
              <w:t xml:space="preserve">2026-01-05, </w:t>
            </w:r>
            <w:proofErr w:type="spellStart"/>
            <w:r w:rsidRPr="00AF7954">
              <w:rPr>
                <w:color w:val="000000"/>
                <w:sz w:val="24"/>
                <w:szCs w:val="24"/>
              </w:rPr>
              <w:t>įsak</w:t>
            </w:r>
            <w:proofErr w:type="spellEnd"/>
            <w:r w:rsidRPr="00AF7954">
              <w:rPr>
                <w:color w:val="000000"/>
                <w:sz w:val="24"/>
                <w:szCs w:val="24"/>
              </w:rPr>
              <w:t>. Nr. V-</w:t>
            </w:r>
            <w:r w:rsidR="00CA654C" w:rsidRPr="00AF7954">
              <w:rPr>
                <w:color w:val="000000"/>
                <w:sz w:val="24"/>
                <w:szCs w:val="24"/>
              </w:rPr>
              <w:t>2</w:t>
            </w:r>
          </w:p>
        </w:tc>
      </w:tr>
      <w:tr w:rsidR="00093934" w:rsidRPr="00AF7954" w14:paraId="539D0EB9" w14:textId="77777777" w:rsidTr="00581462">
        <w:tc>
          <w:tcPr>
            <w:tcW w:w="966" w:type="dxa"/>
            <w:tcBorders>
              <w:top w:val="single" w:sz="4" w:space="0" w:color="auto"/>
              <w:left w:val="single" w:sz="4" w:space="0" w:color="auto"/>
              <w:bottom w:val="single" w:sz="4" w:space="0" w:color="auto"/>
              <w:right w:val="single" w:sz="4" w:space="0" w:color="auto"/>
            </w:tcBorders>
            <w:hideMark/>
          </w:tcPr>
          <w:p w14:paraId="1D7B8928" w14:textId="3290CCB5" w:rsidR="00093934" w:rsidRPr="00AF7954" w:rsidRDefault="00093934" w:rsidP="00715072">
            <w:pPr>
              <w:spacing w:after="0" w:line="240" w:lineRule="auto"/>
              <w:jc w:val="center"/>
              <w:rPr>
                <w:sz w:val="24"/>
                <w:szCs w:val="24"/>
                <w:lang w:eastAsia="lt-LT"/>
              </w:rPr>
            </w:pPr>
            <w:r w:rsidRPr="00AF7954">
              <w:rPr>
                <w:sz w:val="24"/>
                <w:szCs w:val="24"/>
                <w:lang w:eastAsia="lt-LT"/>
              </w:rPr>
              <w:t>4.</w:t>
            </w:r>
          </w:p>
        </w:tc>
        <w:tc>
          <w:tcPr>
            <w:tcW w:w="5439" w:type="dxa"/>
            <w:tcBorders>
              <w:top w:val="single" w:sz="4" w:space="0" w:color="auto"/>
              <w:left w:val="single" w:sz="4" w:space="0" w:color="auto"/>
              <w:bottom w:val="single" w:sz="4" w:space="0" w:color="auto"/>
              <w:right w:val="single" w:sz="4" w:space="0" w:color="auto"/>
            </w:tcBorders>
            <w:hideMark/>
          </w:tcPr>
          <w:p w14:paraId="274974C3" w14:textId="52EE003A" w:rsidR="00093934" w:rsidRPr="00AF7954" w:rsidRDefault="00093934" w:rsidP="00715072">
            <w:pPr>
              <w:spacing w:after="0" w:line="240" w:lineRule="auto"/>
              <w:rPr>
                <w:sz w:val="24"/>
                <w:szCs w:val="24"/>
                <w:lang w:eastAsia="lt-LT"/>
              </w:rPr>
            </w:pPr>
            <w:r w:rsidRPr="00AF7954">
              <w:rPr>
                <w:sz w:val="24"/>
                <w:szCs w:val="24"/>
                <w:lang w:eastAsia="lt-LT"/>
              </w:rPr>
              <w:t>Akmenės rajono švietimo pagalbos tarnybos</w:t>
            </w:r>
            <w:r w:rsidRPr="00AF7954">
              <w:rPr>
                <w:spacing w:val="-7"/>
                <w:sz w:val="24"/>
                <w:szCs w:val="24"/>
                <w:lang w:eastAsia="lt-LT"/>
              </w:rPr>
              <w:t xml:space="preserve"> </w:t>
            </w:r>
            <w:r w:rsidRPr="00AF7954">
              <w:rPr>
                <w:sz w:val="24"/>
                <w:szCs w:val="24"/>
                <w:lang w:eastAsia="lt-LT"/>
              </w:rPr>
              <w:t>darbuotojų</w:t>
            </w:r>
            <w:r w:rsidRPr="00AF7954">
              <w:rPr>
                <w:spacing w:val="-9"/>
                <w:sz w:val="24"/>
                <w:szCs w:val="24"/>
                <w:lang w:eastAsia="lt-LT"/>
              </w:rPr>
              <w:t xml:space="preserve"> </w:t>
            </w:r>
            <w:r w:rsidRPr="00AF7954">
              <w:rPr>
                <w:sz w:val="24"/>
                <w:szCs w:val="24"/>
                <w:lang w:eastAsia="lt-LT"/>
              </w:rPr>
              <w:t>darbo apmokėjimo sistema</w:t>
            </w:r>
          </w:p>
        </w:tc>
        <w:tc>
          <w:tcPr>
            <w:tcW w:w="3223" w:type="dxa"/>
            <w:tcBorders>
              <w:top w:val="single" w:sz="4" w:space="0" w:color="auto"/>
              <w:left w:val="single" w:sz="4" w:space="0" w:color="auto"/>
              <w:bottom w:val="single" w:sz="4" w:space="0" w:color="auto"/>
              <w:right w:val="single" w:sz="4" w:space="0" w:color="auto"/>
            </w:tcBorders>
          </w:tcPr>
          <w:p w14:paraId="48111D47" w14:textId="12195DA0" w:rsidR="00093934" w:rsidRPr="00AF7954" w:rsidRDefault="00093934" w:rsidP="00715072">
            <w:pPr>
              <w:spacing w:after="0" w:line="240" w:lineRule="auto"/>
              <w:rPr>
                <w:sz w:val="24"/>
                <w:szCs w:val="24"/>
                <w:lang w:eastAsia="lt-LT"/>
              </w:rPr>
            </w:pPr>
            <w:r w:rsidRPr="00AF7954">
              <w:rPr>
                <w:sz w:val="24"/>
                <w:szCs w:val="24"/>
                <w:lang w:eastAsia="lt-LT"/>
              </w:rPr>
              <w:t xml:space="preserve">2026-01-02, </w:t>
            </w:r>
            <w:proofErr w:type="spellStart"/>
            <w:r w:rsidRPr="00AF7954">
              <w:rPr>
                <w:sz w:val="24"/>
                <w:szCs w:val="24"/>
                <w:lang w:eastAsia="lt-LT"/>
              </w:rPr>
              <w:t>įsak</w:t>
            </w:r>
            <w:proofErr w:type="spellEnd"/>
            <w:r w:rsidRPr="00AF7954">
              <w:rPr>
                <w:sz w:val="24"/>
                <w:szCs w:val="24"/>
                <w:lang w:eastAsia="lt-LT"/>
              </w:rPr>
              <w:t>. Nr. V-1</w:t>
            </w:r>
          </w:p>
        </w:tc>
      </w:tr>
      <w:tr w:rsidR="00093934" w:rsidRPr="00AF7954" w14:paraId="287B8324" w14:textId="77777777" w:rsidTr="00581462">
        <w:tc>
          <w:tcPr>
            <w:tcW w:w="966" w:type="dxa"/>
            <w:tcBorders>
              <w:top w:val="single" w:sz="4" w:space="0" w:color="auto"/>
              <w:left w:val="single" w:sz="4" w:space="0" w:color="auto"/>
              <w:bottom w:val="single" w:sz="4" w:space="0" w:color="auto"/>
              <w:right w:val="single" w:sz="4" w:space="0" w:color="auto"/>
            </w:tcBorders>
          </w:tcPr>
          <w:p w14:paraId="29A03929" w14:textId="436D79E0" w:rsidR="00093934" w:rsidRPr="00AF7954" w:rsidRDefault="00093934" w:rsidP="00715072">
            <w:pPr>
              <w:spacing w:after="0" w:line="240" w:lineRule="auto"/>
              <w:jc w:val="center"/>
              <w:rPr>
                <w:sz w:val="24"/>
                <w:szCs w:val="24"/>
                <w:lang w:eastAsia="lt-LT"/>
              </w:rPr>
            </w:pPr>
            <w:r w:rsidRPr="00AF7954">
              <w:rPr>
                <w:sz w:val="24"/>
                <w:szCs w:val="24"/>
                <w:lang w:eastAsia="lt-LT"/>
              </w:rPr>
              <w:t>5.</w:t>
            </w:r>
          </w:p>
        </w:tc>
        <w:tc>
          <w:tcPr>
            <w:tcW w:w="5439" w:type="dxa"/>
            <w:tcBorders>
              <w:top w:val="single" w:sz="4" w:space="0" w:color="auto"/>
              <w:left w:val="single" w:sz="4" w:space="0" w:color="auto"/>
              <w:bottom w:val="single" w:sz="4" w:space="0" w:color="auto"/>
              <w:right w:val="single" w:sz="4" w:space="0" w:color="auto"/>
            </w:tcBorders>
          </w:tcPr>
          <w:p w14:paraId="02BDAE7E" w14:textId="00E408FE" w:rsidR="00093934" w:rsidRPr="00AF7954" w:rsidRDefault="00093934" w:rsidP="00715072">
            <w:pPr>
              <w:spacing w:after="0" w:line="240" w:lineRule="auto"/>
              <w:rPr>
                <w:sz w:val="24"/>
                <w:szCs w:val="24"/>
                <w:lang w:eastAsia="lt-LT"/>
              </w:rPr>
            </w:pPr>
            <w:r w:rsidRPr="00AF7954">
              <w:rPr>
                <w:color w:val="000000"/>
                <w:sz w:val="24"/>
                <w:szCs w:val="24"/>
              </w:rPr>
              <w:t>Tarnybinių ir netarnybinių lengvųjų automobilių įsigijimo, nuomos ir naudojimo Akmenės rajono švietimo pagalbos tarnyboje taisyklės</w:t>
            </w:r>
          </w:p>
        </w:tc>
        <w:tc>
          <w:tcPr>
            <w:tcW w:w="3223" w:type="dxa"/>
            <w:tcBorders>
              <w:top w:val="single" w:sz="4" w:space="0" w:color="auto"/>
              <w:left w:val="single" w:sz="4" w:space="0" w:color="auto"/>
              <w:bottom w:val="single" w:sz="4" w:space="0" w:color="auto"/>
              <w:right w:val="single" w:sz="4" w:space="0" w:color="auto"/>
            </w:tcBorders>
          </w:tcPr>
          <w:p w14:paraId="41DBCE06" w14:textId="4739B74A" w:rsidR="00093934" w:rsidRPr="00AF7954" w:rsidRDefault="00093934" w:rsidP="00715072">
            <w:pPr>
              <w:spacing w:after="0" w:line="240" w:lineRule="auto"/>
              <w:rPr>
                <w:sz w:val="24"/>
                <w:szCs w:val="24"/>
                <w:lang w:eastAsia="lt-LT"/>
              </w:rPr>
            </w:pPr>
            <w:r w:rsidRPr="00AF7954">
              <w:rPr>
                <w:color w:val="000000"/>
                <w:sz w:val="24"/>
                <w:szCs w:val="24"/>
              </w:rPr>
              <w:t xml:space="preserve">2025-11-28, </w:t>
            </w:r>
            <w:proofErr w:type="spellStart"/>
            <w:r w:rsidRPr="00AF7954">
              <w:rPr>
                <w:color w:val="000000"/>
                <w:sz w:val="24"/>
                <w:szCs w:val="24"/>
              </w:rPr>
              <w:t>įsak</w:t>
            </w:r>
            <w:proofErr w:type="spellEnd"/>
            <w:r w:rsidRPr="00AF7954">
              <w:rPr>
                <w:color w:val="000000"/>
                <w:sz w:val="24"/>
                <w:szCs w:val="24"/>
              </w:rPr>
              <w:t>. Nr. V-82</w:t>
            </w:r>
          </w:p>
        </w:tc>
      </w:tr>
      <w:tr w:rsidR="00093934" w:rsidRPr="00AF7954" w14:paraId="7ABE9D9C" w14:textId="77777777" w:rsidTr="00581462">
        <w:tc>
          <w:tcPr>
            <w:tcW w:w="966" w:type="dxa"/>
            <w:tcBorders>
              <w:top w:val="single" w:sz="4" w:space="0" w:color="auto"/>
              <w:left w:val="single" w:sz="4" w:space="0" w:color="auto"/>
              <w:bottom w:val="single" w:sz="4" w:space="0" w:color="auto"/>
              <w:right w:val="single" w:sz="4" w:space="0" w:color="auto"/>
            </w:tcBorders>
          </w:tcPr>
          <w:p w14:paraId="255167D8" w14:textId="192AA25D" w:rsidR="00093934" w:rsidRPr="00AF7954" w:rsidRDefault="00093934" w:rsidP="00715072">
            <w:pPr>
              <w:spacing w:line="240" w:lineRule="auto"/>
              <w:jc w:val="center"/>
              <w:rPr>
                <w:sz w:val="24"/>
                <w:szCs w:val="24"/>
                <w:lang w:eastAsia="lt-LT"/>
              </w:rPr>
            </w:pPr>
            <w:r w:rsidRPr="00AF7954">
              <w:rPr>
                <w:sz w:val="24"/>
                <w:szCs w:val="24"/>
                <w:lang w:eastAsia="lt-LT"/>
              </w:rPr>
              <w:t>6.</w:t>
            </w:r>
          </w:p>
        </w:tc>
        <w:tc>
          <w:tcPr>
            <w:tcW w:w="5439" w:type="dxa"/>
            <w:tcBorders>
              <w:top w:val="single" w:sz="4" w:space="0" w:color="auto"/>
              <w:left w:val="single" w:sz="4" w:space="0" w:color="auto"/>
              <w:bottom w:val="single" w:sz="4" w:space="0" w:color="auto"/>
              <w:right w:val="single" w:sz="4" w:space="0" w:color="auto"/>
            </w:tcBorders>
          </w:tcPr>
          <w:p w14:paraId="3F099260" w14:textId="6398608F" w:rsidR="00093934" w:rsidRPr="00AF7954" w:rsidRDefault="00093934" w:rsidP="00715072">
            <w:pPr>
              <w:spacing w:after="0" w:line="240" w:lineRule="auto"/>
              <w:rPr>
                <w:sz w:val="24"/>
                <w:szCs w:val="24"/>
                <w:lang w:eastAsia="lt-LT"/>
              </w:rPr>
            </w:pPr>
            <w:r w:rsidRPr="00AF7954">
              <w:rPr>
                <w:color w:val="000000"/>
                <w:sz w:val="24"/>
                <w:szCs w:val="24"/>
              </w:rPr>
              <w:t>Akmenės rajono švietimo pagalbos tarnybos darbuotojų atrankos ir priėmimo į pareigas atrankos būdu tvarkos aprašas</w:t>
            </w:r>
          </w:p>
        </w:tc>
        <w:tc>
          <w:tcPr>
            <w:tcW w:w="3223" w:type="dxa"/>
            <w:tcBorders>
              <w:top w:val="single" w:sz="4" w:space="0" w:color="auto"/>
              <w:left w:val="single" w:sz="4" w:space="0" w:color="auto"/>
              <w:bottom w:val="single" w:sz="4" w:space="0" w:color="auto"/>
              <w:right w:val="single" w:sz="4" w:space="0" w:color="auto"/>
            </w:tcBorders>
          </w:tcPr>
          <w:p w14:paraId="4DECFCEB" w14:textId="6AB897BA" w:rsidR="00093934" w:rsidRPr="00AF7954" w:rsidRDefault="00093934" w:rsidP="00715072">
            <w:pPr>
              <w:pStyle w:val="prastasiniatinklio"/>
              <w:rPr>
                <w:color w:val="000000"/>
                <w:lang w:val="lt-LT"/>
              </w:rPr>
            </w:pPr>
            <w:r w:rsidRPr="00AF7954">
              <w:rPr>
                <w:color w:val="000000"/>
                <w:lang w:val="lt-LT"/>
              </w:rPr>
              <w:t xml:space="preserve">2025-10-23  </w:t>
            </w:r>
            <w:proofErr w:type="spellStart"/>
            <w:r w:rsidRPr="00AF7954">
              <w:rPr>
                <w:color w:val="000000"/>
                <w:lang w:val="lt-LT"/>
              </w:rPr>
              <w:t>įsak</w:t>
            </w:r>
            <w:proofErr w:type="spellEnd"/>
            <w:r w:rsidRPr="00AF7954">
              <w:rPr>
                <w:color w:val="000000"/>
                <w:lang w:val="lt-LT"/>
              </w:rPr>
              <w:t>. Nr. V-71</w:t>
            </w:r>
          </w:p>
          <w:p w14:paraId="6D413C99" w14:textId="77777777" w:rsidR="00093934" w:rsidRPr="00AF7954" w:rsidRDefault="00093934" w:rsidP="00715072">
            <w:pPr>
              <w:spacing w:after="0" w:line="240" w:lineRule="auto"/>
              <w:rPr>
                <w:color w:val="000000"/>
                <w:sz w:val="24"/>
                <w:szCs w:val="24"/>
              </w:rPr>
            </w:pPr>
          </w:p>
        </w:tc>
      </w:tr>
      <w:tr w:rsidR="00093934" w:rsidRPr="00AF7954" w14:paraId="20CE29A6" w14:textId="77777777" w:rsidTr="00581462">
        <w:tc>
          <w:tcPr>
            <w:tcW w:w="966" w:type="dxa"/>
            <w:tcBorders>
              <w:top w:val="single" w:sz="4" w:space="0" w:color="auto"/>
              <w:left w:val="single" w:sz="4" w:space="0" w:color="auto"/>
              <w:bottom w:val="single" w:sz="4" w:space="0" w:color="auto"/>
              <w:right w:val="single" w:sz="4" w:space="0" w:color="auto"/>
            </w:tcBorders>
          </w:tcPr>
          <w:p w14:paraId="7A07AB0E" w14:textId="289E7318" w:rsidR="00093934" w:rsidRPr="00AF7954" w:rsidRDefault="00093934" w:rsidP="00715072">
            <w:pPr>
              <w:spacing w:line="240" w:lineRule="auto"/>
              <w:jc w:val="center"/>
              <w:rPr>
                <w:sz w:val="24"/>
                <w:szCs w:val="24"/>
                <w:lang w:eastAsia="lt-LT"/>
              </w:rPr>
            </w:pPr>
            <w:r w:rsidRPr="00AF7954">
              <w:rPr>
                <w:sz w:val="24"/>
                <w:szCs w:val="24"/>
                <w:lang w:eastAsia="lt-LT"/>
              </w:rPr>
              <w:t>7.</w:t>
            </w:r>
          </w:p>
        </w:tc>
        <w:tc>
          <w:tcPr>
            <w:tcW w:w="5439" w:type="dxa"/>
            <w:tcBorders>
              <w:top w:val="single" w:sz="4" w:space="0" w:color="auto"/>
              <w:left w:val="single" w:sz="4" w:space="0" w:color="auto"/>
              <w:bottom w:val="single" w:sz="4" w:space="0" w:color="auto"/>
              <w:right w:val="single" w:sz="4" w:space="0" w:color="auto"/>
            </w:tcBorders>
          </w:tcPr>
          <w:p w14:paraId="133A21D0" w14:textId="43E2EF36" w:rsidR="00093934" w:rsidRPr="00AF7954" w:rsidRDefault="00093934" w:rsidP="00715072">
            <w:pPr>
              <w:spacing w:after="0" w:line="240" w:lineRule="auto"/>
              <w:rPr>
                <w:color w:val="000000"/>
                <w:sz w:val="24"/>
                <w:szCs w:val="24"/>
              </w:rPr>
            </w:pPr>
            <w:r w:rsidRPr="00AF7954">
              <w:rPr>
                <w:color w:val="000000"/>
                <w:sz w:val="24"/>
                <w:szCs w:val="24"/>
              </w:rPr>
              <w:t>Konkursų į Akmenės rajono švietimo pagalbos tarnybos konkursines pareigybes organizavimo ir vykdymo tvarkos aprašas</w:t>
            </w:r>
          </w:p>
        </w:tc>
        <w:tc>
          <w:tcPr>
            <w:tcW w:w="3223" w:type="dxa"/>
            <w:tcBorders>
              <w:top w:val="single" w:sz="4" w:space="0" w:color="auto"/>
              <w:left w:val="single" w:sz="4" w:space="0" w:color="auto"/>
              <w:bottom w:val="single" w:sz="4" w:space="0" w:color="auto"/>
              <w:right w:val="single" w:sz="4" w:space="0" w:color="auto"/>
            </w:tcBorders>
          </w:tcPr>
          <w:p w14:paraId="382FE76E" w14:textId="3E37F9E4" w:rsidR="00093934" w:rsidRPr="00AF7954" w:rsidRDefault="00093934" w:rsidP="00715072">
            <w:pPr>
              <w:pStyle w:val="prastasiniatinklio"/>
              <w:rPr>
                <w:color w:val="000000"/>
                <w:lang w:val="lt-LT"/>
              </w:rPr>
            </w:pPr>
            <w:r w:rsidRPr="00AF7954">
              <w:rPr>
                <w:color w:val="000000"/>
                <w:lang w:val="lt-LT"/>
              </w:rPr>
              <w:t xml:space="preserve">2025-10-23, </w:t>
            </w:r>
            <w:proofErr w:type="spellStart"/>
            <w:r w:rsidRPr="00AF7954">
              <w:rPr>
                <w:color w:val="000000"/>
                <w:lang w:val="lt-LT"/>
              </w:rPr>
              <w:t>įsak</w:t>
            </w:r>
            <w:proofErr w:type="spellEnd"/>
            <w:r w:rsidRPr="00AF7954">
              <w:rPr>
                <w:color w:val="000000"/>
                <w:lang w:val="lt-LT"/>
              </w:rPr>
              <w:t>. Nr. V-71</w:t>
            </w:r>
          </w:p>
        </w:tc>
      </w:tr>
      <w:tr w:rsidR="00093934" w:rsidRPr="00AF7954" w14:paraId="64C79A65" w14:textId="77777777" w:rsidTr="00581462">
        <w:tc>
          <w:tcPr>
            <w:tcW w:w="966" w:type="dxa"/>
            <w:tcBorders>
              <w:top w:val="single" w:sz="4" w:space="0" w:color="auto"/>
              <w:left w:val="single" w:sz="4" w:space="0" w:color="auto"/>
              <w:bottom w:val="single" w:sz="4" w:space="0" w:color="auto"/>
              <w:right w:val="single" w:sz="4" w:space="0" w:color="auto"/>
            </w:tcBorders>
          </w:tcPr>
          <w:p w14:paraId="11FD256B" w14:textId="2034949F" w:rsidR="00093934" w:rsidRPr="00AF7954" w:rsidRDefault="00093934" w:rsidP="00715072">
            <w:pPr>
              <w:spacing w:line="240" w:lineRule="auto"/>
              <w:jc w:val="center"/>
              <w:rPr>
                <w:sz w:val="24"/>
                <w:szCs w:val="24"/>
                <w:lang w:eastAsia="lt-LT"/>
              </w:rPr>
            </w:pPr>
            <w:r w:rsidRPr="00AF7954">
              <w:rPr>
                <w:sz w:val="24"/>
                <w:szCs w:val="24"/>
                <w:lang w:eastAsia="lt-LT"/>
              </w:rPr>
              <w:t>8.</w:t>
            </w:r>
          </w:p>
        </w:tc>
        <w:tc>
          <w:tcPr>
            <w:tcW w:w="5439" w:type="dxa"/>
            <w:tcBorders>
              <w:top w:val="single" w:sz="4" w:space="0" w:color="auto"/>
              <w:left w:val="single" w:sz="4" w:space="0" w:color="auto"/>
              <w:bottom w:val="single" w:sz="4" w:space="0" w:color="auto"/>
              <w:right w:val="single" w:sz="4" w:space="0" w:color="auto"/>
            </w:tcBorders>
          </w:tcPr>
          <w:p w14:paraId="379135D1" w14:textId="0B478FCC" w:rsidR="00093934" w:rsidRPr="00AF7954" w:rsidRDefault="00093934" w:rsidP="00715072">
            <w:pPr>
              <w:spacing w:after="0" w:line="240" w:lineRule="auto"/>
              <w:rPr>
                <w:color w:val="000000"/>
                <w:sz w:val="24"/>
                <w:szCs w:val="24"/>
              </w:rPr>
            </w:pPr>
            <w:r w:rsidRPr="00AF7954">
              <w:rPr>
                <w:color w:val="000000"/>
                <w:sz w:val="24"/>
                <w:szCs w:val="24"/>
              </w:rPr>
              <w:t>Akmenės rajono švietimo pagalbos tarnybos biudžetinių įstaigų pajamų kaupimo, įmokėjimo į savivaldybės biudžetą ir naudojimo tvarkos aprašo</w:t>
            </w:r>
          </w:p>
        </w:tc>
        <w:tc>
          <w:tcPr>
            <w:tcW w:w="3223" w:type="dxa"/>
            <w:tcBorders>
              <w:top w:val="single" w:sz="4" w:space="0" w:color="auto"/>
              <w:left w:val="single" w:sz="4" w:space="0" w:color="auto"/>
              <w:bottom w:val="single" w:sz="4" w:space="0" w:color="auto"/>
              <w:right w:val="single" w:sz="4" w:space="0" w:color="auto"/>
            </w:tcBorders>
          </w:tcPr>
          <w:p w14:paraId="58CA5264" w14:textId="53644E63" w:rsidR="00093934" w:rsidRPr="00AF7954" w:rsidRDefault="00093934" w:rsidP="00715072">
            <w:pPr>
              <w:pStyle w:val="prastasiniatinklio"/>
              <w:rPr>
                <w:color w:val="000000"/>
                <w:lang w:val="lt-LT"/>
              </w:rPr>
            </w:pPr>
            <w:r w:rsidRPr="00AF7954">
              <w:rPr>
                <w:color w:val="000000"/>
                <w:lang w:val="lt-LT"/>
              </w:rPr>
              <w:t xml:space="preserve">2025-10-31, </w:t>
            </w:r>
            <w:proofErr w:type="spellStart"/>
            <w:r w:rsidRPr="00AF7954">
              <w:rPr>
                <w:color w:val="000000"/>
                <w:lang w:val="lt-LT"/>
              </w:rPr>
              <w:t>įsak</w:t>
            </w:r>
            <w:proofErr w:type="spellEnd"/>
            <w:r w:rsidRPr="00AF7954">
              <w:rPr>
                <w:color w:val="000000"/>
                <w:lang w:val="lt-LT"/>
              </w:rPr>
              <w:t>. Nr. V-76</w:t>
            </w:r>
          </w:p>
        </w:tc>
      </w:tr>
      <w:tr w:rsidR="00093934" w:rsidRPr="00AF7954" w14:paraId="500A3835" w14:textId="77777777" w:rsidTr="00581462">
        <w:tc>
          <w:tcPr>
            <w:tcW w:w="966" w:type="dxa"/>
            <w:tcBorders>
              <w:top w:val="single" w:sz="4" w:space="0" w:color="auto"/>
              <w:left w:val="single" w:sz="4" w:space="0" w:color="auto"/>
              <w:bottom w:val="single" w:sz="4" w:space="0" w:color="auto"/>
              <w:right w:val="single" w:sz="4" w:space="0" w:color="auto"/>
            </w:tcBorders>
          </w:tcPr>
          <w:p w14:paraId="45F537AA" w14:textId="60687159" w:rsidR="00093934" w:rsidRPr="00AF7954" w:rsidRDefault="00093934" w:rsidP="00715072">
            <w:pPr>
              <w:spacing w:line="240" w:lineRule="auto"/>
              <w:jc w:val="center"/>
              <w:rPr>
                <w:sz w:val="24"/>
                <w:szCs w:val="24"/>
                <w:lang w:eastAsia="lt-LT"/>
              </w:rPr>
            </w:pPr>
            <w:r w:rsidRPr="00AF7954">
              <w:rPr>
                <w:sz w:val="24"/>
                <w:szCs w:val="24"/>
                <w:lang w:eastAsia="lt-LT"/>
              </w:rPr>
              <w:t>9.</w:t>
            </w:r>
          </w:p>
        </w:tc>
        <w:tc>
          <w:tcPr>
            <w:tcW w:w="5439" w:type="dxa"/>
            <w:tcBorders>
              <w:top w:val="single" w:sz="4" w:space="0" w:color="auto"/>
              <w:left w:val="single" w:sz="4" w:space="0" w:color="auto"/>
              <w:bottom w:val="single" w:sz="4" w:space="0" w:color="auto"/>
              <w:right w:val="single" w:sz="4" w:space="0" w:color="auto"/>
            </w:tcBorders>
          </w:tcPr>
          <w:p w14:paraId="6B653E1C" w14:textId="41E9D30D" w:rsidR="00093934" w:rsidRPr="00AF7954" w:rsidRDefault="00093934" w:rsidP="00715072">
            <w:pPr>
              <w:spacing w:after="0" w:line="240" w:lineRule="auto"/>
              <w:rPr>
                <w:color w:val="000000"/>
                <w:sz w:val="24"/>
                <w:szCs w:val="24"/>
              </w:rPr>
            </w:pPr>
            <w:r w:rsidRPr="00AF7954">
              <w:rPr>
                <w:color w:val="000000"/>
                <w:sz w:val="24"/>
                <w:szCs w:val="24"/>
              </w:rPr>
              <w:t>Akmenės rajono švietimo pagalbos tarnybos darbuotojų kvalifikacijos tobulinimo bei kvalifikacijai skirtų lėšų panaudojimo tvarkos aprašas</w:t>
            </w:r>
          </w:p>
        </w:tc>
        <w:tc>
          <w:tcPr>
            <w:tcW w:w="3223" w:type="dxa"/>
            <w:tcBorders>
              <w:top w:val="single" w:sz="4" w:space="0" w:color="auto"/>
              <w:left w:val="single" w:sz="4" w:space="0" w:color="auto"/>
              <w:bottom w:val="single" w:sz="4" w:space="0" w:color="auto"/>
              <w:right w:val="single" w:sz="4" w:space="0" w:color="auto"/>
            </w:tcBorders>
          </w:tcPr>
          <w:p w14:paraId="260CB1B5" w14:textId="029DFFF1" w:rsidR="00093934" w:rsidRPr="00AF7954" w:rsidRDefault="00093934" w:rsidP="00715072">
            <w:pPr>
              <w:pStyle w:val="prastasiniatinklio"/>
              <w:rPr>
                <w:color w:val="000000"/>
                <w:lang w:val="lt-LT"/>
              </w:rPr>
            </w:pPr>
            <w:r w:rsidRPr="00AF7954">
              <w:rPr>
                <w:color w:val="000000"/>
                <w:lang w:val="lt-LT"/>
              </w:rPr>
              <w:t xml:space="preserve">2025-08-06, </w:t>
            </w:r>
            <w:proofErr w:type="spellStart"/>
            <w:r w:rsidRPr="00AF7954">
              <w:rPr>
                <w:color w:val="000000"/>
                <w:lang w:val="lt-LT"/>
              </w:rPr>
              <w:t>įsak</w:t>
            </w:r>
            <w:proofErr w:type="spellEnd"/>
            <w:r w:rsidRPr="00AF7954">
              <w:rPr>
                <w:color w:val="000000"/>
                <w:lang w:val="lt-LT"/>
              </w:rPr>
              <w:t>. Nr. V-42</w:t>
            </w:r>
          </w:p>
        </w:tc>
      </w:tr>
      <w:tr w:rsidR="00093934" w:rsidRPr="00AF7954" w14:paraId="654B0CD8" w14:textId="77777777" w:rsidTr="00581462">
        <w:tc>
          <w:tcPr>
            <w:tcW w:w="966" w:type="dxa"/>
            <w:tcBorders>
              <w:top w:val="single" w:sz="4" w:space="0" w:color="auto"/>
              <w:left w:val="single" w:sz="4" w:space="0" w:color="auto"/>
              <w:bottom w:val="single" w:sz="4" w:space="0" w:color="auto"/>
              <w:right w:val="single" w:sz="4" w:space="0" w:color="auto"/>
            </w:tcBorders>
          </w:tcPr>
          <w:p w14:paraId="032E4078" w14:textId="40853899" w:rsidR="00093934" w:rsidRPr="00AF7954" w:rsidRDefault="00093934" w:rsidP="00715072">
            <w:pPr>
              <w:spacing w:line="240" w:lineRule="auto"/>
              <w:jc w:val="center"/>
              <w:rPr>
                <w:sz w:val="24"/>
                <w:szCs w:val="24"/>
                <w:lang w:eastAsia="lt-LT"/>
              </w:rPr>
            </w:pPr>
            <w:r w:rsidRPr="00AF7954">
              <w:rPr>
                <w:sz w:val="24"/>
                <w:szCs w:val="24"/>
                <w:lang w:eastAsia="lt-LT"/>
              </w:rPr>
              <w:t>10.</w:t>
            </w:r>
          </w:p>
        </w:tc>
        <w:tc>
          <w:tcPr>
            <w:tcW w:w="5439" w:type="dxa"/>
            <w:tcBorders>
              <w:top w:val="single" w:sz="4" w:space="0" w:color="auto"/>
              <w:left w:val="single" w:sz="4" w:space="0" w:color="auto"/>
              <w:bottom w:val="single" w:sz="4" w:space="0" w:color="auto"/>
              <w:right w:val="single" w:sz="4" w:space="0" w:color="auto"/>
            </w:tcBorders>
          </w:tcPr>
          <w:p w14:paraId="206BFFA2" w14:textId="58B47A1D" w:rsidR="00093934" w:rsidRPr="00AF7954" w:rsidRDefault="00093934" w:rsidP="00715072">
            <w:pPr>
              <w:spacing w:after="0" w:line="240" w:lineRule="auto"/>
              <w:rPr>
                <w:color w:val="000000"/>
                <w:sz w:val="24"/>
                <w:szCs w:val="24"/>
              </w:rPr>
            </w:pPr>
            <w:r w:rsidRPr="00AF7954">
              <w:rPr>
                <w:color w:val="000000"/>
                <w:sz w:val="24"/>
                <w:szCs w:val="24"/>
              </w:rPr>
              <w:t>Akmenės rajono švietimo pagalbos tarnybos specialistų darbo laiko organizavimo tvarkos aprašas</w:t>
            </w:r>
          </w:p>
        </w:tc>
        <w:tc>
          <w:tcPr>
            <w:tcW w:w="3223" w:type="dxa"/>
            <w:tcBorders>
              <w:top w:val="single" w:sz="4" w:space="0" w:color="auto"/>
              <w:left w:val="single" w:sz="4" w:space="0" w:color="auto"/>
              <w:bottom w:val="single" w:sz="4" w:space="0" w:color="auto"/>
              <w:right w:val="single" w:sz="4" w:space="0" w:color="auto"/>
            </w:tcBorders>
          </w:tcPr>
          <w:p w14:paraId="6A3A9AA1" w14:textId="439E98D2" w:rsidR="00093934" w:rsidRPr="00AF7954" w:rsidRDefault="00093934" w:rsidP="00715072">
            <w:pPr>
              <w:pStyle w:val="prastasiniatinklio"/>
              <w:rPr>
                <w:color w:val="000000"/>
                <w:lang w:val="lt-LT"/>
              </w:rPr>
            </w:pPr>
            <w:r w:rsidRPr="00AF7954">
              <w:rPr>
                <w:color w:val="000000"/>
                <w:lang w:val="lt-LT"/>
              </w:rPr>
              <w:t xml:space="preserve">2025-08-06, </w:t>
            </w:r>
            <w:proofErr w:type="spellStart"/>
            <w:r w:rsidRPr="00AF7954">
              <w:rPr>
                <w:color w:val="000000"/>
                <w:lang w:val="lt-LT"/>
              </w:rPr>
              <w:t>įsak</w:t>
            </w:r>
            <w:proofErr w:type="spellEnd"/>
            <w:r w:rsidRPr="00AF7954">
              <w:rPr>
                <w:color w:val="000000"/>
                <w:lang w:val="lt-LT"/>
              </w:rPr>
              <w:t>. Nr. V-43</w:t>
            </w:r>
          </w:p>
        </w:tc>
      </w:tr>
      <w:tr w:rsidR="00093934" w:rsidRPr="00AF7954" w14:paraId="7C694A28" w14:textId="77777777" w:rsidTr="00581462">
        <w:tc>
          <w:tcPr>
            <w:tcW w:w="966" w:type="dxa"/>
            <w:tcBorders>
              <w:top w:val="single" w:sz="4" w:space="0" w:color="auto"/>
              <w:left w:val="single" w:sz="4" w:space="0" w:color="auto"/>
              <w:bottom w:val="single" w:sz="4" w:space="0" w:color="auto"/>
              <w:right w:val="single" w:sz="4" w:space="0" w:color="auto"/>
            </w:tcBorders>
          </w:tcPr>
          <w:p w14:paraId="0F2FED1B" w14:textId="71C966F5" w:rsidR="00093934" w:rsidRPr="00AF7954" w:rsidRDefault="00093934" w:rsidP="00715072">
            <w:pPr>
              <w:spacing w:line="240" w:lineRule="auto"/>
              <w:jc w:val="center"/>
              <w:rPr>
                <w:sz w:val="24"/>
                <w:szCs w:val="24"/>
                <w:lang w:eastAsia="lt-LT"/>
              </w:rPr>
            </w:pPr>
            <w:r w:rsidRPr="00AF7954">
              <w:rPr>
                <w:sz w:val="24"/>
                <w:szCs w:val="24"/>
                <w:lang w:eastAsia="lt-LT"/>
              </w:rPr>
              <w:t>11.</w:t>
            </w:r>
          </w:p>
        </w:tc>
        <w:tc>
          <w:tcPr>
            <w:tcW w:w="5439" w:type="dxa"/>
            <w:tcBorders>
              <w:top w:val="single" w:sz="4" w:space="0" w:color="auto"/>
              <w:left w:val="single" w:sz="4" w:space="0" w:color="auto"/>
              <w:bottom w:val="single" w:sz="4" w:space="0" w:color="auto"/>
              <w:right w:val="single" w:sz="4" w:space="0" w:color="auto"/>
            </w:tcBorders>
          </w:tcPr>
          <w:p w14:paraId="3CA7DBBB" w14:textId="30E400E1" w:rsidR="00093934" w:rsidRPr="00AF7954" w:rsidRDefault="00093934" w:rsidP="00715072">
            <w:pPr>
              <w:spacing w:after="0" w:line="240" w:lineRule="auto"/>
              <w:rPr>
                <w:color w:val="000000"/>
                <w:sz w:val="24"/>
                <w:szCs w:val="24"/>
              </w:rPr>
            </w:pPr>
            <w:r w:rsidRPr="00AF7954">
              <w:rPr>
                <w:color w:val="000000"/>
                <w:sz w:val="24"/>
                <w:szCs w:val="24"/>
              </w:rPr>
              <w:t xml:space="preserve">Akmenės rajono švietimo pagalbos tarnybos psichologinės pagalbos teikimo tvarkos aprašas </w:t>
            </w:r>
          </w:p>
        </w:tc>
        <w:tc>
          <w:tcPr>
            <w:tcW w:w="3223" w:type="dxa"/>
            <w:tcBorders>
              <w:top w:val="single" w:sz="4" w:space="0" w:color="auto"/>
              <w:left w:val="single" w:sz="4" w:space="0" w:color="auto"/>
              <w:bottom w:val="single" w:sz="4" w:space="0" w:color="auto"/>
              <w:right w:val="single" w:sz="4" w:space="0" w:color="auto"/>
            </w:tcBorders>
          </w:tcPr>
          <w:p w14:paraId="0EA5743F" w14:textId="17CB8605" w:rsidR="00093934" w:rsidRPr="00AF7954" w:rsidRDefault="00093934" w:rsidP="00715072">
            <w:pPr>
              <w:pStyle w:val="prastasiniatinklio"/>
              <w:rPr>
                <w:color w:val="000000"/>
                <w:lang w:val="lt-LT"/>
              </w:rPr>
            </w:pPr>
            <w:r w:rsidRPr="00AF7954">
              <w:rPr>
                <w:color w:val="000000"/>
                <w:lang w:val="lt-LT"/>
              </w:rPr>
              <w:t xml:space="preserve">2025-08-11, </w:t>
            </w:r>
            <w:proofErr w:type="spellStart"/>
            <w:r w:rsidRPr="00AF7954">
              <w:rPr>
                <w:color w:val="000000"/>
                <w:lang w:val="lt-LT"/>
              </w:rPr>
              <w:t>įsak</w:t>
            </w:r>
            <w:proofErr w:type="spellEnd"/>
            <w:r w:rsidRPr="00AF7954">
              <w:rPr>
                <w:color w:val="000000"/>
                <w:lang w:val="lt-LT"/>
              </w:rPr>
              <w:t>. Nr. V-44</w:t>
            </w:r>
          </w:p>
        </w:tc>
      </w:tr>
      <w:tr w:rsidR="00093934" w:rsidRPr="00AF7954" w14:paraId="2CE1E9B0" w14:textId="77777777" w:rsidTr="00581462">
        <w:tc>
          <w:tcPr>
            <w:tcW w:w="966" w:type="dxa"/>
            <w:tcBorders>
              <w:top w:val="single" w:sz="4" w:space="0" w:color="auto"/>
              <w:left w:val="single" w:sz="4" w:space="0" w:color="auto"/>
              <w:bottom w:val="single" w:sz="4" w:space="0" w:color="auto"/>
              <w:right w:val="single" w:sz="4" w:space="0" w:color="auto"/>
            </w:tcBorders>
          </w:tcPr>
          <w:p w14:paraId="6C59438A" w14:textId="47F5FDE4" w:rsidR="00093934" w:rsidRPr="00AF7954" w:rsidRDefault="00093934" w:rsidP="00715072">
            <w:pPr>
              <w:spacing w:line="240" w:lineRule="auto"/>
              <w:jc w:val="center"/>
              <w:rPr>
                <w:sz w:val="24"/>
                <w:szCs w:val="24"/>
                <w:lang w:eastAsia="lt-LT"/>
              </w:rPr>
            </w:pPr>
            <w:r w:rsidRPr="00AF7954">
              <w:rPr>
                <w:sz w:val="24"/>
                <w:szCs w:val="24"/>
                <w:lang w:eastAsia="lt-LT"/>
              </w:rPr>
              <w:t>12.</w:t>
            </w:r>
          </w:p>
        </w:tc>
        <w:tc>
          <w:tcPr>
            <w:tcW w:w="5439" w:type="dxa"/>
            <w:tcBorders>
              <w:top w:val="single" w:sz="4" w:space="0" w:color="auto"/>
              <w:left w:val="single" w:sz="4" w:space="0" w:color="auto"/>
              <w:bottom w:val="single" w:sz="4" w:space="0" w:color="auto"/>
              <w:right w:val="single" w:sz="4" w:space="0" w:color="auto"/>
            </w:tcBorders>
          </w:tcPr>
          <w:p w14:paraId="378104F6" w14:textId="420D4CB9" w:rsidR="00093934" w:rsidRPr="00AF7954" w:rsidRDefault="00093934" w:rsidP="00715072">
            <w:pPr>
              <w:spacing w:after="0" w:line="240" w:lineRule="auto"/>
              <w:rPr>
                <w:color w:val="000000"/>
                <w:sz w:val="24"/>
                <w:szCs w:val="24"/>
              </w:rPr>
            </w:pPr>
            <w:r w:rsidRPr="00AF7954">
              <w:rPr>
                <w:sz w:val="24"/>
                <w:szCs w:val="24"/>
                <w:lang w:eastAsia="lt-LT"/>
              </w:rPr>
              <w:t>Akmenės rajono švietimo pagalbos tarnybos mokinio specialiųjų ugdymosi poreikių vertinimo, ugdymo pritaikymo ir (ar) reikalingos švietimo pagalbos skyrimo tvarkos aprašas</w:t>
            </w:r>
          </w:p>
        </w:tc>
        <w:tc>
          <w:tcPr>
            <w:tcW w:w="3223" w:type="dxa"/>
            <w:tcBorders>
              <w:top w:val="single" w:sz="4" w:space="0" w:color="auto"/>
              <w:left w:val="single" w:sz="4" w:space="0" w:color="auto"/>
              <w:bottom w:val="single" w:sz="4" w:space="0" w:color="auto"/>
              <w:right w:val="single" w:sz="4" w:space="0" w:color="auto"/>
            </w:tcBorders>
          </w:tcPr>
          <w:p w14:paraId="6BA826B5" w14:textId="13452C94" w:rsidR="00093934" w:rsidRPr="00AF7954" w:rsidRDefault="00093934" w:rsidP="00715072">
            <w:pPr>
              <w:pStyle w:val="prastasiniatinklio"/>
              <w:rPr>
                <w:color w:val="000000"/>
                <w:lang w:val="lt-LT"/>
              </w:rPr>
            </w:pPr>
            <w:r w:rsidRPr="00AF7954">
              <w:rPr>
                <w:lang w:val="lt-LT" w:eastAsia="lt-LT"/>
              </w:rPr>
              <w:t xml:space="preserve"> 2025-08-11, </w:t>
            </w:r>
            <w:proofErr w:type="spellStart"/>
            <w:r w:rsidRPr="00AF7954">
              <w:rPr>
                <w:lang w:val="lt-LT" w:eastAsia="lt-LT"/>
              </w:rPr>
              <w:t>įsak</w:t>
            </w:r>
            <w:proofErr w:type="spellEnd"/>
            <w:r w:rsidRPr="00AF7954">
              <w:rPr>
                <w:lang w:val="lt-LT" w:eastAsia="lt-LT"/>
              </w:rPr>
              <w:t>. Nr. V-45</w:t>
            </w:r>
          </w:p>
        </w:tc>
      </w:tr>
      <w:tr w:rsidR="00093934" w:rsidRPr="00AF7954" w14:paraId="3BCCA7AA" w14:textId="77777777" w:rsidTr="00581462">
        <w:tc>
          <w:tcPr>
            <w:tcW w:w="966" w:type="dxa"/>
            <w:tcBorders>
              <w:top w:val="single" w:sz="4" w:space="0" w:color="auto"/>
              <w:left w:val="single" w:sz="4" w:space="0" w:color="auto"/>
              <w:bottom w:val="single" w:sz="4" w:space="0" w:color="auto"/>
              <w:right w:val="single" w:sz="4" w:space="0" w:color="auto"/>
            </w:tcBorders>
          </w:tcPr>
          <w:p w14:paraId="6C10E81F" w14:textId="183BDB83" w:rsidR="00093934" w:rsidRPr="00AF7954" w:rsidRDefault="00093934" w:rsidP="00715072">
            <w:pPr>
              <w:spacing w:line="240" w:lineRule="auto"/>
              <w:jc w:val="center"/>
              <w:rPr>
                <w:sz w:val="24"/>
                <w:szCs w:val="24"/>
                <w:lang w:eastAsia="lt-LT"/>
              </w:rPr>
            </w:pPr>
            <w:r w:rsidRPr="00AF7954">
              <w:rPr>
                <w:sz w:val="24"/>
                <w:szCs w:val="24"/>
                <w:lang w:eastAsia="lt-LT"/>
              </w:rPr>
              <w:t>13.</w:t>
            </w:r>
          </w:p>
        </w:tc>
        <w:tc>
          <w:tcPr>
            <w:tcW w:w="5439" w:type="dxa"/>
            <w:tcBorders>
              <w:top w:val="single" w:sz="4" w:space="0" w:color="auto"/>
              <w:left w:val="single" w:sz="4" w:space="0" w:color="auto"/>
              <w:bottom w:val="single" w:sz="4" w:space="0" w:color="auto"/>
              <w:right w:val="single" w:sz="4" w:space="0" w:color="auto"/>
            </w:tcBorders>
          </w:tcPr>
          <w:p w14:paraId="5FA5CE4B" w14:textId="5EFC2C22" w:rsidR="00093934" w:rsidRPr="00AF7954" w:rsidRDefault="00093934" w:rsidP="00715072">
            <w:pPr>
              <w:spacing w:after="0" w:line="240" w:lineRule="auto"/>
              <w:rPr>
                <w:sz w:val="24"/>
                <w:szCs w:val="24"/>
                <w:lang w:eastAsia="lt-LT"/>
              </w:rPr>
            </w:pPr>
            <w:r w:rsidRPr="00AF7954">
              <w:rPr>
                <w:color w:val="000000"/>
                <w:sz w:val="24"/>
                <w:szCs w:val="24"/>
              </w:rPr>
              <w:t>Akmenės rajono švietimo pagalbos tarnybos finansų kontrolės taisyklės</w:t>
            </w:r>
          </w:p>
        </w:tc>
        <w:tc>
          <w:tcPr>
            <w:tcW w:w="3223" w:type="dxa"/>
            <w:tcBorders>
              <w:top w:val="single" w:sz="4" w:space="0" w:color="auto"/>
              <w:left w:val="single" w:sz="4" w:space="0" w:color="auto"/>
              <w:bottom w:val="single" w:sz="4" w:space="0" w:color="auto"/>
              <w:right w:val="single" w:sz="4" w:space="0" w:color="auto"/>
            </w:tcBorders>
          </w:tcPr>
          <w:p w14:paraId="76E7F5C6" w14:textId="0B35EF18" w:rsidR="00093934" w:rsidRPr="00AF7954" w:rsidRDefault="00093934" w:rsidP="00715072">
            <w:pPr>
              <w:pStyle w:val="prastasiniatinklio"/>
              <w:rPr>
                <w:lang w:val="lt-LT" w:eastAsia="lt-LT"/>
              </w:rPr>
            </w:pPr>
            <w:r w:rsidRPr="00AF7954">
              <w:rPr>
                <w:color w:val="000000"/>
                <w:lang w:val="lt-LT"/>
              </w:rPr>
              <w:t xml:space="preserve">2025-08-12, </w:t>
            </w:r>
            <w:proofErr w:type="spellStart"/>
            <w:r w:rsidRPr="00AF7954">
              <w:rPr>
                <w:color w:val="000000"/>
                <w:lang w:val="lt-LT"/>
              </w:rPr>
              <w:t>įsak</w:t>
            </w:r>
            <w:proofErr w:type="spellEnd"/>
            <w:r w:rsidRPr="00AF7954">
              <w:rPr>
                <w:color w:val="000000"/>
                <w:lang w:val="lt-LT"/>
              </w:rPr>
              <w:t>. Nr. V-46</w:t>
            </w:r>
          </w:p>
        </w:tc>
      </w:tr>
      <w:tr w:rsidR="00093934" w:rsidRPr="00AF7954" w14:paraId="2E51DC20" w14:textId="77777777" w:rsidTr="00581462">
        <w:tc>
          <w:tcPr>
            <w:tcW w:w="966" w:type="dxa"/>
            <w:tcBorders>
              <w:top w:val="single" w:sz="4" w:space="0" w:color="auto"/>
              <w:left w:val="single" w:sz="4" w:space="0" w:color="auto"/>
              <w:bottom w:val="single" w:sz="4" w:space="0" w:color="auto"/>
              <w:right w:val="single" w:sz="4" w:space="0" w:color="auto"/>
            </w:tcBorders>
          </w:tcPr>
          <w:p w14:paraId="4392AEDB" w14:textId="2C261C0F" w:rsidR="00093934" w:rsidRPr="00AF7954" w:rsidRDefault="00093934" w:rsidP="00715072">
            <w:pPr>
              <w:spacing w:line="240" w:lineRule="auto"/>
              <w:jc w:val="center"/>
              <w:rPr>
                <w:sz w:val="24"/>
                <w:szCs w:val="24"/>
                <w:lang w:eastAsia="lt-LT"/>
              </w:rPr>
            </w:pPr>
            <w:r w:rsidRPr="00AF7954">
              <w:rPr>
                <w:sz w:val="24"/>
                <w:szCs w:val="24"/>
                <w:lang w:eastAsia="lt-LT"/>
              </w:rPr>
              <w:t>14.</w:t>
            </w:r>
          </w:p>
        </w:tc>
        <w:tc>
          <w:tcPr>
            <w:tcW w:w="5439" w:type="dxa"/>
            <w:tcBorders>
              <w:top w:val="single" w:sz="4" w:space="0" w:color="auto"/>
              <w:left w:val="single" w:sz="4" w:space="0" w:color="auto"/>
              <w:bottom w:val="single" w:sz="4" w:space="0" w:color="auto"/>
              <w:right w:val="single" w:sz="4" w:space="0" w:color="auto"/>
            </w:tcBorders>
          </w:tcPr>
          <w:p w14:paraId="6D4AF327" w14:textId="41BE9B15" w:rsidR="00093934" w:rsidRPr="00AF7954" w:rsidRDefault="00093934" w:rsidP="00715072">
            <w:pPr>
              <w:spacing w:after="0" w:line="240" w:lineRule="auto"/>
              <w:rPr>
                <w:color w:val="000000"/>
                <w:sz w:val="24"/>
                <w:szCs w:val="24"/>
              </w:rPr>
            </w:pPr>
            <w:r w:rsidRPr="00AF7954">
              <w:rPr>
                <w:sz w:val="24"/>
                <w:szCs w:val="24"/>
                <w:lang w:eastAsia="lt-LT"/>
              </w:rPr>
              <w:t>Viešųjų</w:t>
            </w:r>
            <w:r w:rsidRPr="00AF7954">
              <w:rPr>
                <w:spacing w:val="-10"/>
                <w:sz w:val="24"/>
                <w:szCs w:val="24"/>
                <w:lang w:eastAsia="lt-LT"/>
              </w:rPr>
              <w:t xml:space="preserve"> </w:t>
            </w:r>
            <w:r w:rsidRPr="00AF7954">
              <w:rPr>
                <w:sz w:val="24"/>
                <w:szCs w:val="24"/>
                <w:lang w:eastAsia="lt-LT"/>
              </w:rPr>
              <w:t>pirkimų</w:t>
            </w:r>
            <w:r w:rsidRPr="00AF7954">
              <w:rPr>
                <w:spacing w:val="-7"/>
                <w:sz w:val="24"/>
                <w:szCs w:val="24"/>
                <w:lang w:eastAsia="lt-LT"/>
              </w:rPr>
              <w:t xml:space="preserve"> </w:t>
            </w:r>
            <w:r w:rsidRPr="00AF7954">
              <w:rPr>
                <w:sz w:val="24"/>
                <w:szCs w:val="24"/>
                <w:lang w:eastAsia="lt-LT"/>
              </w:rPr>
              <w:t>organizavimo</w:t>
            </w:r>
            <w:r w:rsidRPr="00AF7954">
              <w:rPr>
                <w:spacing w:val="-6"/>
                <w:sz w:val="24"/>
                <w:szCs w:val="24"/>
                <w:lang w:eastAsia="lt-LT"/>
              </w:rPr>
              <w:t xml:space="preserve"> </w:t>
            </w:r>
            <w:r w:rsidRPr="00AF7954">
              <w:rPr>
                <w:sz w:val="24"/>
                <w:szCs w:val="24"/>
                <w:lang w:eastAsia="lt-LT"/>
              </w:rPr>
              <w:t>ir</w:t>
            </w:r>
            <w:r w:rsidRPr="00AF7954">
              <w:rPr>
                <w:spacing w:val="-8"/>
                <w:sz w:val="24"/>
                <w:szCs w:val="24"/>
                <w:lang w:eastAsia="lt-LT"/>
              </w:rPr>
              <w:t xml:space="preserve"> </w:t>
            </w:r>
            <w:r w:rsidRPr="00AF7954">
              <w:rPr>
                <w:sz w:val="24"/>
                <w:szCs w:val="24"/>
                <w:lang w:eastAsia="lt-LT"/>
              </w:rPr>
              <w:t>vidaus</w:t>
            </w:r>
            <w:r w:rsidRPr="00AF7954">
              <w:rPr>
                <w:spacing w:val="-8"/>
                <w:sz w:val="24"/>
                <w:szCs w:val="24"/>
                <w:lang w:eastAsia="lt-LT"/>
              </w:rPr>
              <w:t xml:space="preserve"> </w:t>
            </w:r>
            <w:r w:rsidRPr="00AF7954">
              <w:rPr>
                <w:sz w:val="24"/>
                <w:szCs w:val="24"/>
                <w:lang w:eastAsia="lt-LT"/>
              </w:rPr>
              <w:t>kontrolės</w:t>
            </w:r>
            <w:r w:rsidRPr="00AF7954">
              <w:rPr>
                <w:spacing w:val="-7"/>
                <w:sz w:val="24"/>
                <w:szCs w:val="24"/>
                <w:lang w:eastAsia="lt-LT"/>
              </w:rPr>
              <w:t xml:space="preserve"> </w:t>
            </w:r>
            <w:r w:rsidRPr="00AF7954">
              <w:rPr>
                <w:spacing w:val="-2"/>
                <w:sz w:val="24"/>
                <w:szCs w:val="24"/>
                <w:lang w:eastAsia="lt-LT"/>
              </w:rPr>
              <w:t>taisyklės</w:t>
            </w:r>
          </w:p>
        </w:tc>
        <w:tc>
          <w:tcPr>
            <w:tcW w:w="3223" w:type="dxa"/>
            <w:tcBorders>
              <w:top w:val="single" w:sz="4" w:space="0" w:color="auto"/>
              <w:left w:val="single" w:sz="4" w:space="0" w:color="auto"/>
              <w:bottom w:val="single" w:sz="4" w:space="0" w:color="auto"/>
              <w:right w:val="single" w:sz="4" w:space="0" w:color="auto"/>
            </w:tcBorders>
          </w:tcPr>
          <w:p w14:paraId="6F5F1913" w14:textId="4850421B" w:rsidR="00093934" w:rsidRPr="00AF7954" w:rsidRDefault="00093934" w:rsidP="00715072">
            <w:pPr>
              <w:pStyle w:val="prastasiniatinklio"/>
              <w:rPr>
                <w:color w:val="000000"/>
                <w:lang w:val="lt-LT"/>
              </w:rPr>
            </w:pPr>
            <w:r w:rsidRPr="00AF7954">
              <w:rPr>
                <w:lang w:val="lt-LT" w:eastAsia="lt-LT"/>
              </w:rPr>
              <w:t xml:space="preserve">2025-06-30, </w:t>
            </w:r>
            <w:proofErr w:type="spellStart"/>
            <w:r w:rsidRPr="00AF7954">
              <w:rPr>
                <w:lang w:val="lt-LT" w:eastAsia="lt-LT"/>
              </w:rPr>
              <w:t>įsak</w:t>
            </w:r>
            <w:proofErr w:type="spellEnd"/>
            <w:r w:rsidRPr="00AF7954">
              <w:rPr>
                <w:lang w:val="lt-LT" w:eastAsia="lt-LT"/>
              </w:rPr>
              <w:t>. Nr. V-38</w:t>
            </w:r>
          </w:p>
        </w:tc>
      </w:tr>
    </w:tbl>
    <w:p w14:paraId="47974C2B" w14:textId="77777777" w:rsidR="00167977" w:rsidRPr="00AF7954" w:rsidRDefault="00167977" w:rsidP="00715072">
      <w:pPr>
        <w:tabs>
          <w:tab w:val="left" w:pos="7170"/>
        </w:tabs>
        <w:spacing w:line="240" w:lineRule="auto"/>
        <w:rPr>
          <w:rFonts w:ascii="Times New Roman" w:hAnsi="Times New Roman" w:cs="Times New Roman"/>
          <w:szCs w:val="24"/>
        </w:rPr>
        <w:sectPr w:rsidR="00167977" w:rsidRPr="00AF7954" w:rsidSect="00383BDC">
          <w:footerReference w:type="default" r:id="rId32"/>
          <w:type w:val="continuous"/>
          <w:pgSz w:w="11906" w:h="16838" w:code="9"/>
          <w:pgMar w:top="1135" w:right="567" w:bottom="1134" w:left="1701" w:header="567" w:footer="567" w:gutter="0"/>
          <w:cols w:space="1296"/>
          <w:docGrid w:linePitch="360"/>
        </w:sectPr>
      </w:pPr>
    </w:p>
    <w:p w14:paraId="2D7CC5B1" w14:textId="77777777" w:rsidR="007052C6" w:rsidRDefault="007052C6">
      <w:pPr>
        <w:spacing w:after="0" w:line="240" w:lineRule="auto"/>
        <w:rPr>
          <w:rFonts w:ascii="Times New Roman" w:hAnsi="Times New Roman" w:cs="Times New Roman"/>
          <w:color w:val="3B3838" w:themeColor="background2" w:themeShade="40"/>
          <w:sz w:val="24"/>
          <w:szCs w:val="24"/>
        </w:rPr>
      </w:pPr>
      <w:r>
        <w:rPr>
          <w:rFonts w:ascii="Times New Roman" w:hAnsi="Times New Roman" w:cs="Times New Roman"/>
          <w:color w:val="3B3838" w:themeColor="background2" w:themeShade="40"/>
          <w:sz w:val="24"/>
          <w:szCs w:val="24"/>
        </w:rPr>
        <w:br w:type="page"/>
      </w:r>
    </w:p>
    <w:p w14:paraId="43BC0C0E" w14:textId="36B73519" w:rsidR="00167977" w:rsidRPr="00AF7954" w:rsidRDefault="00167977" w:rsidP="007052C6">
      <w:pPr>
        <w:pStyle w:val="Antrats"/>
        <w:ind w:left="6237"/>
        <w:jc w:val="both"/>
        <w:rPr>
          <w:rFonts w:ascii="Times New Roman" w:hAnsi="Times New Roman" w:cs="Times New Roman"/>
          <w:color w:val="3B3838" w:themeColor="background2" w:themeShade="40"/>
          <w:sz w:val="24"/>
          <w:szCs w:val="24"/>
        </w:rPr>
      </w:pPr>
      <w:r w:rsidRPr="00AF7954">
        <w:rPr>
          <w:rFonts w:ascii="Times New Roman" w:hAnsi="Times New Roman" w:cs="Times New Roman"/>
          <w:color w:val="3B3838" w:themeColor="background2" w:themeShade="40"/>
          <w:sz w:val="24"/>
          <w:szCs w:val="24"/>
        </w:rPr>
        <w:lastRenderedPageBreak/>
        <w:t xml:space="preserve">Akmenės rajono </w:t>
      </w:r>
      <w:r w:rsidR="00294045" w:rsidRPr="00AF7954">
        <w:rPr>
          <w:rFonts w:ascii="Times New Roman" w:hAnsi="Times New Roman" w:cs="Times New Roman"/>
          <w:color w:val="3B3838" w:themeColor="background2" w:themeShade="40"/>
          <w:sz w:val="24"/>
          <w:szCs w:val="24"/>
        </w:rPr>
        <w:t>švietimo pagalbos</w:t>
      </w:r>
      <w:r w:rsidRPr="00AF7954">
        <w:rPr>
          <w:rFonts w:ascii="Times New Roman" w:hAnsi="Times New Roman" w:cs="Times New Roman"/>
          <w:color w:val="3B3838" w:themeColor="background2" w:themeShade="40"/>
          <w:sz w:val="24"/>
          <w:szCs w:val="24"/>
        </w:rPr>
        <w:t xml:space="preserve"> tarnybos vidaus kontrolės politikos</w:t>
      </w:r>
    </w:p>
    <w:p w14:paraId="202752C0" w14:textId="6C69513E" w:rsidR="00167977" w:rsidRPr="00AF7954" w:rsidRDefault="00C36D80" w:rsidP="007052C6">
      <w:pPr>
        <w:spacing w:after="0" w:line="240" w:lineRule="auto"/>
        <w:ind w:left="6237"/>
        <w:jc w:val="both"/>
        <w:rPr>
          <w:rFonts w:ascii="Times New Roman" w:hAnsi="Times New Roman" w:cs="Times New Roman"/>
          <w:b/>
          <w:bCs/>
          <w:sz w:val="24"/>
          <w:szCs w:val="24"/>
        </w:rPr>
      </w:pPr>
      <w:r w:rsidRPr="00AF7954">
        <w:rPr>
          <w:rFonts w:ascii="Times New Roman" w:hAnsi="Times New Roman" w:cs="Times New Roman"/>
          <w:color w:val="3B3838" w:themeColor="background2" w:themeShade="40"/>
          <w:sz w:val="24"/>
          <w:szCs w:val="24"/>
        </w:rPr>
        <w:t>Priedas Nr. 3</w:t>
      </w:r>
    </w:p>
    <w:p w14:paraId="1F9E452D" w14:textId="77777777" w:rsidR="00167977" w:rsidRPr="00AF7954" w:rsidRDefault="00167977" w:rsidP="00715072">
      <w:pPr>
        <w:spacing w:after="0" w:line="240" w:lineRule="auto"/>
        <w:jc w:val="center"/>
        <w:rPr>
          <w:rFonts w:ascii="Times New Roman" w:hAnsi="Times New Roman" w:cs="Times New Roman"/>
          <w:b/>
          <w:bCs/>
          <w:sz w:val="24"/>
          <w:szCs w:val="24"/>
        </w:rPr>
      </w:pPr>
    </w:p>
    <w:p w14:paraId="15D09662" w14:textId="13B0B40A" w:rsidR="00167977" w:rsidRPr="00AF7954" w:rsidRDefault="00167977" w:rsidP="00715072">
      <w:pPr>
        <w:spacing w:after="0" w:line="240" w:lineRule="auto"/>
        <w:jc w:val="center"/>
        <w:rPr>
          <w:rFonts w:ascii="Times New Roman" w:hAnsi="Times New Roman" w:cs="Times New Roman"/>
          <w:b/>
          <w:bCs/>
          <w:sz w:val="24"/>
          <w:szCs w:val="24"/>
        </w:rPr>
      </w:pPr>
      <w:r w:rsidRPr="00AF7954">
        <w:rPr>
          <w:rFonts w:ascii="Times New Roman" w:hAnsi="Times New Roman" w:cs="Times New Roman"/>
          <w:b/>
          <w:bCs/>
          <w:sz w:val="24"/>
          <w:szCs w:val="24"/>
        </w:rPr>
        <w:t>RIZIKOS VERTINIMO METODIKA</w:t>
      </w:r>
    </w:p>
    <w:p w14:paraId="0F580102" w14:textId="77777777" w:rsidR="00167977" w:rsidRPr="00AF7954" w:rsidRDefault="00167977" w:rsidP="00715072">
      <w:pPr>
        <w:spacing w:after="0" w:line="240" w:lineRule="auto"/>
        <w:jc w:val="center"/>
        <w:rPr>
          <w:rFonts w:ascii="Times New Roman" w:hAnsi="Times New Roman" w:cs="Times New Roman"/>
          <w:b/>
          <w:sz w:val="24"/>
          <w:szCs w:val="24"/>
        </w:rPr>
      </w:pPr>
      <w:r w:rsidRPr="00AF7954">
        <w:rPr>
          <w:rFonts w:ascii="Times New Roman" w:hAnsi="Times New Roman" w:cs="Times New Roman"/>
          <w:b/>
          <w:sz w:val="24"/>
          <w:szCs w:val="24"/>
        </w:rPr>
        <w:t>RIZIKOS TIKIMYBĖS VERTINIMAS</w:t>
      </w:r>
    </w:p>
    <w:p w14:paraId="3E2B66CB" w14:textId="77777777" w:rsidR="00167977" w:rsidRPr="00AF7954" w:rsidRDefault="00167977" w:rsidP="00715072">
      <w:pPr>
        <w:spacing w:after="0" w:line="240" w:lineRule="auto"/>
        <w:jc w:val="center"/>
        <w:rPr>
          <w:rFonts w:ascii="Times New Roman" w:hAnsi="Times New Roman" w:cs="Times New Roman"/>
          <w:sz w:val="24"/>
          <w:szCs w:val="24"/>
        </w:rPr>
      </w:pPr>
    </w:p>
    <w:p w14:paraId="22135503" w14:textId="7A895306" w:rsidR="00167977" w:rsidRPr="00AF7954" w:rsidRDefault="00167977" w:rsidP="00715072">
      <w:pPr>
        <w:spacing w:after="0" w:line="240" w:lineRule="auto"/>
        <w:ind w:firstLine="851"/>
        <w:jc w:val="both"/>
        <w:rPr>
          <w:rFonts w:ascii="Times New Roman" w:hAnsi="Times New Roman" w:cs="Times New Roman"/>
          <w:sz w:val="24"/>
          <w:szCs w:val="24"/>
        </w:rPr>
      </w:pPr>
      <w:r w:rsidRPr="00AF7954">
        <w:rPr>
          <w:rFonts w:ascii="Times New Roman" w:hAnsi="Times New Roman" w:cs="Times New Roman"/>
          <w:sz w:val="24"/>
          <w:szCs w:val="24"/>
        </w:rPr>
        <w:t>Rizikos tikimybės įvertinamas atliekamas remiantis patirtimi, Tarnybos pagrindinių veiklos rodiklių duomenų informacijos analizės rodikliais, taip pat atsižvelgiant į naujų ar numatomų aplinkybių įtaką.</w:t>
      </w:r>
    </w:p>
    <w:p w14:paraId="5AB110B5" w14:textId="77777777" w:rsidR="00167977" w:rsidRPr="00AF7954" w:rsidRDefault="00167977" w:rsidP="00715072">
      <w:pPr>
        <w:spacing w:after="0" w:line="240" w:lineRule="auto"/>
        <w:ind w:firstLine="851"/>
        <w:jc w:val="both"/>
        <w:rPr>
          <w:rFonts w:ascii="Times New Roman" w:hAnsi="Times New Roman" w:cs="Times New Roman"/>
          <w:sz w:val="24"/>
          <w:szCs w:val="24"/>
        </w:rPr>
      </w:pPr>
      <w:r w:rsidRPr="00AF7954">
        <w:rPr>
          <w:rFonts w:ascii="Times New Roman" w:hAnsi="Times New Roman" w:cs="Times New Roman"/>
          <w:sz w:val="24"/>
          <w:szCs w:val="24"/>
        </w:rPr>
        <w:t>Rizikos tikimybė atspindi galimybę, kad įvykis atsitiks per tam tikrą laikotarpį.</w:t>
      </w:r>
    </w:p>
    <w:p w14:paraId="55DAC792" w14:textId="77777777" w:rsidR="00167977" w:rsidRPr="00AF7954" w:rsidRDefault="00167977" w:rsidP="00715072">
      <w:pPr>
        <w:spacing w:after="0" w:line="240" w:lineRule="auto"/>
        <w:rPr>
          <w:rFonts w:ascii="Times New Roman" w:hAnsi="Times New Roman" w:cs="Times New Roman"/>
          <w:sz w:val="24"/>
          <w:szCs w:val="24"/>
        </w:rPr>
      </w:pPr>
    </w:p>
    <w:p w14:paraId="45270162" w14:textId="77777777" w:rsidR="00167977" w:rsidRPr="00AF7954" w:rsidRDefault="00167977" w:rsidP="00715072">
      <w:pPr>
        <w:spacing w:after="0" w:line="240" w:lineRule="auto"/>
        <w:jc w:val="center"/>
        <w:rPr>
          <w:rFonts w:ascii="Times New Roman" w:hAnsi="Times New Roman" w:cs="Times New Roman"/>
          <w:b/>
          <w:sz w:val="24"/>
          <w:szCs w:val="24"/>
          <w:u w:val="single"/>
        </w:rPr>
      </w:pPr>
      <w:r w:rsidRPr="00AF7954">
        <w:rPr>
          <w:rFonts w:ascii="Times New Roman" w:hAnsi="Times New Roman" w:cs="Times New Roman"/>
          <w:b/>
          <w:sz w:val="24"/>
          <w:szCs w:val="24"/>
          <w:u w:val="single"/>
        </w:rPr>
        <w:t>RIZIKOS TIKIMYBĖS VERTINIMO SKALĖ</w:t>
      </w:r>
    </w:p>
    <w:p w14:paraId="046CE22C" w14:textId="77777777" w:rsidR="00167977" w:rsidRPr="00AF7954" w:rsidRDefault="00167977" w:rsidP="00715072">
      <w:pPr>
        <w:spacing w:after="0" w:line="240" w:lineRule="auto"/>
        <w:jc w:val="center"/>
        <w:rPr>
          <w:rFonts w:ascii="Times New Roman" w:hAnsi="Times New Roman" w:cs="Times New Roman"/>
          <w:sz w:val="24"/>
          <w:szCs w:val="24"/>
          <w:u w:val="single"/>
        </w:rPr>
      </w:pPr>
    </w:p>
    <w:tbl>
      <w:tblPr>
        <w:tblStyle w:val="Lentelstinklelis"/>
        <w:tblW w:w="9634" w:type="dxa"/>
        <w:tblLook w:val="04A0" w:firstRow="1" w:lastRow="0" w:firstColumn="1" w:lastColumn="0" w:noHBand="0" w:noVBand="1"/>
      </w:tblPr>
      <w:tblGrid>
        <w:gridCol w:w="1838"/>
        <w:gridCol w:w="1559"/>
        <w:gridCol w:w="6237"/>
      </w:tblGrid>
      <w:tr w:rsidR="003B4091" w:rsidRPr="00AF7954" w14:paraId="32C3F3EC" w14:textId="77777777" w:rsidTr="00167977">
        <w:trPr>
          <w:trHeight w:val="388"/>
        </w:trPr>
        <w:tc>
          <w:tcPr>
            <w:tcW w:w="1838" w:type="dxa"/>
            <w:shd w:val="clear" w:color="auto" w:fill="E7E6E6" w:themeFill="background2"/>
            <w:vAlign w:val="center"/>
          </w:tcPr>
          <w:p w14:paraId="602D7618" w14:textId="190AD419" w:rsidR="00167977" w:rsidRPr="00AF7954" w:rsidRDefault="00620217" w:rsidP="00715072">
            <w:pPr>
              <w:spacing w:line="240" w:lineRule="auto"/>
              <w:jc w:val="center"/>
              <w:rPr>
                <w:b/>
                <w:bCs/>
                <w:sz w:val="24"/>
                <w:szCs w:val="24"/>
              </w:rPr>
            </w:pPr>
            <w:r w:rsidRPr="00AF7954">
              <w:rPr>
                <w:b/>
                <w:bCs/>
                <w:sz w:val="24"/>
                <w:szCs w:val="24"/>
              </w:rPr>
              <w:t>Tikimybė</w:t>
            </w:r>
          </w:p>
        </w:tc>
        <w:tc>
          <w:tcPr>
            <w:tcW w:w="1559" w:type="dxa"/>
            <w:shd w:val="clear" w:color="auto" w:fill="E7E6E6" w:themeFill="background2"/>
            <w:vAlign w:val="center"/>
          </w:tcPr>
          <w:p w14:paraId="4B1854D4" w14:textId="77777777" w:rsidR="00167977" w:rsidRPr="00AF7954" w:rsidRDefault="00167977" w:rsidP="00715072">
            <w:pPr>
              <w:spacing w:line="240" w:lineRule="auto"/>
              <w:jc w:val="center"/>
              <w:rPr>
                <w:b/>
                <w:bCs/>
                <w:sz w:val="24"/>
                <w:szCs w:val="24"/>
              </w:rPr>
            </w:pPr>
            <w:r w:rsidRPr="00AF7954">
              <w:rPr>
                <w:b/>
                <w:bCs/>
                <w:sz w:val="24"/>
                <w:szCs w:val="24"/>
              </w:rPr>
              <w:t>Rizikos balai</w:t>
            </w:r>
          </w:p>
        </w:tc>
        <w:tc>
          <w:tcPr>
            <w:tcW w:w="6237" w:type="dxa"/>
            <w:shd w:val="clear" w:color="auto" w:fill="E7E6E6" w:themeFill="background2"/>
            <w:vAlign w:val="center"/>
          </w:tcPr>
          <w:p w14:paraId="7F7B283F" w14:textId="77777777" w:rsidR="00167977" w:rsidRPr="00AF7954" w:rsidRDefault="00167977" w:rsidP="00715072">
            <w:pPr>
              <w:spacing w:line="240" w:lineRule="auto"/>
              <w:jc w:val="center"/>
              <w:rPr>
                <w:b/>
                <w:bCs/>
                <w:sz w:val="24"/>
                <w:szCs w:val="24"/>
              </w:rPr>
            </w:pPr>
            <w:r w:rsidRPr="00AF7954">
              <w:rPr>
                <w:b/>
                <w:bCs/>
                <w:sz w:val="24"/>
                <w:szCs w:val="24"/>
              </w:rPr>
              <w:t>Aprašymas</w:t>
            </w:r>
          </w:p>
        </w:tc>
      </w:tr>
      <w:tr w:rsidR="007B4178" w:rsidRPr="00AF7954" w14:paraId="7F297F7E" w14:textId="77777777" w:rsidTr="00167977">
        <w:trPr>
          <w:trHeight w:val="370"/>
        </w:trPr>
        <w:tc>
          <w:tcPr>
            <w:tcW w:w="1838" w:type="dxa"/>
            <w:vAlign w:val="center"/>
          </w:tcPr>
          <w:p w14:paraId="2271621A" w14:textId="77777777" w:rsidR="00167977" w:rsidRPr="00AF7954" w:rsidRDefault="00167977" w:rsidP="00715072">
            <w:pPr>
              <w:spacing w:line="240" w:lineRule="auto"/>
              <w:rPr>
                <w:sz w:val="24"/>
                <w:szCs w:val="24"/>
              </w:rPr>
            </w:pPr>
            <w:r w:rsidRPr="00AF7954">
              <w:rPr>
                <w:sz w:val="24"/>
                <w:szCs w:val="24"/>
              </w:rPr>
              <w:t>Labai tikėtina</w:t>
            </w:r>
          </w:p>
        </w:tc>
        <w:tc>
          <w:tcPr>
            <w:tcW w:w="1559" w:type="dxa"/>
            <w:vAlign w:val="center"/>
          </w:tcPr>
          <w:p w14:paraId="72CD5037" w14:textId="77777777" w:rsidR="00167977" w:rsidRPr="00AF7954" w:rsidRDefault="00167977" w:rsidP="00715072">
            <w:pPr>
              <w:spacing w:line="240" w:lineRule="auto"/>
              <w:jc w:val="center"/>
              <w:rPr>
                <w:sz w:val="24"/>
                <w:szCs w:val="24"/>
              </w:rPr>
            </w:pPr>
            <w:r w:rsidRPr="00AF7954">
              <w:rPr>
                <w:sz w:val="24"/>
                <w:szCs w:val="24"/>
              </w:rPr>
              <w:t>5</w:t>
            </w:r>
          </w:p>
        </w:tc>
        <w:tc>
          <w:tcPr>
            <w:tcW w:w="6237" w:type="dxa"/>
            <w:vAlign w:val="center"/>
          </w:tcPr>
          <w:p w14:paraId="498B46D7" w14:textId="193A2AD3" w:rsidR="00167977" w:rsidRPr="004F72D5" w:rsidRDefault="007B4178" w:rsidP="00715072">
            <w:pPr>
              <w:spacing w:line="240" w:lineRule="auto"/>
              <w:jc w:val="both"/>
              <w:rPr>
                <w:sz w:val="24"/>
                <w:szCs w:val="24"/>
              </w:rPr>
            </w:pPr>
            <w:r w:rsidRPr="004F72D5">
              <w:rPr>
                <w:sz w:val="24"/>
                <w:szCs w:val="24"/>
              </w:rPr>
              <w:t>Yra (50–100%) tikimybė, kad įvykis pasireikš per 1 metus / Įvykis, pasikartojantis daugiau nei 12 kartų per metus</w:t>
            </w:r>
          </w:p>
        </w:tc>
      </w:tr>
      <w:tr w:rsidR="003B4091" w:rsidRPr="00AF7954" w14:paraId="232DF500" w14:textId="77777777" w:rsidTr="00167977">
        <w:trPr>
          <w:trHeight w:val="392"/>
        </w:trPr>
        <w:tc>
          <w:tcPr>
            <w:tcW w:w="1838" w:type="dxa"/>
            <w:vAlign w:val="center"/>
          </w:tcPr>
          <w:p w14:paraId="760CF95C" w14:textId="77777777" w:rsidR="00167977" w:rsidRPr="00AF7954" w:rsidRDefault="00167977" w:rsidP="00715072">
            <w:pPr>
              <w:spacing w:line="240" w:lineRule="auto"/>
              <w:rPr>
                <w:sz w:val="24"/>
                <w:szCs w:val="24"/>
              </w:rPr>
            </w:pPr>
            <w:r w:rsidRPr="00AF7954">
              <w:rPr>
                <w:sz w:val="24"/>
                <w:szCs w:val="24"/>
              </w:rPr>
              <w:t>Gana tikėtina</w:t>
            </w:r>
          </w:p>
        </w:tc>
        <w:tc>
          <w:tcPr>
            <w:tcW w:w="1559" w:type="dxa"/>
            <w:vAlign w:val="center"/>
          </w:tcPr>
          <w:p w14:paraId="6AC73089" w14:textId="77777777" w:rsidR="00167977" w:rsidRPr="00AF7954" w:rsidRDefault="00167977" w:rsidP="00715072">
            <w:pPr>
              <w:spacing w:line="240" w:lineRule="auto"/>
              <w:jc w:val="center"/>
              <w:rPr>
                <w:sz w:val="24"/>
                <w:szCs w:val="24"/>
              </w:rPr>
            </w:pPr>
            <w:r w:rsidRPr="00AF7954">
              <w:rPr>
                <w:sz w:val="24"/>
                <w:szCs w:val="24"/>
              </w:rPr>
              <w:t>4</w:t>
            </w:r>
          </w:p>
        </w:tc>
        <w:tc>
          <w:tcPr>
            <w:tcW w:w="6237" w:type="dxa"/>
            <w:vAlign w:val="center"/>
          </w:tcPr>
          <w:p w14:paraId="769DEA2F" w14:textId="2D52BCDE" w:rsidR="00167977" w:rsidRPr="004F72D5" w:rsidRDefault="007B4178" w:rsidP="00715072">
            <w:pPr>
              <w:spacing w:line="240" w:lineRule="auto"/>
              <w:jc w:val="both"/>
              <w:rPr>
                <w:sz w:val="24"/>
                <w:szCs w:val="24"/>
              </w:rPr>
            </w:pPr>
            <w:r w:rsidRPr="004F72D5">
              <w:rPr>
                <w:sz w:val="24"/>
                <w:szCs w:val="24"/>
              </w:rPr>
              <w:t>Yra (20–50 %) tikimybė, kad įvykis pasireikš per 1 metus / Įvykis, pasikartojantis 8-11 kartus per metus</w:t>
            </w:r>
          </w:p>
        </w:tc>
      </w:tr>
      <w:tr w:rsidR="003B4091" w:rsidRPr="00AF7954" w14:paraId="7460734F" w14:textId="77777777" w:rsidTr="004F72D5">
        <w:trPr>
          <w:trHeight w:val="615"/>
        </w:trPr>
        <w:tc>
          <w:tcPr>
            <w:tcW w:w="1838" w:type="dxa"/>
            <w:vAlign w:val="center"/>
          </w:tcPr>
          <w:p w14:paraId="351CD871" w14:textId="77777777" w:rsidR="00167977" w:rsidRPr="00AF7954" w:rsidRDefault="00167977" w:rsidP="00715072">
            <w:pPr>
              <w:spacing w:line="240" w:lineRule="auto"/>
              <w:rPr>
                <w:sz w:val="24"/>
                <w:szCs w:val="24"/>
              </w:rPr>
            </w:pPr>
            <w:r w:rsidRPr="00AF7954">
              <w:rPr>
                <w:sz w:val="24"/>
                <w:szCs w:val="24"/>
              </w:rPr>
              <w:t>Tikėtina</w:t>
            </w:r>
          </w:p>
        </w:tc>
        <w:tc>
          <w:tcPr>
            <w:tcW w:w="1559" w:type="dxa"/>
            <w:vAlign w:val="center"/>
          </w:tcPr>
          <w:p w14:paraId="2EA83FEB" w14:textId="77777777" w:rsidR="00167977" w:rsidRPr="00AF7954" w:rsidRDefault="00167977" w:rsidP="00715072">
            <w:pPr>
              <w:spacing w:line="240" w:lineRule="auto"/>
              <w:jc w:val="center"/>
              <w:rPr>
                <w:sz w:val="24"/>
                <w:szCs w:val="24"/>
              </w:rPr>
            </w:pPr>
            <w:r w:rsidRPr="00AF7954">
              <w:rPr>
                <w:sz w:val="24"/>
                <w:szCs w:val="24"/>
              </w:rPr>
              <w:t>3</w:t>
            </w:r>
          </w:p>
        </w:tc>
        <w:tc>
          <w:tcPr>
            <w:tcW w:w="6237" w:type="dxa"/>
            <w:vAlign w:val="center"/>
          </w:tcPr>
          <w:p w14:paraId="07A8DE2F" w14:textId="11E8C194" w:rsidR="00167977" w:rsidRPr="004F72D5" w:rsidRDefault="007B4178" w:rsidP="00715072">
            <w:pPr>
              <w:spacing w:line="240" w:lineRule="auto"/>
              <w:jc w:val="both"/>
              <w:rPr>
                <w:sz w:val="24"/>
                <w:szCs w:val="24"/>
              </w:rPr>
            </w:pPr>
            <w:r w:rsidRPr="004F72D5">
              <w:rPr>
                <w:sz w:val="24"/>
                <w:szCs w:val="24"/>
              </w:rPr>
              <w:t>Yra (10–20 %) tikimybė, kad įvykis pasireikš per 1 metus / Įvykis, pasikartojantis 5-7 kartus per metus</w:t>
            </w:r>
          </w:p>
        </w:tc>
      </w:tr>
      <w:tr w:rsidR="003B4091" w:rsidRPr="00AF7954" w14:paraId="03A74666" w14:textId="77777777" w:rsidTr="004F72D5">
        <w:trPr>
          <w:trHeight w:val="469"/>
        </w:trPr>
        <w:tc>
          <w:tcPr>
            <w:tcW w:w="1838" w:type="dxa"/>
            <w:vAlign w:val="center"/>
          </w:tcPr>
          <w:p w14:paraId="33348D6B" w14:textId="77777777" w:rsidR="00167977" w:rsidRPr="00AF7954" w:rsidRDefault="00167977" w:rsidP="00715072">
            <w:pPr>
              <w:spacing w:line="240" w:lineRule="auto"/>
              <w:rPr>
                <w:sz w:val="24"/>
                <w:szCs w:val="24"/>
              </w:rPr>
            </w:pPr>
            <w:r w:rsidRPr="00AF7954">
              <w:rPr>
                <w:sz w:val="24"/>
                <w:szCs w:val="24"/>
              </w:rPr>
              <w:t>Nelabai tikėtina</w:t>
            </w:r>
          </w:p>
        </w:tc>
        <w:tc>
          <w:tcPr>
            <w:tcW w:w="1559" w:type="dxa"/>
            <w:vAlign w:val="center"/>
          </w:tcPr>
          <w:p w14:paraId="0222151F" w14:textId="77777777" w:rsidR="00167977" w:rsidRPr="00AF7954" w:rsidRDefault="00167977" w:rsidP="00715072">
            <w:pPr>
              <w:spacing w:line="240" w:lineRule="auto"/>
              <w:jc w:val="center"/>
              <w:rPr>
                <w:sz w:val="24"/>
                <w:szCs w:val="24"/>
              </w:rPr>
            </w:pPr>
            <w:r w:rsidRPr="00AF7954">
              <w:rPr>
                <w:sz w:val="24"/>
                <w:szCs w:val="24"/>
              </w:rPr>
              <w:t>2</w:t>
            </w:r>
          </w:p>
        </w:tc>
        <w:tc>
          <w:tcPr>
            <w:tcW w:w="6237" w:type="dxa"/>
            <w:vAlign w:val="center"/>
          </w:tcPr>
          <w:p w14:paraId="7090F22B" w14:textId="1B5B047A" w:rsidR="00167977" w:rsidRPr="004F72D5" w:rsidRDefault="007B4178" w:rsidP="00715072">
            <w:pPr>
              <w:spacing w:line="240" w:lineRule="auto"/>
              <w:jc w:val="both"/>
              <w:rPr>
                <w:sz w:val="24"/>
                <w:szCs w:val="24"/>
              </w:rPr>
            </w:pPr>
            <w:r w:rsidRPr="004F72D5">
              <w:rPr>
                <w:sz w:val="24"/>
                <w:szCs w:val="24"/>
              </w:rPr>
              <w:t>Yra (1–10 %) tikimybė, kad įvykis pasireikš per 1 metus / Įvykis, pasikartojantis 3-4 kartus per metus</w:t>
            </w:r>
          </w:p>
        </w:tc>
      </w:tr>
      <w:tr w:rsidR="003B4091" w:rsidRPr="00AF7954" w14:paraId="2A9BBDAD" w14:textId="77777777" w:rsidTr="00167977">
        <w:trPr>
          <w:trHeight w:val="539"/>
        </w:trPr>
        <w:tc>
          <w:tcPr>
            <w:tcW w:w="1838" w:type="dxa"/>
            <w:vAlign w:val="center"/>
          </w:tcPr>
          <w:p w14:paraId="43447B51" w14:textId="77777777" w:rsidR="00167977" w:rsidRPr="00AF7954" w:rsidRDefault="00167977" w:rsidP="00715072">
            <w:pPr>
              <w:spacing w:line="240" w:lineRule="auto"/>
              <w:rPr>
                <w:sz w:val="24"/>
                <w:szCs w:val="24"/>
              </w:rPr>
            </w:pPr>
            <w:r w:rsidRPr="00AF7954">
              <w:rPr>
                <w:sz w:val="24"/>
                <w:szCs w:val="24"/>
              </w:rPr>
              <w:t>Mažai tikėtina</w:t>
            </w:r>
          </w:p>
        </w:tc>
        <w:tc>
          <w:tcPr>
            <w:tcW w:w="1559" w:type="dxa"/>
            <w:vAlign w:val="center"/>
          </w:tcPr>
          <w:p w14:paraId="353B981C" w14:textId="77777777" w:rsidR="00167977" w:rsidRPr="00AF7954" w:rsidRDefault="00167977" w:rsidP="00715072">
            <w:pPr>
              <w:spacing w:line="240" w:lineRule="auto"/>
              <w:jc w:val="center"/>
              <w:rPr>
                <w:sz w:val="24"/>
                <w:szCs w:val="24"/>
              </w:rPr>
            </w:pPr>
            <w:r w:rsidRPr="00AF7954">
              <w:rPr>
                <w:sz w:val="24"/>
                <w:szCs w:val="24"/>
              </w:rPr>
              <w:t>1</w:t>
            </w:r>
          </w:p>
        </w:tc>
        <w:tc>
          <w:tcPr>
            <w:tcW w:w="6237" w:type="dxa"/>
            <w:vAlign w:val="center"/>
          </w:tcPr>
          <w:p w14:paraId="4A47412A" w14:textId="09F908C5" w:rsidR="00167977" w:rsidRPr="004F72D5" w:rsidRDefault="007B4178" w:rsidP="00715072">
            <w:pPr>
              <w:spacing w:line="240" w:lineRule="auto"/>
              <w:jc w:val="both"/>
              <w:rPr>
                <w:sz w:val="24"/>
                <w:szCs w:val="24"/>
              </w:rPr>
            </w:pPr>
            <w:r w:rsidRPr="004F72D5">
              <w:rPr>
                <w:sz w:val="24"/>
                <w:szCs w:val="24"/>
              </w:rPr>
              <w:t>Yra &lt; 1 % tikimybė, kad įvykis pasireikš per 1 metus / Įvykis, pasikartojantis 1-2 kartus per metus</w:t>
            </w:r>
          </w:p>
        </w:tc>
      </w:tr>
    </w:tbl>
    <w:p w14:paraId="33C87263" w14:textId="77777777" w:rsidR="00167977" w:rsidRPr="00AF7954" w:rsidRDefault="00167977" w:rsidP="00715072">
      <w:pPr>
        <w:spacing w:after="0" w:line="240" w:lineRule="auto"/>
        <w:rPr>
          <w:rFonts w:ascii="Times New Roman" w:hAnsi="Times New Roman" w:cs="Times New Roman"/>
          <w:sz w:val="24"/>
          <w:szCs w:val="24"/>
          <w:u w:val="single"/>
        </w:rPr>
      </w:pPr>
    </w:p>
    <w:p w14:paraId="2BD8FFF5" w14:textId="77777777" w:rsidR="00167977" w:rsidRPr="00AF7954" w:rsidRDefault="00167977" w:rsidP="00715072">
      <w:pPr>
        <w:spacing w:after="0" w:line="240" w:lineRule="auto"/>
        <w:jc w:val="center"/>
        <w:rPr>
          <w:rFonts w:ascii="Times New Roman" w:hAnsi="Times New Roman" w:cs="Times New Roman"/>
          <w:b/>
          <w:sz w:val="24"/>
          <w:szCs w:val="24"/>
        </w:rPr>
      </w:pPr>
      <w:r w:rsidRPr="00AF7954">
        <w:rPr>
          <w:rFonts w:ascii="Times New Roman" w:hAnsi="Times New Roman" w:cs="Times New Roman"/>
          <w:b/>
          <w:sz w:val="24"/>
          <w:szCs w:val="24"/>
        </w:rPr>
        <w:t>RIZIKOS POVEIKIO VERTINIMAS</w:t>
      </w:r>
    </w:p>
    <w:p w14:paraId="3EE01220" w14:textId="77777777" w:rsidR="00167977" w:rsidRPr="00AF7954" w:rsidRDefault="00167977" w:rsidP="00715072">
      <w:pPr>
        <w:spacing w:after="0" w:line="240" w:lineRule="auto"/>
        <w:jc w:val="center"/>
        <w:rPr>
          <w:rFonts w:ascii="Times New Roman" w:hAnsi="Times New Roman" w:cs="Times New Roman"/>
          <w:sz w:val="24"/>
          <w:szCs w:val="24"/>
        </w:rPr>
      </w:pPr>
    </w:p>
    <w:p w14:paraId="35243157" w14:textId="5896751C" w:rsidR="00167977" w:rsidRPr="00AF7954" w:rsidRDefault="00167977" w:rsidP="00715072">
      <w:pPr>
        <w:spacing w:after="0" w:line="240" w:lineRule="auto"/>
        <w:ind w:firstLine="851"/>
        <w:jc w:val="both"/>
        <w:rPr>
          <w:rFonts w:ascii="Times New Roman" w:hAnsi="Times New Roman" w:cs="Times New Roman"/>
          <w:sz w:val="24"/>
          <w:szCs w:val="24"/>
        </w:rPr>
      </w:pPr>
      <w:r w:rsidRPr="00AF7954">
        <w:rPr>
          <w:rFonts w:ascii="Times New Roman" w:hAnsi="Times New Roman" w:cs="Times New Roman"/>
          <w:sz w:val="24"/>
          <w:szCs w:val="24"/>
        </w:rPr>
        <w:t>Rizikos poveikis atspindi, kaip stipriai įvykis paveiks Tarnybos gebėjimą pasiekti savo tikslų.</w:t>
      </w:r>
    </w:p>
    <w:p w14:paraId="47F20393" w14:textId="77777777" w:rsidR="00167977" w:rsidRPr="00AF7954" w:rsidRDefault="00167977" w:rsidP="00715072">
      <w:pPr>
        <w:spacing w:after="0" w:line="240" w:lineRule="auto"/>
        <w:jc w:val="center"/>
        <w:rPr>
          <w:rFonts w:ascii="Times New Roman" w:hAnsi="Times New Roman" w:cs="Times New Roman"/>
          <w:sz w:val="24"/>
          <w:szCs w:val="24"/>
          <w:u w:val="single"/>
        </w:rPr>
      </w:pPr>
    </w:p>
    <w:p w14:paraId="2A7FF5FF" w14:textId="77777777" w:rsidR="00167977" w:rsidRPr="00AF7954" w:rsidRDefault="00167977" w:rsidP="00715072">
      <w:pPr>
        <w:spacing w:after="0" w:line="240" w:lineRule="auto"/>
        <w:jc w:val="center"/>
        <w:rPr>
          <w:rFonts w:ascii="Times New Roman" w:hAnsi="Times New Roman" w:cs="Times New Roman"/>
          <w:b/>
          <w:sz w:val="24"/>
          <w:szCs w:val="24"/>
          <w:u w:val="single"/>
        </w:rPr>
      </w:pPr>
      <w:r w:rsidRPr="00AF7954">
        <w:rPr>
          <w:rFonts w:ascii="Times New Roman" w:hAnsi="Times New Roman" w:cs="Times New Roman"/>
          <w:b/>
          <w:sz w:val="24"/>
          <w:szCs w:val="24"/>
          <w:u w:val="single"/>
        </w:rPr>
        <w:t>RIZIKOS POVEIKIO VERTINIMO SKALĖ</w:t>
      </w:r>
      <w:r w:rsidRPr="00AF7954">
        <w:rPr>
          <w:rFonts w:ascii="Times New Roman" w:hAnsi="Times New Roman" w:cs="Times New Roman"/>
          <w:b/>
          <w:sz w:val="24"/>
          <w:szCs w:val="24"/>
          <w:u w:val="single"/>
        </w:rPr>
        <w:cr/>
      </w:r>
    </w:p>
    <w:tbl>
      <w:tblPr>
        <w:tblStyle w:val="Lentelstinklelis"/>
        <w:tblW w:w="9709" w:type="dxa"/>
        <w:tblLook w:val="04A0" w:firstRow="1" w:lastRow="0" w:firstColumn="1" w:lastColumn="0" w:noHBand="0" w:noVBand="1"/>
      </w:tblPr>
      <w:tblGrid>
        <w:gridCol w:w="1656"/>
        <w:gridCol w:w="1600"/>
        <w:gridCol w:w="6453"/>
      </w:tblGrid>
      <w:tr w:rsidR="00167977" w:rsidRPr="00AF7954" w14:paraId="7F95AE3E" w14:textId="77777777" w:rsidTr="00167977">
        <w:trPr>
          <w:trHeight w:val="547"/>
        </w:trPr>
        <w:tc>
          <w:tcPr>
            <w:tcW w:w="1656" w:type="dxa"/>
            <w:shd w:val="clear" w:color="auto" w:fill="E7E6E6" w:themeFill="background2"/>
            <w:vAlign w:val="center"/>
          </w:tcPr>
          <w:p w14:paraId="0A0CF814" w14:textId="77777777" w:rsidR="00167977" w:rsidRPr="00AF7954" w:rsidRDefault="00167977" w:rsidP="00715072">
            <w:pPr>
              <w:spacing w:line="240" w:lineRule="auto"/>
              <w:jc w:val="center"/>
              <w:rPr>
                <w:b/>
                <w:bCs/>
                <w:sz w:val="24"/>
                <w:szCs w:val="24"/>
              </w:rPr>
            </w:pPr>
            <w:r w:rsidRPr="00AF7954">
              <w:rPr>
                <w:b/>
                <w:bCs/>
                <w:sz w:val="24"/>
                <w:szCs w:val="24"/>
              </w:rPr>
              <w:t>Poveikis</w:t>
            </w:r>
          </w:p>
        </w:tc>
        <w:tc>
          <w:tcPr>
            <w:tcW w:w="1600" w:type="dxa"/>
            <w:shd w:val="clear" w:color="auto" w:fill="E7E6E6" w:themeFill="background2"/>
            <w:vAlign w:val="center"/>
          </w:tcPr>
          <w:p w14:paraId="2E95D2D6" w14:textId="77777777" w:rsidR="00167977" w:rsidRPr="00AF7954" w:rsidRDefault="00167977" w:rsidP="00715072">
            <w:pPr>
              <w:spacing w:line="240" w:lineRule="auto"/>
              <w:jc w:val="center"/>
              <w:rPr>
                <w:b/>
                <w:bCs/>
                <w:sz w:val="24"/>
                <w:szCs w:val="24"/>
              </w:rPr>
            </w:pPr>
            <w:r w:rsidRPr="00AF7954">
              <w:rPr>
                <w:b/>
                <w:bCs/>
                <w:sz w:val="24"/>
                <w:szCs w:val="24"/>
              </w:rPr>
              <w:t>Rizikos balai</w:t>
            </w:r>
          </w:p>
        </w:tc>
        <w:tc>
          <w:tcPr>
            <w:tcW w:w="6453" w:type="dxa"/>
            <w:shd w:val="clear" w:color="auto" w:fill="E7E6E6" w:themeFill="background2"/>
            <w:vAlign w:val="center"/>
          </w:tcPr>
          <w:p w14:paraId="44C61EBA" w14:textId="77777777" w:rsidR="00167977" w:rsidRPr="00AF7954" w:rsidRDefault="00167977" w:rsidP="00715072">
            <w:pPr>
              <w:spacing w:line="240" w:lineRule="auto"/>
              <w:jc w:val="center"/>
              <w:rPr>
                <w:b/>
                <w:bCs/>
                <w:sz w:val="24"/>
                <w:szCs w:val="24"/>
              </w:rPr>
            </w:pPr>
            <w:r w:rsidRPr="00AF7954">
              <w:rPr>
                <w:b/>
                <w:bCs/>
                <w:sz w:val="24"/>
                <w:szCs w:val="24"/>
              </w:rPr>
              <w:t>Aprašymas</w:t>
            </w:r>
          </w:p>
        </w:tc>
      </w:tr>
      <w:tr w:rsidR="00167977" w:rsidRPr="00AF7954" w14:paraId="16A5457C" w14:textId="77777777" w:rsidTr="004F72D5">
        <w:trPr>
          <w:trHeight w:val="583"/>
        </w:trPr>
        <w:tc>
          <w:tcPr>
            <w:tcW w:w="1656" w:type="dxa"/>
          </w:tcPr>
          <w:p w14:paraId="2C4A7736" w14:textId="77777777" w:rsidR="00167977" w:rsidRPr="00AF7954" w:rsidRDefault="00167977" w:rsidP="00715072">
            <w:pPr>
              <w:spacing w:line="240" w:lineRule="auto"/>
              <w:rPr>
                <w:sz w:val="24"/>
                <w:szCs w:val="24"/>
              </w:rPr>
            </w:pPr>
            <w:r w:rsidRPr="00AF7954">
              <w:rPr>
                <w:sz w:val="24"/>
                <w:szCs w:val="24"/>
              </w:rPr>
              <w:t>Kritinis</w:t>
            </w:r>
          </w:p>
        </w:tc>
        <w:tc>
          <w:tcPr>
            <w:tcW w:w="1600" w:type="dxa"/>
          </w:tcPr>
          <w:p w14:paraId="3FCC21AB" w14:textId="77777777" w:rsidR="00167977" w:rsidRPr="00AF7954" w:rsidRDefault="00167977" w:rsidP="00715072">
            <w:pPr>
              <w:spacing w:line="240" w:lineRule="auto"/>
              <w:jc w:val="center"/>
              <w:rPr>
                <w:sz w:val="24"/>
                <w:szCs w:val="24"/>
              </w:rPr>
            </w:pPr>
            <w:r w:rsidRPr="00AF7954">
              <w:rPr>
                <w:sz w:val="24"/>
                <w:szCs w:val="24"/>
              </w:rPr>
              <w:t>5</w:t>
            </w:r>
          </w:p>
        </w:tc>
        <w:tc>
          <w:tcPr>
            <w:tcW w:w="6453" w:type="dxa"/>
            <w:vAlign w:val="center"/>
          </w:tcPr>
          <w:p w14:paraId="153468CD" w14:textId="62926E62" w:rsidR="00167977" w:rsidRPr="00AF7954" w:rsidRDefault="00167977" w:rsidP="00715072">
            <w:pPr>
              <w:spacing w:line="240" w:lineRule="auto"/>
              <w:jc w:val="both"/>
              <w:rPr>
                <w:sz w:val="24"/>
                <w:szCs w:val="24"/>
              </w:rPr>
            </w:pPr>
            <w:r w:rsidRPr="00AF7954">
              <w:rPr>
                <w:sz w:val="24"/>
                <w:szCs w:val="24"/>
              </w:rPr>
              <w:t xml:space="preserve">Kritinis poveikis siejamas su Tarnybos veiklos sutrikimais, kurie gali sąlygoti tikslų </w:t>
            </w:r>
            <w:proofErr w:type="spellStart"/>
            <w:r w:rsidRPr="00AF7954">
              <w:rPr>
                <w:sz w:val="24"/>
                <w:szCs w:val="24"/>
              </w:rPr>
              <w:t>nepasiekimą</w:t>
            </w:r>
            <w:proofErr w:type="spellEnd"/>
            <w:r w:rsidRPr="00AF7954">
              <w:rPr>
                <w:sz w:val="24"/>
                <w:szCs w:val="24"/>
              </w:rPr>
              <w:t>.</w:t>
            </w:r>
          </w:p>
        </w:tc>
      </w:tr>
      <w:tr w:rsidR="00167977" w:rsidRPr="00AF7954" w14:paraId="63FF596D" w14:textId="77777777" w:rsidTr="00167977">
        <w:trPr>
          <w:trHeight w:val="706"/>
        </w:trPr>
        <w:tc>
          <w:tcPr>
            <w:tcW w:w="1656" w:type="dxa"/>
          </w:tcPr>
          <w:p w14:paraId="5D6764AF" w14:textId="77777777" w:rsidR="00167977" w:rsidRPr="00AF7954" w:rsidRDefault="00167977" w:rsidP="00715072">
            <w:pPr>
              <w:spacing w:line="240" w:lineRule="auto"/>
              <w:rPr>
                <w:sz w:val="24"/>
                <w:szCs w:val="24"/>
              </w:rPr>
            </w:pPr>
            <w:r w:rsidRPr="00AF7954">
              <w:rPr>
                <w:sz w:val="24"/>
                <w:szCs w:val="24"/>
              </w:rPr>
              <w:t>Reikšmingas</w:t>
            </w:r>
          </w:p>
        </w:tc>
        <w:tc>
          <w:tcPr>
            <w:tcW w:w="1600" w:type="dxa"/>
          </w:tcPr>
          <w:p w14:paraId="628E8815" w14:textId="77777777" w:rsidR="00167977" w:rsidRPr="00AF7954" w:rsidRDefault="00167977" w:rsidP="00715072">
            <w:pPr>
              <w:spacing w:line="240" w:lineRule="auto"/>
              <w:jc w:val="center"/>
              <w:rPr>
                <w:sz w:val="24"/>
                <w:szCs w:val="24"/>
              </w:rPr>
            </w:pPr>
            <w:r w:rsidRPr="00AF7954">
              <w:rPr>
                <w:sz w:val="24"/>
                <w:szCs w:val="24"/>
              </w:rPr>
              <w:t>4</w:t>
            </w:r>
          </w:p>
        </w:tc>
        <w:tc>
          <w:tcPr>
            <w:tcW w:w="6453" w:type="dxa"/>
            <w:vAlign w:val="center"/>
          </w:tcPr>
          <w:p w14:paraId="110766CC" w14:textId="0BD0F4D9" w:rsidR="00167977" w:rsidRPr="00AF7954" w:rsidRDefault="00167977" w:rsidP="00715072">
            <w:pPr>
              <w:spacing w:line="240" w:lineRule="auto"/>
              <w:jc w:val="both"/>
              <w:rPr>
                <w:sz w:val="24"/>
                <w:szCs w:val="24"/>
              </w:rPr>
            </w:pPr>
            <w:r w:rsidRPr="00AF7954">
              <w:rPr>
                <w:sz w:val="24"/>
                <w:szCs w:val="24"/>
              </w:rPr>
              <w:t>Reikšmingas poveikis siejamas su Tarnybos veiklos sutrikimais, kurie gali turėti reikšmingų padarinių jos tikslų pasiekimui (pavyzdžiui, netikėtas kelių svarbias pozicijas užimančių vadovų ar darbuotojų pasitraukimas, nepagrįsto biudžeto projekto pateikimas ir kt.).</w:t>
            </w:r>
          </w:p>
        </w:tc>
      </w:tr>
      <w:tr w:rsidR="00167977" w:rsidRPr="00AF7954" w14:paraId="512A84F1" w14:textId="77777777" w:rsidTr="00167977">
        <w:trPr>
          <w:trHeight w:val="706"/>
        </w:trPr>
        <w:tc>
          <w:tcPr>
            <w:tcW w:w="1656" w:type="dxa"/>
          </w:tcPr>
          <w:p w14:paraId="5616A913" w14:textId="77777777" w:rsidR="00167977" w:rsidRPr="00AF7954" w:rsidRDefault="00167977" w:rsidP="00715072">
            <w:pPr>
              <w:spacing w:line="240" w:lineRule="auto"/>
              <w:rPr>
                <w:sz w:val="24"/>
                <w:szCs w:val="24"/>
              </w:rPr>
            </w:pPr>
            <w:r w:rsidRPr="00AF7954">
              <w:rPr>
                <w:sz w:val="24"/>
                <w:szCs w:val="24"/>
              </w:rPr>
              <w:t>Vidutinis</w:t>
            </w:r>
          </w:p>
        </w:tc>
        <w:tc>
          <w:tcPr>
            <w:tcW w:w="1600" w:type="dxa"/>
          </w:tcPr>
          <w:p w14:paraId="3E612F1F" w14:textId="77777777" w:rsidR="00167977" w:rsidRPr="00AF7954" w:rsidRDefault="00167977" w:rsidP="00715072">
            <w:pPr>
              <w:spacing w:line="240" w:lineRule="auto"/>
              <w:jc w:val="center"/>
              <w:rPr>
                <w:sz w:val="24"/>
                <w:szCs w:val="24"/>
              </w:rPr>
            </w:pPr>
            <w:r w:rsidRPr="00AF7954">
              <w:rPr>
                <w:sz w:val="24"/>
                <w:szCs w:val="24"/>
              </w:rPr>
              <w:t>3</w:t>
            </w:r>
          </w:p>
        </w:tc>
        <w:tc>
          <w:tcPr>
            <w:tcW w:w="6453" w:type="dxa"/>
            <w:vAlign w:val="center"/>
          </w:tcPr>
          <w:p w14:paraId="31597D59" w14:textId="60F7EF6B" w:rsidR="00167977" w:rsidRPr="00AF7954" w:rsidRDefault="00167977" w:rsidP="00715072">
            <w:pPr>
              <w:spacing w:line="240" w:lineRule="auto"/>
              <w:jc w:val="both"/>
              <w:rPr>
                <w:sz w:val="24"/>
                <w:szCs w:val="24"/>
              </w:rPr>
            </w:pPr>
            <w:r w:rsidRPr="00AF7954">
              <w:rPr>
                <w:sz w:val="24"/>
                <w:szCs w:val="24"/>
              </w:rPr>
              <w:t xml:space="preserve">Toks poveikis apibrėžiamas kaip turintis tam tikrą neigiamą poveikį tikslų pasiekimui (pavyzdžiui, Tarnybos pavadinimas paminėtas neigiamą atspalvį turinčioje žiniasklaidos </w:t>
            </w:r>
            <w:r w:rsidRPr="00AF7954">
              <w:rPr>
                <w:sz w:val="24"/>
                <w:szCs w:val="24"/>
              </w:rPr>
              <w:lastRenderedPageBreak/>
              <w:t>publikacijoje, laikinai sutrikę tam tikri veiklos procesai ar funkcijų vykdymas, laikinai sumažėjęs darbo efektyvumas ir kt.).</w:t>
            </w:r>
          </w:p>
        </w:tc>
      </w:tr>
      <w:tr w:rsidR="00167977" w:rsidRPr="00AF7954" w14:paraId="6598E9FD" w14:textId="77777777" w:rsidTr="00167977">
        <w:trPr>
          <w:trHeight w:val="706"/>
        </w:trPr>
        <w:tc>
          <w:tcPr>
            <w:tcW w:w="1656" w:type="dxa"/>
          </w:tcPr>
          <w:p w14:paraId="673AE192" w14:textId="77777777" w:rsidR="00167977" w:rsidRPr="00AF7954" w:rsidRDefault="00167977" w:rsidP="00715072">
            <w:pPr>
              <w:spacing w:line="240" w:lineRule="auto"/>
              <w:rPr>
                <w:sz w:val="24"/>
                <w:szCs w:val="24"/>
              </w:rPr>
            </w:pPr>
            <w:r w:rsidRPr="00AF7954">
              <w:rPr>
                <w:sz w:val="24"/>
                <w:szCs w:val="24"/>
              </w:rPr>
              <w:lastRenderedPageBreak/>
              <w:t>Nežymus</w:t>
            </w:r>
          </w:p>
        </w:tc>
        <w:tc>
          <w:tcPr>
            <w:tcW w:w="1600" w:type="dxa"/>
          </w:tcPr>
          <w:p w14:paraId="58EC9DF1" w14:textId="77777777" w:rsidR="00167977" w:rsidRPr="00AF7954" w:rsidRDefault="00167977" w:rsidP="00715072">
            <w:pPr>
              <w:spacing w:line="240" w:lineRule="auto"/>
              <w:jc w:val="center"/>
              <w:rPr>
                <w:sz w:val="24"/>
                <w:szCs w:val="24"/>
              </w:rPr>
            </w:pPr>
            <w:r w:rsidRPr="00AF7954">
              <w:rPr>
                <w:sz w:val="24"/>
                <w:szCs w:val="24"/>
              </w:rPr>
              <w:t>2</w:t>
            </w:r>
          </w:p>
        </w:tc>
        <w:tc>
          <w:tcPr>
            <w:tcW w:w="6453" w:type="dxa"/>
          </w:tcPr>
          <w:p w14:paraId="087402B7" w14:textId="77777777" w:rsidR="00167977" w:rsidRPr="00AF7954" w:rsidRDefault="00167977" w:rsidP="00715072">
            <w:pPr>
              <w:spacing w:line="240" w:lineRule="auto"/>
              <w:jc w:val="both"/>
              <w:rPr>
                <w:sz w:val="24"/>
                <w:szCs w:val="24"/>
              </w:rPr>
            </w:pPr>
            <w:r w:rsidRPr="00AF7954">
              <w:rPr>
                <w:sz w:val="24"/>
                <w:szCs w:val="24"/>
              </w:rPr>
              <w:t>Paprastai tai būtų trumpalaikio pobūdžio ir nesąlygojantis reikšmingo veiklos sutrikimo įvykis (pavyzdžiui, atskiri klientų nepasitenkinimo jiems teikiamomis paslaugomis atvejai, trumpalaikis tam tikrų procesų efektyvumo sumažėjimas ir kt.).</w:t>
            </w:r>
          </w:p>
        </w:tc>
      </w:tr>
      <w:tr w:rsidR="00167977" w:rsidRPr="00AF7954" w14:paraId="4D63DBAF" w14:textId="77777777" w:rsidTr="00167977">
        <w:trPr>
          <w:trHeight w:val="686"/>
        </w:trPr>
        <w:tc>
          <w:tcPr>
            <w:tcW w:w="1656" w:type="dxa"/>
          </w:tcPr>
          <w:p w14:paraId="36558200" w14:textId="77777777" w:rsidR="00167977" w:rsidRPr="00AF7954" w:rsidRDefault="00167977" w:rsidP="00715072">
            <w:pPr>
              <w:spacing w:line="240" w:lineRule="auto"/>
              <w:rPr>
                <w:sz w:val="24"/>
                <w:szCs w:val="24"/>
              </w:rPr>
            </w:pPr>
            <w:r w:rsidRPr="00AF7954">
              <w:rPr>
                <w:sz w:val="24"/>
                <w:szCs w:val="24"/>
              </w:rPr>
              <w:t>Nereikšmingas</w:t>
            </w:r>
          </w:p>
        </w:tc>
        <w:tc>
          <w:tcPr>
            <w:tcW w:w="1600" w:type="dxa"/>
          </w:tcPr>
          <w:p w14:paraId="096913D8" w14:textId="77777777" w:rsidR="00167977" w:rsidRPr="00AF7954" w:rsidRDefault="00167977" w:rsidP="00715072">
            <w:pPr>
              <w:spacing w:line="240" w:lineRule="auto"/>
              <w:jc w:val="center"/>
              <w:rPr>
                <w:sz w:val="24"/>
                <w:szCs w:val="24"/>
              </w:rPr>
            </w:pPr>
            <w:r w:rsidRPr="00AF7954">
              <w:rPr>
                <w:sz w:val="24"/>
                <w:szCs w:val="24"/>
              </w:rPr>
              <w:t>1</w:t>
            </w:r>
          </w:p>
        </w:tc>
        <w:tc>
          <w:tcPr>
            <w:tcW w:w="6453" w:type="dxa"/>
          </w:tcPr>
          <w:p w14:paraId="1F2AF0C8" w14:textId="06A17789" w:rsidR="00167977" w:rsidRPr="00AF7954" w:rsidRDefault="00167977" w:rsidP="00715072">
            <w:pPr>
              <w:spacing w:line="240" w:lineRule="auto"/>
              <w:jc w:val="both"/>
              <w:rPr>
                <w:sz w:val="24"/>
                <w:szCs w:val="24"/>
              </w:rPr>
            </w:pPr>
            <w:r w:rsidRPr="00AF7954">
              <w:rPr>
                <w:sz w:val="24"/>
                <w:szCs w:val="24"/>
              </w:rPr>
              <w:t>Nereikšmingas poveikis beveik neveikia Tarnybos veiklos ir dažniausiai būna susijęs su veiklos sutrikimais, kurie neturi pastebimos įtakos klientams teikiamoms paslaugoms ir atliekamų užduočių vykdymui.</w:t>
            </w:r>
          </w:p>
        </w:tc>
      </w:tr>
    </w:tbl>
    <w:p w14:paraId="58CF2647" w14:textId="7689ED6F" w:rsidR="00167977" w:rsidRPr="00AF7954" w:rsidRDefault="00167977" w:rsidP="00715072">
      <w:pPr>
        <w:spacing w:after="0" w:line="240" w:lineRule="auto"/>
        <w:rPr>
          <w:rFonts w:ascii="Times New Roman" w:hAnsi="Times New Roman" w:cs="Times New Roman"/>
          <w:sz w:val="24"/>
          <w:szCs w:val="24"/>
        </w:rPr>
      </w:pPr>
    </w:p>
    <w:p w14:paraId="1DFC4FE8" w14:textId="77777777" w:rsidR="00167977" w:rsidRPr="00AF7954" w:rsidRDefault="00167977" w:rsidP="00715072">
      <w:pPr>
        <w:spacing w:after="0" w:line="240" w:lineRule="auto"/>
        <w:jc w:val="center"/>
        <w:rPr>
          <w:rFonts w:ascii="Times New Roman" w:hAnsi="Times New Roman" w:cs="Times New Roman"/>
          <w:sz w:val="24"/>
          <w:szCs w:val="24"/>
        </w:rPr>
      </w:pPr>
    </w:p>
    <w:p w14:paraId="0FF4C548" w14:textId="3AD43F16" w:rsidR="00916913" w:rsidRPr="00AF7954" w:rsidRDefault="00916913" w:rsidP="00715072">
      <w:pPr>
        <w:spacing w:after="0" w:line="240" w:lineRule="auto"/>
        <w:jc w:val="center"/>
        <w:rPr>
          <w:rFonts w:ascii="Times New Roman" w:hAnsi="Times New Roman" w:cs="Times New Roman"/>
          <w:color w:val="FF0000"/>
          <w:sz w:val="24"/>
          <w:szCs w:val="24"/>
        </w:rPr>
      </w:pPr>
    </w:p>
    <w:tbl>
      <w:tblPr>
        <w:tblStyle w:val="TableNormal"/>
        <w:tblW w:w="8900" w:type="dxa"/>
        <w:tblInd w:w="1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36"/>
        <w:gridCol w:w="7764"/>
      </w:tblGrid>
      <w:tr w:rsidR="005B4C0B" w:rsidRPr="00AF7954" w14:paraId="7C829160" w14:textId="77777777" w:rsidTr="00F61750">
        <w:trPr>
          <w:trHeight w:val="406"/>
        </w:trPr>
        <w:tc>
          <w:tcPr>
            <w:tcW w:w="8900" w:type="dxa"/>
            <w:gridSpan w:val="2"/>
            <w:tcBorders>
              <w:left w:val="nil"/>
              <w:bottom w:val="single" w:sz="4" w:space="0" w:color="000000"/>
              <w:right w:val="nil"/>
            </w:tcBorders>
          </w:tcPr>
          <w:p w14:paraId="2FAF8B5F" w14:textId="6B7B7B9A" w:rsidR="005B4C0B" w:rsidRPr="00AF7954" w:rsidRDefault="005B4C0B" w:rsidP="00715072">
            <w:pPr>
              <w:spacing w:line="240" w:lineRule="auto"/>
              <w:rPr>
                <w:rFonts w:ascii="Times New Roman" w:hAnsi="Times New Roman" w:cs="Times New Roman"/>
                <w:sz w:val="24"/>
                <w:szCs w:val="24"/>
                <w:lang w:val="lt-LT"/>
              </w:rPr>
            </w:pPr>
            <w:r w:rsidRPr="00AF7954">
              <w:rPr>
                <w:rFonts w:ascii="Times New Roman" w:hAnsi="Times New Roman" w:cs="Times New Roman"/>
                <w:b/>
                <w:sz w:val="24"/>
                <w:szCs w:val="24"/>
                <w:lang w:val="lt-LT"/>
              </w:rPr>
              <w:t>REAGAVIMAS Į RIZIKĄ</w:t>
            </w:r>
          </w:p>
        </w:tc>
      </w:tr>
      <w:tr w:rsidR="009D477E" w:rsidRPr="00AF7954" w14:paraId="6B3AC78F" w14:textId="77777777" w:rsidTr="005B4C0B">
        <w:trPr>
          <w:trHeight w:val="724"/>
        </w:trPr>
        <w:tc>
          <w:tcPr>
            <w:tcW w:w="1136" w:type="dxa"/>
            <w:tcBorders>
              <w:top w:val="single" w:sz="4" w:space="0" w:color="000000"/>
              <w:left w:val="single" w:sz="4" w:space="0" w:color="000000"/>
              <w:bottom w:val="single" w:sz="4" w:space="0" w:color="000000"/>
              <w:right w:val="single" w:sz="4" w:space="0" w:color="000000"/>
            </w:tcBorders>
            <w:shd w:val="clear" w:color="auto" w:fill="92D050"/>
          </w:tcPr>
          <w:p w14:paraId="38101639" w14:textId="77777777" w:rsidR="009D477E" w:rsidRPr="00AF7954" w:rsidRDefault="009D477E" w:rsidP="00715072">
            <w:pPr>
              <w:spacing w:before="4" w:line="240" w:lineRule="auto"/>
              <w:jc w:val="center"/>
              <w:rPr>
                <w:rFonts w:ascii="Times New Roman" w:hAnsi="Times New Roman" w:cs="Times New Roman"/>
                <w:b/>
                <w:bCs/>
                <w:sz w:val="24"/>
                <w:szCs w:val="24"/>
                <w:lang w:val="lt-LT"/>
              </w:rPr>
            </w:pPr>
          </w:p>
          <w:p w14:paraId="5C315668" w14:textId="4CF5339F" w:rsidR="009D477E" w:rsidRPr="00AF7954" w:rsidRDefault="009D477E" w:rsidP="00715072">
            <w:pPr>
              <w:spacing w:line="240" w:lineRule="auto"/>
              <w:ind w:left="108"/>
              <w:jc w:val="center"/>
              <w:rPr>
                <w:rFonts w:ascii="Times New Roman" w:hAnsi="Times New Roman" w:cs="Times New Roman"/>
                <w:b/>
                <w:bCs/>
                <w:sz w:val="24"/>
                <w:szCs w:val="24"/>
                <w:lang w:val="lt-LT"/>
              </w:rPr>
            </w:pPr>
            <w:r w:rsidRPr="00AF7954">
              <w:rPr>
                <w:rFonts w:ascii="Times New Roman" w:hAnsi="Times New Roman" w:cs="Times New Roman"/>
                <w:b/>
                <w:bCs/>
                <w:sz w:val="24"/>
                <w:szCs w:val="24"/>
                <w:lang w:val="lt-LT"/>
              </w:rPr>
              <w:t>MA</w:t>
            </w:r>
            <w:r w:rsidRPr="00AF7954">
              <w:rPr>
                <w:rFonts w:ascii="Times New Roman" w:hAnsi="Times New Roman" w:cs="Times New Roman"/>
                <w:b/>
                <w:sz w:val="24"/>
                <w:szCs w:val="24"/>
                <w:lang w:val="lt-LT"/>
              </w:rPr>
              <w:t>Ž</w:t>
            </w:r>
            <w:r w:rsidRPr="00AF7954">
              <w:rPr>
                <w:rFonts w:ascii="Times New Roman" w:hAnsi="Times New Roman" w:cs="Times New Roman"/>
                <w:b/>
                <w:bCs/>
                <w:sz w:val="24"/>
                <w:szCs w:val="24"/>
                <w:lang w:val="lt-LT"/>
              </w:rPr>
              <w:t>A RIZIKA</w:t>
            </w:r>
          </w:p>
        </w:tc>
        <w:tc>
          <w:tcPr>
            <w:tcW w:w="7764" w:type="dxa"/>
            <w:tcBorders>
              <w:top w:val="single" w:sz="4" w:space="0" w:color="000000"/>
              <w:left w:val="single" w:sz="4" w:space="0" w:color="000000"/>
              <w:bottom w:val="single" w:sz="4" w:space="0" w:color="000000"/>
              <w:right w:val="single" w:sz="4" w:space="0" w:color="000000"/>
            </w:tcBorders>
          </w:tcPr>
          <w:p w14:paraId="6BCCBB7B" w14:textId="77777777" w:rsidR="009D477E" w:rsidRPr="00AF7954" w:rsidRDefault="009D477E" w:rsidP="00715072">
            <w:pPr>
              <w:spacing w:before="4" w:line="240" w:lineRule="auto"/>
              <w:rPr>
                <w:rFonts w:ascii="Times New Roman" w:hAnsi="Times New Roman" w:cs="Times New Roman"/>
                <w:sz w:val="24"/>
                <w:szCs w:val="24"/>
                <w:lang w:val="lt-LT"/>
              </w:rPr>
            </w:pPr>
          </w:p>
          <w:p w14:paraId="28414683" w14:textId="77777777" w:rsidR="009D477E" w:rsidRPr="00AF7954" w:rsidRDefault="009D477E" w:rsidP="00715072">
            <w:pPr>
              <w:spacing w:line="240" w:lineRule="auto"/>
              <w:ind w:left="105"/>
              <w:rPr>
                <w:rFonts w:ascii="Times New Roman" w:hAnsi="Times New Roman" w:cs="Times New Roman"/>
                <w:sz w:val="24"/>
                <w:szCs w:val="24"/>
                <w:lang w:val="lt-LT"/>
              </w:rPr>
            </w:pPr>
            <w:r w:rsidRPr="00AF7954">
              <w:rPr>
                <w:rFonts w:ascii="Times New Roman" w:hAnsi="Times New Roman" w:cs="Times New Roman"/>
                <w:sz w:val="24"/>
                <w:szCs w:val="24"/>
                <w:lang w:val="lt-LT"/>
              </w:rPr>
              <w:t>Esamos rizikos valdymo priemonės yra pakankamos, nereikia imtis papildomų veiksmų. Kartą per metus atliekama rizikos stebėsena.</w:t>
            </w:r>
          </w:p>
        </w:tc>
      </w:tr>
      <w:tr w:rsidR="009D477E" w:rsidRPr="00AF7954" w14:paraId="3CA8B480" w14:textId="77777777" w:rsidTr="005B4C0B">
        <w:trPr>
          <w:trHeight w:val="728"/>
        </w:trPr>
        <w:tc>
          <w:tcPr>
            <w:tcW w:w="1136" w:type="dxa"/>
            <w:tcBorders>
              <w:top w:val="single" w:sz="4" w:space="0" w:color="000000"/>
              <w:left w:val="single" w:sz="4" w:space="0" w:color="000000"/>
              <w:bottom w:val="single" w:sz="4" w:space="0" w:color="000000"/>
              <w:right w:val="single" w:sz="4" w:space="0" w:color="000000"/>
            </w:tcBorders>
            <w:shd w:val="clear" w:color="auto" w:fill="FFFF00"/>
          </w:tcPr>
          <w:p w14:paraId="4906AD16" w14:textId="77777777" w:rsidR="009D477E" w:rsidRPr="00AF7954" w:rsidRDefault="009D477E" w:rsidP="00715072">
            <w:pPr>
              <w:spacing w:before="6" w:line="240" w:lineRule="auto"/>
              <w:jc w:val="center"/>
              <w:rPr>
                <w:rFonts w:ascii="Times New Roman" w:hAnsi="Times New Roman" w:cs="Times New Roman"/>
                <w:b/>
                <w:bCs/>
                <w:sz w:val="24"/>
                <w:szCs w:val="24"/>
                <w:lang w:val="lt-LT"/>
              </w:rPr>
            </w:pPr>
          </w:p>
          <w:p w14:paraId="202B13D0" w14:textId="77777777" w:rsidR="009D477E" w:rsidRPr="00AF7954" w:rsidRDefault="009D477E" w:rsidP="00715072">
            <w:pPr>
              <w:spacing w:line="240" w:lineRule="auto"/>
              <w:ind w:left="108"/>
              <w:jc w:val="center"/>
              <w:rPr>
                <w:rFonts w:ascii="Times New Roman" w:hAnsi="Times New Roman" w:cs="Times New Roman"/>
                <w:b/>
                <w:bCs/>
                <w:sz w:val="24"/>
                <w:szCs w:val="24"/>
                <w:lang w:val="lt-LT"/>
              </w:rPr>
            </w:pPr>
            <w:r w:rsidRPr="00AF7954">
              <w:rPr>
                <w:rFonts w:ascii="Times New Roman" w:hAnsi="Times New Roman" w:cs="Times New Roman"/>
                <w:b/>
                <w:bCs/>
                <w:sz w:val="24"/>
                <w:szCs w:val="24"/>
                <w:lang w:val="lt-LT"/>
              </w:rPr>
              <w:t>VIDUTINĖ RIZIKA</w:t>
            </w:r>
          </w:p>
        </w:tc>
        <w:tc>
          <w:tcPr>
            <w:tcW w:w="7764" w:type="dxa"/>
            <w:tcBorders>
              <w:top w:val="single" w:sz="4" w:space="0" w:color="000000"/>
              <w:left w:val="single" w:sz="4" w:space="0" w:color="000000"/>
              <w:bottom w:val="single" w:sz="4" w:space="0" w:color="000000"/>
              <w:right w:val="single" w:sz="4" w:space="0" w:color="000000"/>
            </w:tcBorders>
          </w:tcPr>
          <w:p w14:paraId="2FA3DED7" w14:textId="77777777" w:rsidR="009D477E" w:rsidRPr="00AF7954" w:rsidRDefault="009D477E" w:rsidP="00715072">
            <w:pPr>
              <w:spacing w:before="109" w:line="240" w:lineRule="auto"/>
              <w:ind w:left="105" w:right="772"/>
              <w:rPr>
                <w:rFonts w:ascii="Times New Roman" w:hAnsi="Times New Roman" w:cs="Times New Roman"/>
                <w:sz w:val="24"/>
                <w:szCs w:val="24"/>
                <w:lang w:val="lt-LT"/>
              </w:rPr>
            </w:pPr>
            <w:r w:rsidRPr="00AF7954">
              <w:rPr>
                <w:rFonts w:ascii="Times New Roman" w:hAnsi="Times New Roman" w:cs="Times New Roman"/>
                <w:sz w:val="24"/>
                <w:szCs w:val="24"/>
                <w:lang w:val="lt-LT"/>
              </w:rPr>
              <w:t>Riziką reikia reguliariai stebėti, kas pusė metų atlikti rizikos svarbos dinamikos įvertinimą. Dėti pastangas rizikos sumažinimui iki toleruojamos rizikos. Parengiami prevenciniai veiksmai.</w:t>
            </w:r>
          </w:p>
        </w:tc>
      </w:tr>
      <w:tr w:rsidR="009D477E" w:rsidRPr="00AF7954" w14:paraId="7E6E264A" w14:textId="77777777" w:rsidTr="005B4C0B">
        <w:trPr>
          <w:trHeight w:val="673"/>
        </w:trPr>
        <w:tc>
          <w:tcPr>
            <w:tcW w:w="1136" w:type="dxa"/>
            <w:tcBorders>
              <w:top w:val="single" w:sz="4" w:space="0" w:color="000000"/>
              <w:left w:val="single" w:sz="4" w:space="0" w:color="000000"/>
              <w:bottom w:val="single" w:sz="4" w:space="0" w:color="000000"/>
              <w:right w:val="single" w:sz="4" w:space="0" w:color="000000"/>
            </w:tcBorders>
            <w:shd w:val="clear" w:color="auto" w:fill="FF0000"/>
          </w:tcPr>
          <w:p w14:paraId="2F215689" w14:textId="77777777" w:rsidR="009D477E" w:rsidRPr="00AF7954" w:rsidRDefault="009D477E" w:rsidP="00715072">
            <w:pPr>
              <w:spacing w:before="7" w:line="240" w:lineRule="auto"/>
              <w:jc w:val="center"/>
              <w:rPr>
                <w:rFonts w:ascii="Times New Roman" w:hAnsi="Times New Roman" w:cs="Times New Roman"/>
                <w:b/>
                <w:bCs/>
                <w:sz w:val="24"/>
                <w:szCs w:val="24"/>
                <w:lang w:val="lt-LT"/>
              </w:rPr>
            </w:pPr>
          </w:p>
          <w:p w14:paraId="2D019CEA" w14:textId="77777777" w:rsidR="009D477E" w:rsidRPr="00AF7954" w:rsidRDefault="009D477E" w:rsidP="00715072">
            <w:pPr>
              <w:spacing w:line="240" w:lineRule="auto"/>
              <w:ind w:left="108"/>
              <w:jc w:val="center"/>
              <w:rPr>
                <w:rFonts w:ascii="Times New Roman" w:hAnsi="Times New Roman" w:cs="Times New Roman"/>
                <w:b/>
                <w:bCs/>
                <w:sz w:val="24"/>
                <w:szCs w:val="24"/>
                <w:lang w:val="lt-LT"/>
              </w:rPr>
            </w:pPr>
            <w:r w:rsidRPr="00AF7954">
              <w:rPr>
                <w:rFonts w:ascii="Times New Roman" w:hAnsi="Times New Roman" w:cs="Times New Roman"/>
                <w:b/>
                <w:bCs/>
                <w:sz w:val="24"/>
                <w:szCs w:val="24"/>
                <w:lang w:val="lt-LT"/>
              </w:rPr>
              <w:t>DIDELĖ RIZIKA</w:t>
            </w:r>
          </w:p>
        </w:tc>
        <w:tc>
          <w:tcPr>
            <w:tcW w:w="7764" w:type="dxa"/>
            <w:tcBorders>
              <w:top w:val="single" w:sz="4" w:space="0" w:color="000000"/>
              <w:left w:val="single" w:sz="4" w:space="0" w:color="000000"/>
              <w:bottom w:val="single" w:sz="4" w:space="0" w:color="000000"/>
              <w:right w:val="single" w:sz="4" w:space="0" w:color="000000"/>
            </w:tcBorders>
          </w:tcPr>
          <w:p w14:paraId="31ED7A00" w14:textId="77777777" w:rsidR="009D477E" w:rsidRPr="00AF7954" w:rsidRDefault="009D477E" w:rsidP="00715072">
            <w:pPr>
              <w:spacing w:before="69" w:line="240" w:lineRule="auto"/>
              <w:ind w:left="105" w:right="332"/>
              <w:rPr>
                <w:rFonts w:ascii="Times New Roman" w:hAnsi="Times New Roman" w:cs="Times New Roman"/>
                <w:sz w:val="24"/>
                <w:szCs w:val="24"/>
                <w:lang w:val="lt-LT"/>
              </w:rPr>
            </w:pPr>
            <w:r w:rsidRPr="00AF7954">
              <w:rPr>
                <w:rFonts w:ascii="Times New Roman" w:hAnsi="Times New Roman" w:cs="Times New Roman"/>
                <w:sz w:val="24"/>
                <w:szCs w:val="24"/>
                <w:lang w:val="lt-LT"/>
              </w:rPr>
              <w:t>Vadovybės sprendimo reikalaujanti rizika. Siekiama sumažinti rizikos pasireiškimo tikimybę ir poveikį iki toleruojamos rizikos. Rizika mažinama nustatant papildomas kontrolės priemones. Parengiamas rizikos valdymo planas.</w:t>
            </w:r>
          </w:p>
        </w:tc>
      </w:tr>
    </w:tbl>
    <w:p w14:paraId="7B850FB9" w14:textId="625BB201" w:rsidR="00916913" w:rsidRPr="00AF7954" w:rsidRDefault="00916913" w:rsidP="00715072">
      <w:pPr>
        <w:spacing w:after="0" w:line="240" w:lineRule="auto"/>
        <w:jc w:val="center"/>
        <w:rPr>
          <w:rFonts w:ascii="Times New Roman" w:hAnsi="Times New Roman" w:cs="Times New Roman"/>
          <w:sz w:val="24"/>
          <w:szCs w:val="24"/>
        </w:rPr>
      </w:pPr>
    </w:p>
    <w:p w14:paraId="72C8B54A" w14:textId="432F05C7" w:rsidR="00916913" w:rsidRPr="00AF7954" w:rsidRDefault="00916913" w:rsidP="00715072">
      <w:pPr>
        <w:spacing w:after="0" w:line="240" w:lineRule="auto"/>
        <w:jc w:val="center"/>
        <w:rPr>
          <w:rFonts w:ascii="Times New Roman" w:hAnsi="Times New Roman" w:cs="Times New Roman"/>
          <w:sz w:val="24"/>
          <w:szCs w:val="24"/>
        </w:rPr>
      </w:pPr>
    </w:p>
    <w:p w14:paraId="7DFD8CCA" w14:textId="07B424BA" w:rsidR="00916913" w:rsidRPr="00AF7954" w:rsidRDefault="00916913" w:rsidP="00715072">
      <w:pPr>
        <w:spacing w:after="0" w:line="240" w:lineRule="auto"/>
        <w:jc w:val="center"/>
        <w:rPr>
          <w:rFonts w:ascii="Times New Roman" w:hAnsi="Times New Roman" w:cs="Times New Roman"/>
          <w:sz w:val="24"/>
          <w:szCs w:val="24"/>
        </w:rPr>
      </w:pPr>
    </w:p>
    <w:p w14:paraId="24F1A51A" w14:textId="6BE4784A" w:rsidR="00916913" w:rsidRPr="00AF7954" w:rsidRDefault="00916913" w:rsidP="00715072">
      <w:pPr>
        <w:spacing w:after="0" w:line="240" w:lineRule="auto"/>
        <w:jc w:val="center"/>
        <w:rPr>
          <w:rFonts w:ascii="Times New Roman" w:hAnsi="Times New Roman" w:cs="Times New Roman"/>
          <w:sz w:val="24"/>
          <w:szCs w:val="24"/>
        </w:rPr>
      </w:pPr>
    </w:p>
    <w:p w14:paraId="36E7947D" w14:textId="75DFA5EA" w:rsidR="00620217" w:rsidRPr="00AF7954" w:rsidRDefault="00620217" w:rsidP="00715072">
      <w:pPr>
        <w:spacing w:after="0" w:line="240" w:lineRule="auto"/>
        <w:jc w:val="center"/>
        <w:rPr>
          <w:rFonts w:ascii="Times New Roman" w:hAnsi="Times New Roman" w:cs="Times New Roman"/>
          <w:sz w:val="24"/>
          <w:szCs w:val="24"/>
        </w:rPr>
      </w:pPr>
    </w:p>
    <w:p w14:paraId="1FECEB5C" w14:textId="7B86A144" w:rsidR="00620217" w:rsidRPr="00AF7954" w:rsidRDefault="00620217" w:rsidP="00715072">
      <w:pPr>
        <w:spacing w:after="0" w:line="240" w:lineRule="auto"/>
        <w:jc w:val="center"/>
        <w:rPr>
          <w:rFonts w:ascii="Times New Roman" w:hAnsi="Times New Roman" w:cs="Times New Roman"/>
          <w:sz w:val="24"/>
          <w:szCs w:val="24"/>
        </w:rPr>
      </w:pPr>
    </w:p>
    <w:p w14:paraId="76E5B638" w14:textId="3295203F" w:rsidR="00620217" w:rsidRPr="00AF7954" w:rsidRDefault="00620217" w:rsidP="00715072">
      <w:pPr>
        <w:spacing w:after="0" w:line="240" w:lineRule="auto"/>
        <w:jc w:val="center"/>
        <w:rPr>
          <w:rFonts w:ascii="Times New Roman" w:hAnsi="Times New Roman" w:cs="Times New Roman"/>
          <w:sz w:val="24"/>
          <w:szCs w:val="24"/>
        </w:rPr>
      </w:pPr>
    </w:p>
    <w:p w14:paraId="1E02ED6D" w14:textId="2B83ADB9" w:rsidR="00620217" w:rsidRPr="00AF7954" w:rsidRDefault="00620217" w:rsidP="00715072">
      <w:pPr>
        <w:spacing w:after="0" w:line="240" w:lineRule="auto"/>
        <w:jc w:val="center"/>
        <w:rPr>
          <w:rFonts w:ascii="Times New Roman" w:hAnsi="Times New Roman" w:cs="Times New Roman"/>
          <w:sz w:val="24"/>
          <w:szCs w:val="24"/>
        </w:rPr>
      </w:pPr>
    </w:p>
    <w:p w14:paraId="75AC6A2B" w14:textId="4912FD8C" w:rsidR="00620217" w:rsidRPr="00AF7954" w:rsidRDefault="00620217" w:rsidP="00715072">
      <w:pPr>
        <w:spacing w:after="0" w:line="240" w:lineRule="auto"/>
        <w:jc w:val="center"/>
        <w:rPr>
          <w:rFonts w:ascii="Times New Roman" w:hAnsi="Times New Roman" w:cs="Times New Roman"/>
          <w:sz w:val="24"/>
          <w:szCs w:val="24"/>
        </w:rPr>
      </w:pPr>
    </w:p>
    <w:p w14:paraId="7895B920" w14:textId="5A1434FE" w:rsidR="00620217" w:rsidRPr="00AF7954" w:rsidRDefault="00620217" w:rsidP="00715072">
      <w:pPr>
        <w:spacing w:after="0" w:line="240" w:lineRule="auto"/>
        <w:jc w:val="center"/>
        <w:rPr>
          <w:rFonts w:ascii="Times New Roman" w:hAnsi="Times New Roman" w:cs="Times New Roman"/>
          <w:sz w:val="24"/>
          <w:szCs w:val="24"/>
        </w:rPr>
      </w:pPr>
    </w:p>
    <w:p w14:paraId="5441CD36" w14:textId="17675B4A" w:rsidR="00620217" w:rsidRPr="00AF7954" w:rsidRDefault="00620217" w:rsidP="00715072">
      <w:pPr>
        <w:spacing w:after="0" w:line="240" w:lineRule="auto"/>
        <w:jc w:val="center"/>
        <w:rPr>
          <w:rFonts w:ascii="Times New Roman" w:hAnsi="Times New Roman" w:cs="Times New Roman"/>
          <w:sz w:val="24"/>
          <w:szCs w:val="24"/>
        </w:rPr>
      </w:pPr>
    </w:p>
    <w:p w14:paraId="7325DC94" w14:textId="09971BF8" w:rsidR="00620217" w:rsidRPr="00AF7954" w:rsidRDefault="00620217" w:rsidP="00715072">
      <w:pPr>
        <w:spacing w:after="0" w:line="240" w:lineRule="auto"/>
        <w:jc w:val="center"/>
        <w:rPr>
          <w:rFonts w:ascii="Times New Roman" w:hAnsi="Times New Roman" w:cs="Times New Roman"/>
          <w:sz w:val="24"/>
          <w:szCs w:val="24"/>
        </w:rPr>
      </w:pPr>
    </w:p>
    <w:p w14:paraId="05189EA3" w14:textId="6CA3520D" w:rsidR="00620217" w:rsidRPr="00AF7954" w:rsidRDefault="00620217" w:rsidP="00715072">
      <w:pPr>
        <w:spacing w:after="0" w:line="240" w:lineRule="auto"/>
        <w:jc w:val="center"/>
        <w:rPr>
          <w:rFonts w:ascii="Times New Roman" w:hAnsi="Times New Roman" w:cs="Times New Roman"/>
          <w:sz w:val="24"/>
          <w:szCs w:val="24"/>
        </w:rPr>
      </w:pPr>
    </w:p>
    <w:p w14:paraId="508FB522" w14:textId="4CA96667" w:rsidR="00620217" w:rsidRPr="00AF7954" w:rsidRDefault="00620217" w:rsidP="00715072">
      <w:pPr>
        <w:spacing w:after="0" w:line="240" w:lineRule="auto"/>
        <w:jc w:val="center"/>
        <w:rPr>
          <w:rFonts w:ascii="Times New Roman" w:hAnsi="Times New Roman" w:cs="Times New Roman"/>
          <w:sz w:val="24"/>
          <w:szCs w:val="24"/>
        </w:rPr>
      </w:pPr>
    </w:p>
    <w:p w14:paraId="19CA59BB" w14:textId="19C0A2ED" w:rsidR="00620217" w:rsidRPr="00AF7954" w:rsidRDefault="00620217" w:rsidP="00715072">
      <w:pPr>
        <w:spacing w:after="0" w:line="240" w:lineRule="auto"/>
        <w:jc w:val="center"/>
        <w:rPr>
          <w:rFonts w:ascii="Times New Roman" w:hAnsi="Times New Roman" w:cs="Times New Roman"/>
          <w:sz w:val="24"/>
          <w:szCs w:val="24"/>
        </w:rPr>
      </w:pPr>
    </w:p>
    <w:p w14:paraId="0E372270" w14:textId="77777777" w:rsidR="00620217" w:rsidRDefault="00620217" w:rsidP="00715072">
      <w:pPr>
        <w:spacing w:after="0" w:line="240" w:lineRule="auto"/>
        <w:jc w:val="center"/>
        <w:rPr>
          <w:rFonts w:ascii="Times New Roman" w:hAnsi="Times New Roman" w:cs="Times New Roman"/>
          <w:sz w:val="24"/>
          <w:szCs w:val="24"/>
        </w:rPr>
      </w:pPr>
    </w:p>
    <w:p w14:paraId="1CAAAF32" w14:textId="77777777" w:rsidR="004F72D5" w:rsidRDefault="004F72D5" w:rsidP="00715072">
      <w:pPr>
        <w:spacing w:after="0" w:line="240" w:lineRule="auto"/>
        <w:jc w:val="center"/>
        <w:rPr>
          <w:rFonts w:ascii="Times New Roman" w:hAnsi="Times New Roman" w:cs="Times New Roman"/>
          <w:sz w:val="24"/>
          <w:szCs w:val="24"/>
        </w:rPr>
      </w:pPr>
    </w:p>
    <w:p w14:paraId="077053D2" w14:textId="77777777" w:rsidR="004F72D5" w:rsidRDefault="004F72D5" w:rsidP="00715072">
      <w:pPr>
        <w:spacing w:after="0" w:line="240" w:lineRule="auto"/>
        <w:jc w:val="center"/>
        <w:rPr>
          <w:rFonts w:ascii="Times New Roman" w:hAnsi="Times New Roman" w:cs="Times New Roman"/>
          <w:sz w:val="24"/>
          <w:szCs w:val="24"/>
        </w:rPr>
      </w:pPr>
    </w:p>
    <w:p w14:paraId="3CCD5B52" w14:textId="77777777" w:rsidR="004F72D5" w:rsidRPr="00AF7954" w:rsidRDefault="004F72D5" w:rsidP="00715072">
      <w:pPr>
        <w:spacing w:after="0" w:line="240" w:lineRule="auto"/>
        <w:jc w:val="center"/>
        <w:rPr>
          <w:rFonts w:ascii="Times New Roman" w:hAnsi="Times New Roman" w:cs="Times New Roman"/>
          <w:sz w:val="24"/>
          <w:szCs w:val="24"/>
        </w:rPr>
      </w:pPr>
    </w:p>
    <w:p w14:paraId="52402A14" w14:textId="6BD4AE58" w:rsidR="00916913" w:rsidRPr="00AF7954" w:rsidRDefault="00916913" w:rsidP="00715072">
      <w:pPr>
        <w:spacing w:after="0" w:line="240" w:lineRule="auto"/>
        <w:jc w:val="center"/>
        <w:rPr>
          <w:rFonts w:ascii="Times New Roman" w:hAnsi="Times New Roman" w:cs="Times New Roman"/>
          <w:sz w:val="24"/>
          <w:szCs w:val="24"/>
        </w:rPr>
      </w:pPr>
    </w:p>
    <w:p w14:paraId="1054B599" w14:textId="575DB701" w:rsidR="00167977" w:rsidRPr="00AF7954" w:rsidRDefault="00167977" w:rsidP="00715072">
      <w:pPr>
        <w:spacing w:after="0" w:line="240" w:lineRule="auto"/>
        <w:jc w:val="center"/>
        <w:rPr>
          <w:rFonts w:ascii="Times New Roman" w:hAnsi="Times New Roman" w:cs="Times New Roman"/>
          <w:b/>
          <w:bCs/>
          <w:sz w:val="24"/>
          <w:szCs w:val="24"/>
        </w:rPr>
      </w:pPr>
      <w:r w:rsidRPr="00AF7954">
        <w:rPr>
          <w:rFonts w:ascii="Times New Roman" w:hAnsi="Times New Roman" w:cs="Times New Roman"/>
          <w:b/>
          <w:bCs/>
          <w:sz w:val="24"/>
          <w:szCs w:val="24"/>
        </w:rPr>
        <w:t>RIZIKOS SVARBOS (POVEIKIO IR TIKIMYBĖS) LYGMENŲ LENTELĖ</w:t>
      </w:r>
      <w:r w:rsidR="009D477E" w:rsidRPr="00AF7954">
        <w:rPr>
          <w:rFonts w:ascii="Times New Roman" w:hAnsi="Times New Roman" w:cs="Times New Roman"/>
          <w:b/>
          <w:bCs/>
          <w:sz w:val="24"/>
          <w:szCs w:val="24"/>
        </w:rPr>
        <w:t xml:space="preserve"> </w:t>
      </w:r>
    </w:p>
    <w:p w14:paraId="1CC77A30" w14:textId="77777777" w:rsidR="00167977" w:rsidRPr="00AF7954" w:rsidRDefault="00167977" w:rsidP="00715072">
      <w:pPr>
        <w:spacing w:after="0" w:line="240" w:lineRule="auto"/>
        <w:jc w:val="center"/>
        <w:rPr>
          <w:rFonts w:ascii="Times New Roman" w:hAnsi="Times New Roman" w:cs="Times New Roman"/>
          <w:b/>
          <w:bCs/>
          <w:sz w:val="24"/>
          <w:szCs w:val="24"/>
        </w:rPr>
      </w:pPr>
    </w:p>
    <w:p w14:paraId="73820E65" w14:textId="1322B4F4" w:rsidR="00167977" w:rsidRPr="00AF7954" w:rsidRDefault="009D477E" w:rsidP="00715072">
      <w:pPr>
        <w:spacing w:after="0" w:line="240" w:lineRule="auto"/>
        <w:rPr>
          <w:rFonts w:ascii="Times New Roman" w:hAnsi="Times New Roman" w:cs="Times New Roman"/>
          <w:b/>
          <w:bCs/>
          <w:sz w:val="24"/>
          <w:szCs w:val="24"/>
        </w:rPr>
      </w:pPr>
      <w:r w:rsidRPr="00AF7954">
        <w:rPr>
          <w:b/>
          <w:bCs/>
          <w:noProof/>
        </w:rPr>
        <w:drawing>
          <wp:anchor distT="0" distB="0" distL="114300" distR="114300" simplePos="0" relativeHeight="251660288" behindDoc="1" locked="0" layoutInCell="1" allowOverlap="1" wp14:anchorId="3584BB26" wp14:editId="400C77B9">
            <wp:simplePos x="0" y="0"/>
            <wp:positionH relativeFrom="margin">
              <wp:posOffset>0</wp:posOffset>
            </wp:positionH>
            <wp:positionV relativeFrom="paragraph">
              <wp:posOffset>170815</wp:posOffset>
            </wp:positionV>
            <wp:extent cx="6309995" cy="3901440"/>
            <wp:effectExtent l="0" t="0" r="0" b="3810"/>
            <wp:wrapTight wrapText="bothSides">
              <wp:wrapPolygon edited="0">
                <wp:start x="0" y="0"/>
                <wp:lineTo x="0" y="21516"/>
                <wp:lineTo x="21520" y="21516"/>
                <wp:lineTo x="21520" y="0"/>
                <wp:lineTo x="0" y="0"/>
              </wp:wrapPolygon>
            </wp:wrapTight>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extLst>
                        <a:ext uri="{28A0092B-C50C-407E-A947-70E740481C1C}">
                          <a14:useLocalDpi xmlns:a14="http://schemas.microsoft.com/office/drawing/2010/main" val="0"/>
                        </a:ext>
                      </a:extLst>
                    </a:blip>
                    <a:stretch>
                      <a:fillRect/>
                    </a:stretch>
                  </pic:blipFill>
                  <pic:spPr>
                    <a:xfrm>
                      <a:off x="0" y="0"/>
                      <a:ext cx="6309995" cy="3901440"/>
                    </a:xfrm>
                    <a:prstGeom prst="rect">
                      <a:avLst/>
                    </a:prstGeom>
                  </pic:spPr>
                </pic:pic>
              </a:graphicData>
            </a:graphic>
            <wp14:sizeRelH relativeFrom="margin">
              <wp14:pctWidth>0</wp14:pctWidth>
            </wp14:sizeRelH>
            <wp14:sizeRelV relativeFrom="margin">
              <wp14:pctHeight>0</wp14:pctHeight>
            </wp14:sizeRelV>
          </wp:anchor>
        </w:drawing>
      </w:r>
    </w:p>
    <w:p w14:paraId="05226192" w14:textId="5016BC8D" w:rsidR="00167977" w:rsidRPr="00AF7954" w:rsidRDefault="00167977" w:rsidP="00715072">
      <w:pPr>
        <w:spacing w:after="0" w:line="240" w:lineRule="auto"/>
        <w:rPr>
          <w:rFonts w:ascii="Times New Roman" w:hAnsi="Times New Roman" w:cs="Times New Roman"/>
          <w:b/>
          <w:bCs/>
          <w:sz w:val="24"/>
          <w:szCs w:val="24"/>
        </w:rPr>
      </w:pPr>
      <w:r w:rsidRPr="00AF7954">
        <w:rPr>
          <w:rFonts w:ascii="Times New Roman" w:hAnsi="Times New Roman" w:cs="Times New Roman"/>
          <w:b/>
          <w:bCs/>
          <w:noProof/>
          <w:sz w:val="24"/>
          <w:szCs w:val="24"/>
        </w:rPr>
        <mc:AlternateContent>
          <mc:Choice Requires="wps">
            <w:drawing>
              <wp:anchor distT="0" distB="0" distL="114300" distR="114300" simplePos="0" relativeHeight="251659264" behindDoc="0" locked="0" layoutInCell="1" allowOverlap="1" wp14:anchorId="3D8D25F5" wp14:editId="6AF5EAEA">
                <wp:simplePos x="0" y="0"/>
                <wp:positionH relativeFrom="column">
                  <wp:posOffset>1529715</wp:posOffset>
                </wp:positionH>
                <wp:positionV relativeFrom="paragraph">
                  <wp:posOffset>255905</wp:posOffset>
                </wp:positionV>
                <wp:extent cx="2876550" cy="0"/>
                <wp:effectExtent l="0" t="0" r="0" b="0"/>
                <wp:wrapNone/>
                <wp:docPr id="419631937" name="Tiesioji jungtis 5"/>
                <wp:cNvGraphicFramePr/>
                <a:graphic xmlns:a="http://schemas.openxmlformats.org/drawingml/2006/main">
                  <a:graphicData uri="http://schemas.microsoft.com/office/word/2010/wordprocessingShape">
                    <wps:wsp>
                      <wps:cNvCnPr/>
                      <wps:spPr>
                        <a:xfrm>
                          <a:off x="0" y="0"/>
                          <a:ext cx="2876550" cy="0"/>
                        </a:xfrm>
                        <a:prstGeom prst="line">
                          <a:avLst/>
                        </a:prstGeom>
                        <a:ln>
                          <a:solidFill>
                            <a:schemeClr val="bg2">
                              <a:lumMod val="50000"/>
                            </a:schemeClr>
                          </a:solidFill>
                        </a:ln>
                      </wps:spPr>
                      <wps:style>
                        <a:lnRef idx="3">
                          <a:schemeClr val="accent3"/>
                        </a:lnRef>
                        <a:fillRef idx="0">
                          <a:schemeClr val="accent3"/>
                        </a:fillRef>
                        <a:effectRef idx="2">
                          <a:schemeClr val="accent3"/>
                        </a:effectRef>
                        <a:fontRef idx="minor">
                          <a:schemeClr val="tx1"/>
                        </a:fontRef>
                      </wps:style>
                      <wps:bodyPr/>
                    </wps:wsp>
                  </a:graphicData>
                </a:graphic>
              </wp:anchor>
            </w:drawing>
          </mc:Choice>
          <mc:Fallback>
            <w:pict>
              <v:line w14:anchorId="0E9028DF" id="Tiesioji jungtis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0.45pt,20.15pt" to="346.9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" strokecolor="#747070 [1614]" strokeweight="1.5pt">
                <v:stroke joinstyle="miter"/>
              </v:line>
            </w:pict>
          </mc:Fallback>
        </mc:AlternateContent>
      </w:r>
    </w:p>
    <w:p w14:paraId="5E0C676B" w14:textId="4159B12B" w:rsidR="00167977" w:rsidRPr="00AF7954" w:rsidRDefault="00167977" w:rsidP="00715072">
      <w:pPr>
        <w:tabs>
          <w:tab w:val="left" w:pos="7170"/>
        </w:tabs>
        <w:spacing w:line="240" w:lineRule="auto"/>
        <w:rPr>
          <w:rFonts w:ascii="Times New Roman" w:hAnsi="Times New Roman" w:cs="Times New Roman"/>
          <w:szCs w:val="24"/>
        </w:rPr>
      </w:pPr>
    </w:p>
    <w:p w14:paraId="7FEE6B66" w14:textId="43B9EF7B" w:rsidR="00167977" w:rsidRPr="00AF7954" w:rsidRDefault="00167977" w:rsidP="00715072">
      <w:pPr>
        <w:tabs>
          <w:tab w:val="left" w:pos="5955"/>
        </w:tabs>
        <w:spacing w:line="240" w:lineRule="auto"/>
        <w:rPr>
          <w:rFonts w:ascii="Times New Roman" w:hAnsi="Times New Roman" w:cs="Times New Roman"/>
          <w:szCs w:val="24"/>
        </w:rPr>
      </w:pPr>
    </w:p>
    <w:p w14:paraId="58FDE2A5" w14:textId="77777777" w:rsidR="00DE38C4" w:rsidRPr="00AF7954" w:rsidRDefault="00DE38C4" w:rsidP="00715072">
      <w:pPr>
        <w:tabs>
          <w:tab w:val="left" w:pos="5955"/>
        </w:tabs>
        <w:spacing w:line="240" w:lineRule="auto"/>
        <w:rPr>
          <w:rFonts w:ascii="Times New Roman" w:hAnsi="Times New Roman" w:cs="Times New Roman"/>
          <w:szCs w:val="24"/>
        </w:rPr>
        <w:sectPr w:rsidR="00DE38C4" w:rsidRPr="00AF7954" w:rsidSect="005B4C0B">
          <w:type w:val="continuous"/>
          <w:pgSz w:w="11906" w:h="16838"/>
          <w:pgMar w:top="1701" w:right="567" w:bottom="1134" w:left="1701" w:header="567" w:footer="567" w:gutter="0"/>
          <w:cols w:space="1296"/>
          <w:titlePg/>
          <w:docGrid w:linePitch="360"/>
        </w:sectPr>
      </w:pPr>
    </w:p>
    <w:p w14:paraId="77E55E99" w14:textId="578CE53B" w:rsidR="00167977" w:rsidRPr="00AF7954" w:rsidRDefault="00167977" w:rsidP="00715072">
      <w:pPr>
        <w:pStyle w:val="Antrats"/>
        <w:ind w:left="9072"/>
        <w:jc w:val="both"/>
        <w:rPr>
          <w:rFonts w:ascii="Times New Roman" w:hAnsi="Times New Roman" w:cs="Times New Roman"/>
          <w:color w:val="3B3838" w:themeColor="background2" w:themeShade="40"/>
          <w:sz w:val="24"/>
          <w:szCs w:val="24"/>
        </w:rPr>
      </w:pPr>
      <w:r w:rsidRPr="00AF7954">
        <w:rPr>
          <w:rFonts w:ascii="Times New Roman" w:hAnsi="Times New Roman" w:cs="Times New Roman"/>
          <w:color w:val="3B3838" w:themeColor="background2" w:themeShade="40"/>
          <w:sz w:val="24"/>
          <w:szCs w:val="24"/>
        </w:rPr>
        <w:lastRenderedPageBreak/>
        <w:t xml:space="preserve">Akmenės rajono </w:t>
      </w:r>
      <w:r w:rsidR="00294045" w:rsidRPr="00AF7954">
        <w:rPr>
          <w:rFonts w:ascii="Times New Roman" w:hAnsi="Times New Roman" w:cs="Times New Roman"/>
          <w:color w:val="3B3838" w:themeColor="background2" w:themeShade="40"/>
          <w:sz w:val="24"/>
          <w:szCs w:val="24"/>
        </w:rPr>
        <w:t>švietimo pagalbos</w:t>
      </w:r>
      <w:r w:rsidRPr="00AF7954">
        <w:rPr>
          <w:rFonts w:ascii="Times New Roman" w:hAnsi="Times New Roman" w:cs="Times New Roman"/>
          <w:color w:val="3B3838" w:themeColor="background2" w:themeShade="40"/>
          <w:sz w:val="24"/>
          <w:szCs w:val="24"/>
        </w:rPr>
        <w:t xml:space="preserve"> tarnybos vidaus kontrolės politikos</w:t>
      </w:r>
    </w:p>
    <w:p w14:paraId="356B1A61" w14:textId="7E9E0EE3" w:rsidR="00167977" w:rsidRPr="00AF7954" w:rsidRDefault="00567E7D" w:rsidP="00715072">
      <w:pPr>
        <w:spacing w:after="0" w:line="240" w:lineRule="auto"/>
        <w:ind w:left="6480"/>
        <w:jc w:val="both"/>
        <w:rPr>
          <w:rFonts w:ascii="Times New Roman" w:hAnsi="Times New Roman" w:cs="Times New Roman"/>
          <w:b/>
          <w:bCs/>
          <w:sz w:val="24"/>
          <w:szCs w:val="24"/>
        </w:rPr>
      </w:pPr>
      <w:r w:rsidRPr="00AF7954">
        <w:rPr>
          <w:rFonts w:ascii="Times New Roman" w:hAnsi="Times New Roman" w:cs="Times New Roman"/>
          <w:color w:val="3B3838" w:themeColor="background2" w:themeShade="40"/>
          <w:sz w:val="24"/>
          <w:szCs w:val="24"/>
        </w:rPr>
        <w:tab/>
      </w:r>
      <w:r w:rsidRPr="00AF7954">
        <w:rPr>
          <w:rFonts w:ascii="Times New Roman" w:hAnsi="Times New Roman" w:cs="Times New Roman"/>
          <w:color w:val="3B3838" w:themeColor="background2" w:themeShade="40"/>
          <w:sz w:val="24"/>
          <w:szCs w:val="24"/>
        </w:rPr>
        <w:tab/>
      </w:r>
      <w:r w:rsidR="00F373B0" w:rsidRPr="00AF7954">
        <w:rPr>
          <w:rFonts w:ascii="Times New Roman" w:hAnsi="Times New Roman" w:cs="Times New Roman"/>
          <w:color w:val="3B3838" w:themeColor="background2" w:themeShade="40"/>
          <w:sz w:val="24"/>
          <w:szCs w:val="24"/>
        </w:rPr>
        <w:tab/>
      </w:r>
      <w:r w:rsidR="00C36D80" w:rsidRPr="00AF7954">
        <w:rPr>
          <w:rFonts w:ascii="Times New Roman" w:hAnsi="Times New Roman" w:cs="Times New Roman"/>
          <w:color w:val="3B3838" w:themeColor="background2" w:themeShade="40"/>
          <w:sz w:val="24"/>
          <w:szCs w:val="24"/>
        </w:rPr>
        <w:t>Priedas Nr. 4</w:t>
      </w:r>
    </w:p>
    <w:p w14:paraId="66BF0DDC" w14:textId="77777777" w:rsidR="00DE38C4" w:rsidRPr="00AF7954" w:rsidRDefault="00DE38C4" w:rsidP="00715072">
      <w:pPr>
        <w:spacing w:after="0" w:line="240" w:lineRule="auto"/>
        <w:jc w:val="right"/>
        <w:rPr>
          <w:b/>
        </w:rPr>
      </w:pPr>
    </w:p>
    <w:p w14:paraId="4A83A91B" w14:textId="77777777" w:rsidR="00DE38C4" w:rsidRPr="00AF7954" w:rsidRDefault="00DE38C4" w:rsidP="00715072">
      <w:pPr>
        <w:spacing w:after="0" w:line="240" w:lineRule="auto"/>
        <w:jc w:val="right"/>
        <w:rPr>
          <w:b/>
        </w:rPr>
      </w:pPr>
    </w:p>
    <w:p w14:paraId="37FB5823" w14:textId="2E797C49" w:rsidR="00DE38C4" w:rsidRPr="00AF7954" w:rsidRDefault="00DE38C4" w:rsidP="00715072">
      <w:pPr>
        <w:spacing w:after="0" w:line="240" w:lineRule="auto"/>
        <w:jc w:val="center"/>
        <w:rPr>
          <w:rFonts w:ascii="Times New Roman" w:hAnsi="Times New Roman" w:cs="Times New Roman"/>
          <w:b/>
          <w:sz w:val="24"/>
          <w:szCs w:val="24"/>
        </w:rPr>
      </w:pPr>
      <w:r w:rsidRPr="00AF7954">
        <w:rPr>
          <w:rFonts w:ascii="Times New Roman" w:hAnsi="Times New Roman" w:cs="Times New Roman"/>
          <w:b/>
          <w:sz w:val="24"/>
          <w:szCs w:val="24"/>
        </w:rPr>
        <w:t xml:space="preserve">AKMENĖS RAJONO </w:t>
      </w:r>
      <w:r w:rsidR="00C90C96" w:rsidRPr="00AF7954">
        <w:rPr>
          <w:rFonts w:ascii="Times New Roman" w:hAnsi="Times New Roman" w:cs="Times New Roman"/>
          <w:b/>
          <w:sz w:val="24"/>
          <w:szCs w:val="24"/>
        </w:rPr>
        <w:t>ŠVIETIMO PAGALBOS</w:t>
      </w:r>
      <w:r w:rsidRPr="00AF7954">
        <w:rPr>
          <w:rFonts w:ascii="Times New Roman" w:hAnsi="Times New Roman" w:cs="Times New Roman"/>
          <w:b/>
          <w:sz w:val="24"/>
          <w:szCs w:val="24"/>
        </w:rPr>
        <w:t xml:space="preserve"> TARNYBOS</w:t>
      </w:r>
    </w:p>
    <w:p w14:paraId="4070FCB3" w14:textId="77777777" w:rsidR="00DE38C4" w:rsidRPr="00AF7954" w:rsidRDefault="00DE38C4" w:rsidP="00715072">
      <w:pPr>
        <w:spacing w:after="0" w:line="240" w:lineRule="auto"/>
        <w:jc w:val="center"/>
        <w:rPr>
          <w:rFonts w:ascii="Times New Roman" w:hAnsi="Times New Roman" w:cs="Times New Roman"/>
          <w:sz w:val="24"/>
          <w:szCs w:val="24"/>
        </w:rPr>
      </w:pPr>
      <w:r w:rsidRPr="00AF7954">
        <w:rPr>
          <w:rFonts w:ascii="Times New Roman" w:hAnsi="Times New Roman" w:cs="Times New Roman"/>
          <w:b/>
          <w:sz w:val="24"/>
          <w:szCs w:val="24"/>
        </w:rPr>
        <w:t xml:space="preserve">RIZIKOS VERTINIMAS IR VALDYMAS </w:t>
      </w:r>
    </w:p>
    <w:p w14:paraId="499B2B87" w14:textId="77777777" w:rsidR="00DE38C4" w:rsidRPr="00AF7954" w:rsidRDefault="00DE38C4" w:rsidP="00715072">
      <w:pPr>
        <w:spacing w:line="240" w:lineRule="auto"/>
      </w:pPr>
    </w:p>
    <w:tbl>
      <w:tblPr>
        <w:tblStyle w:val="Lentelstinklelis"/>
        <w:tblW w:w="14738" w:type="dxa"/>
        <w:tblLayout w:type="fixed"/>
        <w:tblLook w:val="04A0" w:firstRow="1" w:lastRow="0" w:firstColumn="1" w:lastColumn="0" w:noHBand="0" w:noVBand="1"/>
      </w:tblPr>
      <w:tblGrid>
        <w:gridCol w:w="1413"/>
        <w:gridCol w:w="2410"/>
        <w:gridCol w:w="2342"/>
        <w:gridCol w:w="709"/>
        <w:gridCol w:w="709"/>
        <w:gridCol w:w="850"/>
        <w:gridCol w:w="1985"/>
        <w:gridCol w:w="1276"/>
        <w:gridCol w:w="1405"/>
        <w:gridCol w:w="1639"/>
      </w:tblGrid>
      <w:tr w:rsidR="00DE38C4" w:rsidRPr="00AF7954" w14:paraId="4A02BBF0" w14:textId="77777777" w:rsidTr="00916913">
        <w:tc>
          <w:tcPr>
            <w:tcW w:w="1413" w:type="dxa"/>
            <w:vMerge w:val="restart"/>
          </w:tcPr>
          <w:p w14:paraId="60E1C557" w14:textId="77777777" w:rsidR="00DE38C4" w:rsidRPr="00AF7954" w:rsidRDefault="00DE38C4" w:rsidP="00715072">
            <w:pPr>
              <w:spacing w:line="240" w:lineRule="auto"/>
              <w:jc w:val="center"/>
              <w:rPr>
                <w:b/>
                <w:sz w:val="20"/>
                <w:szCs w:val="20"/>
              </w:rPr>
            </w:pPr>
            <w:r w:rsidRPr="00AF7954">
              <w:rPr>
                <w:b/>
                <w:sz w:val="20"/>
                <w:szCs w:val="20"/>
              </w:rPr>
              <w:t>Veiklos sritis</w:t>
            </w:r>
          </w:p>
        </w:tc>
        <w:tc>
          <w:tcPr>
            <w:tcW w:w="2410" w:type="dxa"/>
            <w:vMerge w:val="restart"/>
          </w:tcPr>
          <w:p w14:paraId="505C78A4" w14:textId="77777777" w:rsidR="00DE38C4" w:rsidRPr="00AF7954" w:rsidRDefault="00DE38C4" w:rsidP="00715072">
            <w:pPr>
              <w:spacing w:line="240" w:lineRule="auto"/>
              <w:jc w:val="center"/>
              <w:rPr>
                <w:b/>
                <w:sz w:val="20"/>
                <w:szCs w:val="20"/>
              </w:rPr>
            </w:pPr>
            <w:r w:rsidRPr="00AF7954">
              <w:rPr>
                <w:b/>
                <w:sz w:val="20"/>
                <w:szCs w:val="20"/>
              </w:rPr>
              <w:t>Rizika</w:t>
            </w:r>
          </w:p>
        </w:tc>
        <w:tc>
          <w:tcPr>
            <w:tcW w:w="2342" w:type="dxa"/>
            <w:vMerge w:val="restart"/>
            <w:vAlign w:val="center"/>
          </w:tcPr>
          <w:p w14:paraId="068D03D9" w14:textId="77777777" w:rsidR="00DE38C4" w:rsidRPr="00AF7954" w:rsidRDefault="00DE38C4" w:rsidP="00715072">
            <w:pPr>
              <w:spacing w:line="240" w:lineRule="auto"/>
              <w:jc w:val="center"/>
              <w:rPr>
                <w:b/>
                <w:sz w:val="20"/>
                <w:szCs w:val="20"/>
              </w:rPr>
            </w:pPr>
            <w:r w:rsidRPr="00AF7954">
              <w:rPr>
                <w:b/>
                <w:sz w:val="20"/>
                <w:szCs w:val="20"/>
              </w:rPr>
              <w:t>Rizikos veiksniai (priežastys)</w:t>
            </w:r>
          </w:p>
        </w:tc>
        <w:tc>
          <w:tcPr>
            <w:tcW w:w="2268" w:type="dxa"/>
            <w:gridSpan w:val="3"/>
            <w:vAlign w:val="center"/>
          </w:tcPr>
          <w:p w14:paraId="6AD94E42" w14:textId="77777777" w:rsidR="00DE38C4" w:rsidRPr="00AF7954" w:rsidRDefault="00DE38C4" w:rsidP="00715072">
            <w:pPr>
              <w:spacing w:line="240" w:lineRule="auto"/>
              <w:jc w:val="center"/>
              <w:rPr>
                <w:b/>
                <w:sz w:val="20"/>
                <w:szCs w:val="20"/>
              </w:rPr>
            </w:pPr>
            <w:r w:rsidRPr="00AF7954">
              <w:rPr>
                <w:b/>
                <w:sz w:val="20"/>
                <w:szCs w:val="20"/>
              </w:rPr>
              <w:t>Rizikos vertinimas</w:t>
            </w:r>
          </w:p>
        </w:tc>
        <w:tc>
          <w:tcPr>
            <w:tcW w:w="1985" w:type="dxa"/>
            <w:vMerge w:val="restart"/>
          </w:tcPr>
          <w:p w14:paraId="2D9C1D2F" w14:textId="77777777" w:rsidR="00DE38C4" w:rsidRPr="00AF7954" w:rsidRDefault="00DE38C4" w:rsidP="00715072">
            <w:pPr>
              <w:spacing w:line="240" w:lineRule="auto"/>
              <w:jc w:val="center"/>
              <w:rPr>
                <w:b/>
                <w:sz w:val="20"/>
                <w:szCs w:val="20"/>
              </w:rPr>
            </w:pPr>
            <w:r w:rsidRPr="00AF7954">
              <w:rPr>
                <w:b/>
                <w:sz w:val="20"/>
                <w:szCs w:val="20"/>
              </w:rPr>
              <w:t>Prevenciniai veiksmai</w:t>
            </w:r>
          </w:p>
        </w:tc>
        <w:tc>
          <w:tcPr>
            <w:tcW w:w="1276" w:type="dxa"/>
            <w:vMerge w:val="restart"/>
          </w:tcPr>
          <w:p w14:paraId="59185A6E" w14:textId="77777777" w:rsidR="00DE38C4" w:rsidRPr="00AF7954" w:rsidRDefault="00DE38C4" w:rsidP="00715072">
            <w:pPr>
              <w:spacing w:line="240" w:lineRule="auto"/>
              <w:jc w:val="center"/>
              <w:rPr>
                <w:b/>
                <w:sz w:val="20"/>
                <w:szCs w:val="20"/>
              </w:rPr>
            </w:pPr>
            <w:r w:rsidRPr="00AF7954">
              <w:rPr>
                <w:b/>
                <w:sz w:val="20"/>
                <w:szCs w:val="20"/>
              </w:rPr>
              <w:t>Laiko-</w:t>
            </w:r>
            <w:proofErr w:type="spellStart"/>
            <w:r w:rsidRPr="00AF7954">
              <w:rPr>
                <w:b/>
                <w:sz w:val="20"/>
                <w:szCs w:val="20"/>
              </w:rPr>
              <w:t>tarpis</w:t>
            </w:r>
            <w:proofErr w:type="spellEnd"/>
          </w:p>
          <w:p w14:paraId="16521D4F" w14:textId="77777777" w:rsidR="00DE38C4" w:rsidRPr="00AF7954" w:rsidRDefault="00DE38C4" w:rsidP="00715072">
            <w:pPr>
              <w:spacing w:line="240" w:lineRule="auto"/>
              <w:jc w:val="center"/>
              <w:rPr>
                <w:b/>
                <w:sz w:val="20"/>
                <w:szCs w:val="20"/>
              </w:rPr>
            </w:pPr>
            <w:r w:rsidRPr="00AF7954">
              <w:rPr>
                <w:b/>
                <w:sz w:val="20"/>
                <w:szCs w:val="20"/>
              </w:rPr>
              <w:t>(iki kada)</w:t>
            </w:r>
          </w:p>
          <w:p w14:paraId="673B1007" w14:textId="77777777" w:rsidR="00DE38C4" w:rsidRPr="00AF7954" w:rsidRDefault="00DE38C4" w:rsidP="00715072">
            <w:pPr>
              <w:spacing w:line="240" w:lineRule="auto"/>
              <w:jc w:val="center"/>
              <w:rPr>
                <w:b/>
                <w:sz w:val="20"/>
                <w:szCs w:val="20"/>
              </w:rPr>
            </w:pPr>
          </w:p>
        </w:tc>
        <w:tc>
          <w:tcPr>
            <w:tcW w:w="1405" w:type="dxa"/>
            <w:vMerge w:val="restart"/>
          </w:tcPr>
          <w:p w14:paraId="5FE2BC73" w14:textId="77777777" w:rsidR="00DE38C4" w:rsidRPr="00AF7954" w:rsidRDefault="00DE38C4" w:rsidP="00715072">
            <w:pPr>
              <w:spacing w:line="240" w:lineRule="auto"/>
              <w:jc w:val="center"/>
              <w:rPr>
                <w:b/>
                <w:sz w:val="20"/>
                <w:szCs w:val="20"/>
              </w:rPr>
            </w:pPr>
            <w:r w:rsidRPr="00AF7954">
              <w:rPr>
                <w:b/>
                <w:sz w:val="20"/>
                <w:szCs w:val="20"/>
              </w:rPr>
              <w:t>Atsakingi asmenys</w:t>
            </w:r>
          </w:p>
        </w:tc>
        <w:tc>
          <w:tcPr>
            <w:tcW w:w="1639" w:type="dxa"/>
            <w:vMerge w:val="restart"/>
          </w:tcPr>
          <w:p w14:paraId="186474CD" w14:textId="77777777" w:rsidR="00DE38C4" w:rsidRPr="00AF7954" w:rsidRDefault="00DE38C4" w:rsidP="00715072">
            <w:pPr>
              <w:spacing w:line="240" w:lineRule="auto"/>
              <w:jc w:val="center"/>
              <w:rPr>
                <w:b/>
                <w:sz w:val="20"/>
                <w:szCs w:val="20"/>
              </w:rPr>
            </w:pPr>
            <w:r w:rsidRPr="00AF7954">
              <w:rPr>
                <w:b/>
                <w:sz w:val="20"/>
                <w:szCs w:val="20"/>
              </w:rPr>
              <w:t>Prevencinių veiksmų, rezultatyvumas/poveikis</w:t>
            </w:r>
          </w:p>
          <w:p w14:paraId="60E19AF6" w14:textId="77777777" w:rsidR="00DE38C4" w:rsidRPr="00AF7954" w:rsidRDefault="00DE38C4" w:rsidP="00715072">
            <w:pPr>
              <w:spacing w:line="240" w:lineRule="auto"/>
              <w:jc w:val="center"/>
              <w:rPr>
                <w:b/>
                <w:sz w:val="20"/>
                <w:szCs w:val="20"/>
              </w:rPr>
            </w:pPr>
          </w:p>
        </w:tc>
      </w:tr>
      <w:tr w:rsidR="00DE38C4" w:rsidRPr="00AF7954" w14:paraId="27AEBF5A" w14:textId="77777777" w:rsidTr="00916913">
        <w:tc>
          <w:tcPr>
            <w:tcW w:w="1413" w:type="dxa"/>
            <w:vMerge/>
          </w:tcPr>
          <w:p w14:paraId="65F0C798" w14:textId="77777777" w:rsidR="00DE38C4" w:rsidRPr="00AF7954" w:rsidRDefault="00DE38C4" w:rsidP="00715072">
            <w:pPr>
              <w:spacing w:line="240" w:lineRule="auto"/>
              <w:rPr>
                <w:sz w:val="20"/>
                <w:szCs w:val="20"/>
              </w:rPr>
            </w:pPr>
          </w:p>
        </w:tc>
        <w:tc>
          <w:tcPr>
            <w:tcW w:w="2410" w:type="dxa"/>
            <w:vMerge/>
          </w:tcPr>
          <w:p w14:paraId="6125F127" w14:textId="77777777" w:rsidR="00DE38C4" w:rsidRPr="00AF7954" w:rsidRDefault="00DE38C4" w:rsidP="00715072">
            <w:pPr>
              <w:spacing w:line="240" w:lineRule="auto"/>
              <w:rPr>
                <w:sz w:val="20"/>
                <w:szCs w:val="20"/>
              </w:rPr>
            </w:pPr>
          </w:p>
        </w:tc>
        <w:tc>
          <w:tcPr>
            <w:tcW w:w="2342" w:type="dxa"/>
            <w:vMerge/>
            <w:vAlign w:val="center"/>
          </w:tcPr>
          <w:p w14:paraId="07A14455" w14:textId="77777777" w:rsidR="00DE38C4" w:rsidRPr="00AF7954" w:rsidRDefault="00DE38C4" w:rsidP="00715072">
            <w:pPr>
              <w:spacing w:line="240" w:lineRule="auto"/>
              <w:rPr>
                <w:sz w:val="20"/>
                <w:szCs w:val="20"/>
              </w:rPr>
            </w:pPr>
          </w:p>
        </w:tc>
        <w:tc>
          <w:tcPr>
            <w:tcW w:w="709" w:type="dxa"/>
            <w:vAlign w:val="center"/>
          </w:tcPr>
          <w:p w14:paraId="50C71837" w14:textId="77777777" w:rsidR="00DE38C4" w:rsidRPr="00AF7954" w:rsidRDefault="00DE38C4" w:rsidP="00715072">
            <w:pPr>
              <w:spacing w:line="240" w:lineRule="auto"/>
              <w:jc w:val="center"/>
              <w:rPr>
                <w:b/>
                <w:sz w:val="20"/>
                <w:szCs w:val="20"/>
              </w:rPr>
            </w:pPr>
            <w:r w:rsidRPr="00AF7954">
              <w:rPr>
                <w:b/>
                <w:sz w:val="20"/>
                <w:szCs w:val="20"/>
              </w:rPr>
              <w:t>Tiki-</w:t>
            </w:r>
            <w:proofErr w:type="spellStart"/>
            <w:r w:rsidRPr="00AF7954">
              <w:rPr>
                <w:b/>
                <w:sz w:val="20"/>
                <w:szCs w:val="20"/>
              </w:rPr>
              <w:t>mybė</w:t>
            </w:r>
            <w:proofErr w:type="spellEnd"/>
          </w:p>
        </w:tc>
        <w:tc>
          <w:tcPr>
            <w:tcW w:w="709" w:type="dxa"/>
            <w:vAlign w:val="center"/>
          </w:tcPr>
          <w:p w14:paraId="00F8DDAF" w14:textId="77777777" w:rsidR="00DE38C4" w:rsidRPr="00AF7954" w:rsidRDefault="00DE38C4" w:rsidP="00715072">
            <w:pPr>
              <w:spacing w:line="240" w:lineRule="auto"/>
              <w:jc w:val="center"/>
              <w:rPr>
                <w:b/>
                <w:sz w:val="20"/>
                <w:szCs w:val="20"/>
              </w:rPr>
            </w:pPr>
            <w:r w:rsidRPr="00AF7954">
              <w:rPr>
                <w:b/>
                <w:sz w:val="20"/>
                <w:szCs w:val="20"/>
              </w:rPr>
              <w:t>Po-veikis</w:t>
            </w:r>
          </w:p>
        </w:tc>
        <w:tc>
          <w:tcPr>
            <w:tcW w:w="850" w:type="dxa"/>
            <w:vAlign w:val="center"/>
          </w:tcPr>
          <w:p w14:paraId="665D4509" w14:textId="77777777" w:rsidR="00DE38C4" w:rsidRPr="00AF7954" w:rsidRDefault="00DE38C4" w:rsidP="00715072">
            <w:pPr>
              <w:spacing w:line="240" w:lineRule="auto"/>
              <w:jc w:val="center"/>
              <w:rPr>
                <w:b/>
                <w:sz w:val="20"/>
                <w:szCs w:val="20"/>
              </w:rPr>
            </w:pPr>
            <w:r w:rsidRPr="00AF7954">
              <w:rPr>
                <w:b/>
                <w:sz w:val="20"/>
                <w:szCs w:val="20"/>
              </w:rPr>
              <w:t>Verti-</w:t>
            </w:r>
            <w:proofErr w:type="spellStart"/>
            <w:r w:rsidRPr="00AF7954">
              <w:rPr>
                <w:b/>
                <w:sz w:val="20"/>
                <w:szCs w:val="20"/>
              </w:rPr>
              <w:t>nimas</w:t>
            </w:r>
            <w:proofErr w:type="spellEnd"/>
          </w:p>
        </w:tc>
        <w:tc>
          <w:tcPr>
            <w:tcW w:w="1985" w:type="dxa"/>
            <w:vMerge/>
          </w:tcPr>
          <w:p w14:paraId="232E4888" w14:textId="77777777" w:rsidR="00DE38C4" w:rsidRPr="00AF7954" w:rsidRDefault="00DE38C4" w:rsidP="00715072">
            <w:pPr>
              <w:spacing w:line="240" w:lineRule="auto"/>
              <w:rPr>
                <w:sz w:val="20"/>
                <w:szCs w:val="20"/>
              </w:rPr>
            </w:pPr>
          </w:p>
        </w:tc>
        <w:tc>
          <w:tcPr>
            <w:tcW w:w="1276" w:type="dxa"/>
            <w:vMerge/>
          </w:tcPr>
          <w:p w14:paraId="41A15BAE" w14:textId="77777777" w:rsidR="00DE38C4" w:rsidRPr="00AF7954" w:rsidRDefault="00DE38C4" w:rsidP="00715072">
            <w:pPr>
              <w:spacing w:line="240" w:lineRule="auto"/>
              <w:rPr>
                <w:sz w:val="20"/>
                <w:szCs w:val="20"/>
              </w:rPr>
            </w:pPr>
          </w:p>
        </w:tc>
        <w:tc>
          <w:tcPr>
            <w:tcW w:w="1405" w:type="dxa"/>
            <w:vMerge/>
          </w:tcPr>
          <w:p w14:paraId="6646E69E" w14:textId="77777777" w:rsidR="00DE38C4" w:rsidRPr="00AF7954" w:rsidRDefault="00DE38C4" w:rsidP="00715072">
            <w:pPr>
              <w:spacing w:line="240" w:lineRule="auto"/>
              <w:rPr>
                <w:sz w:val="20"/>
                <w:szCs w:val="20"/>
              </w:rPr>
            </w:pPr>
          </w:p>
        </w:tc>
        <w:tc>
          <w:tcPr>
            <w:tcW w:w="1639" w:type="dxa"/>
            <w:vMerge/>
          </w:tcPr>
          <w:p w14:paraId="490A3562" w14:textId="77777777" w:rsidR="00DE38C4" w:rsidRPr="00AF7954" w:rsidRDefault="00DE38C4" w:rsidP="00715072">
            <w:pPr>
              <w:spacing w:line="240" w:lineRule="auto"/>
              <w:rPr>
                <w:sz w:val="20"/>
                <w:szCs w:val="20"/>
              </w:rPr>
            </w:pPr>
          </w:p>
        </w:tc>
      </w:tr>
      <w:tr w:rsidR="00DE38C4" w:rsidRPr="00AF7954" w14:paraId="5683D660" w14:textId="77777777" w:rsidTr="00DE38C4">
        <w:trPr>
          <w:trHeight w:val="859"/>
        </w:trPr>
        <w:tc>
          <w:tcPr>
            <w:tcW w:w="1413" w:type="dxa"/>
            <w:vAlign w:val="center"/>
          </w:tcPr>
          <w:p w14:paraId="01295984" w14:textId="006B4051" w:rsidR="00DE38C4" w:rsidRPr="00AF7954" w:rsidRDefault="00DE38C4" w:rsidP="00715072">
            <w:pPr>
              <w:spacing w:line="240" w:lineRule="auto"/>
              <w:rPr>
                <w:sz w:val="20"/>
                <w:szCs w:val="20"/>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2A5BBBE6" w14:textId="4D563CE7" w:rsidR="00DE38C4" w:rsidRPr="00AF7954" w:rsidRDefault="00DE38C4" w:rsidP="00715072">
            <w:pPr>
              <w:spacing w:line="240" w:lineRule="auto"/>
              <w:jc w:val="both"/>
              <w:rPr>
                <w:sz w:val="20"/>
                <w:szCs w:val="20"/>
              </w:rPr>
            </w:pPr>
          </w:p>
        </w:tc>
        <w:tc>
          <w:tcPr>
            <w:tcW w:w="2342" w:type="dxa"/>
            <w:tcBorders>
              <w:top w:val="nil"/>
              <w:left w:val="nil"/>
              <w:bottom w:val="single" w:sz="4" w:space="0" w:color="auto"/>
              <w:right w:val="nil"/>
            </w:tcBorders>
            <w:vAlign w:val="bottom"/>
          </w:tcPr>
          <w:p w14:paraId="01811EB4" w14:textId="77777777" w:rsidR="00DE38C4" w:rsidRPr="00AF7954" w:rsidRDefault="00DE38C4" w:rsidP="00715072">
            <w:pPr>
              <w:spacing w:line="240" w:lineRule="auto"/>
              <w:rPr>
                <w:sz w:val="20"/>
                <w:szCs w:val="20"/>
              </w:rPr>
            </w:pPr>
          </w:p>
        </w:tc>
        <w:tc>
          <w:tcPr>
            <w:tcW w:w="709" w:type="dxa"/>
            <w:vAlign w:val="center"/>
          </w:tcPr>
          <w:p w14:paraId="5183A257" w14:textId="6322E91F" w:rsidR="00DE38C4" w:rsidRPr="00AF7954" w:rsidRDefault="00DE38C4" w:rsidP="00715072">
            <w:pPr>
              <w:spacing w:line="240" w:lineRule="auto"/>
              <w:jc w:val="center"/>
              <w:rPr>
                <w:sz w:val="20"/>
                <w:szCs w:val="20"/>
              </w:rPr>
            </w:pPr>
          </w:p>
        </w:tc>
        <w:tc>
          <w:tcPr>
            <w:tcW w:w="709" w:type="dxa"/>
            <w:vAlign w:val="center"/>
          </w:tcPr>
          <w:p w14:paraId="41F7B59E" w14:textId="3EABE2A7" w:rsidR="00DE38C4" w:rsidRPr="00AF7954" w:rsidRDefault="00DE38C4" w:rsidP="00715072">
            <w:pPr>
              <w:spacing w:line="240" w:lineRule="auto"/>
              <w:jc w:val="center"/>
              <w:rPr>
                <w:sz w:val="20"/>
                <w:szCs w:val="20"/>
              </w:rPr>
            </w:pPr>
          </w:p>
        </w:tc>
        <w:tc>
          <w:tcPr>
            <w:tcW w:w="850" w:type="dxa"/>
            <w:shd w:val="clear" w:color="auto" w:fill="FFFF00"/>
            <w:vAlign w:val="center"/>
          </w:tcPr>
          <w:p w14:paraId="56FF391A" w14:textId="2B783C3E" w:rsidR="00DE38C4" w:rsidRPr="00AF7954" w:rsidRDefault="00DE38C4" w:rsidP="00715072">
            <w:pPr>
              <w:spacing w:line="240" w:lineRule="auto"/>
              <w:jc w:val="center"/>
              <w:rPr>
                <w:sz w:val="20"/>
                <w:szCs w:val="20"/>
              </w:rPr>
            </w:pPr>
          </w:p>
        </w:tc>
        <w:tc>
          <w:tcPr>
            <w:tcW w:w="1985" w:type="dxa"/>
          </w:tcPr>
          <w:p w14:paraId="183E77F5" w14:textId="221F727F" w:rsidR="00DE38C4" w:rsidRPr="00AF7954" w:rsidRDefault="00DE38C4" w:rsidP="00715072">
            <w:pPr>
              <w:spacing w:line="240" w:lineRule="auto"/>
              <w:rPr>
                <w:sz w:val="20"/>
                <w:szCs w:val="20"/>
              </w:rPr>
            </w:pPr>
          </w:p>
        </w:tc>
        <w:tc>
          <w:tcPr>
            <w:tcW w:w="1276" w:type="dxa"/>
          </w:tcPr>
          <w:p w14:paraId="2F8CBFDB" w14:textId="7387218F" w:rsidR="00DE38C4" w:rsidRPr="00AF7954" w:rsidRDefault="00DE38C4" w:rsidP="00715072">
            <w:pPr>
              <w:spacing w:line="240" w:lineRule="auto"/>
              <w:rPr>
                <w:sz w:val="20"/>
                <w:szCs w:val="20"/>
              </w:rPr>
            </w:pPr>
          </w:p>
        </w:tc>
        <w:tc>
          <w:tcPr>
            <w:tcW w:w="1405" w:type="dxa"/>
          </w:tcPr>
          <w:p w14:paraId="45A903D5" w14:textId="30742A4A" w:rsidR="00DE38C4" w:rsidRPr="00AF7954" w:rsidRDefault="00DE38C4" w:rsidP="00715072">
            <w:pPr>
              <w:spacing w:line="240" w:lineRule="auto"/>
              <w:rPr>
                <w:sz w:val="20"/>
                <w:szCs w:val="20"/>
              </w:rPr>
            </w:pPr>
          </w:p>
        </w:tc>
        <w:tc>
          <w:tcPr>
            <w:tcW w:w="1639" w:type="dxa"/>
          </w:tcPr>
          <w:p w14:paraId="0004E2F7" w14:textId="77777777" w:rsidR="00DE38C4" w:rsidRPr="00AF7954" w:rsidRDefault="00DE38C4" w:rsidP="00715072">
            <w:pPr>
              <w:spacing w:line="240" w:lineRule="auto"/>
              <w:rPr>
                <w:sz w:val="20"/>
                <w:szCs w:val="20"/>
              </w:rPr>
            </w:pPr>
          </w:p>
        </w:tc>
      </w:tr>
      <w:tr w:rsidR="00DE38C4" w:rsidRPr="00AF7954" w14:paraId="45BA14DD" w14:textId="77777777" w:rsidTr="00DE38C4">
        <w:trPr>
          <w:trHeight w:val="859"/>
        </w:trPr>
        <w:tc>
          <w:tcPr>
            <w:tcW w:w="1413" w:type="dxa"/>
            <w:vAlign w:val="center"/>
          </w:tcPr>
          <w:p w14:paraId="559BCF3C" w14:textId="77777777" w:rsidR="00DE38C4" w:rsidRPr="00AF7954" w:rsidRDefault="00DE38C4" w:rsidP="00715072">
            <w:pPr>
              <w:spacing w:line="240" w:lineRule="auto"/>
              <w:rPr>
                <w:sz w:val="20"/>
                <w:szCs w:val="20"/>
              </w:rPr>
            </w:pPr>
          </w:p>
        </w:tc>
        <w:tc>
          <w:tcPr>
            <w:tcW w:w="2410" w:type="dxa"/>
            <w:tcBorders>
              <w:top w:val="single" w:sz="4" w:space="0" w:color="000000"/>
              <w:left w:val="single" w:sz="4" w:space="0" w:color="000000"/>
              <w:bottom w:val="single" w:sz="4" w:space="0" w:color="000000"/>
              <w:right w:val="single" w:sz="4" w:space="0" w:color="auto"/>
            </w:tcBorders>
            <w:vAlign w:val="center"/>
          </w:tcPr>
          <w:p w14:paraId="556A187F" w14:textId="77777777" w:rsidR="00DE38C4" w:rsidRPr="00AF7954" w:rsidRDefault="00DE38C4" w:rsidP="00715072">
            <w:pPr>
              <w:spacing w:line="240" w:lineRule="auto"/>
              <w:jc w:val="both"/>
              <w:rPr>
                <w:sz w:val="20"/>
                <w:szCs w:val="20"/>
              </w:rPr>
            </w:pPr>
          </w:p>
        </w:tc>
        <w:tc>
          <w:tcPr>
            <w:tcW w:w="2342" w:type="dxa"/>
            <w:tcBorders>
              <w:top w:val="single" w:sz="4" w:space="0" w:color="auto"/>
              <w:left w:val="single" w:sz="4" w:space="0" w:color="auto"/>
              <w:bottom w:val="single" w:sz="4" w:space="0" w:color="auto"/>
              <w:right w:val="nil"/>
            </w:tcBorders>
            <w:vAlign w:val="bottom"/>
          </w:tcPr>
          <w:p w14:paraId="623AA8F6" w14:textId="77777777" w:rsidR="00DE38C4" w:rsidRPr="00AF7954" w:rsidRDefault="00DE38C4" w:rsidP="00715072">
            <w:pPr>
              <w:spacing w:line="240" w:lineRule="auto"/>
              <w:rPr>
                <w:sz w:val="20"/>
                <w:szCs w:val="20"/>
              </w:rPr>
            </w:pPr>
          </w:p>
        </w:tc>
        <w:tc>
          <w:tcPr>
            <w:tcW w:w="709" w:type="dxa"/>
            <w:vAlign w:val="center"/>
          </w:tcPr>
          <w:p w14:paraId="7F70C3A0" w14:textId="77777777" w:rsidR="00DE38C4" w:rsidRPr="00AF7954" w:rsidRDefault="00DE38C4" w:rsidP="00715072">
            <w:pPr>
              <w:spacing w:line="240" w:lineRule="auto"/>
              <w:jc w:val="center"/>
              <w:rPr>
                <w:sz w:val="20"/>
                <w:szCs w:val="20"/>
              </w:rPr>
            </w:pPr>
          </w:p>
        </w:tc>
        <w:tc>
          <w:tcPr>
            <w:tcW w:w="709" w:type="dxa"/>
            <w:vAlign w:val="center"/>
          </w:tcPr>
          <w:p w14:paraId="240DBE4C" w14:textId="77777777" w:rsidR="00DE38C4" w:rsidRPr="00AF7954" w:rsidRDefault="00DE38C4" w:rsidP="00715072">
            <w:pPr>
              <w:spacing w:line="240" w:lineRule="auto"/>
              <w:jc w:val="center"/>
              <w:rPr>
                <w:sz w:val="20"/>
                <w:szCs w:val="20"/>
              </w:rPr>
            </w:pPr>
          </w:p>
        </w:tc>
        <w:tc>
          <w:tcPr>
            <w:tcW w:w="850" w:type="dxa"/>
            <w:shd w:val="clear" w:color="auto" w:fill="00B050"/>
            <w:vAlign w:val="center"/>
          </w:tcPr>
          <w:p w14:paraId="3E4A361D" w14:textId="77777777" w:rsidR="00DE38C4" w:rsidRPr="00AF7954" w:rsidRDefault="00DE38C4" w:rsidP="00715072">
            <w:pPr>
              <w:spacing w:line="240" w:lineRule="auto"/>
              <w:jc w:val="center"/>
              <w:rPr>
                <w:sz w:val="20"/>
                <w:szCs w:val="20"/>
              </w:rPr>
            </w:pPr>
          </w:p>
        </w:tc>
        <w:tc>
          <w:tcPr>
            <w:tcW w:w="1985" w:type="dxa"/>
          </w:tcPr>
          <w:p w14:paraId="400ABB78" w14:textId="77777777" w:rsidR="00DE38C4" w:rsidRPr="00AF7954" w:rsidRDefault="00DE38C4" w:rsidP="00715072">
            <w:pPr>
              <w:spacing w:line="240" w:lineRule="auto"/>
              <w:rPr>
                <w:sz w:val="20"/>
                <w:szCs w:val="20"/>
              </w:rPr>
            </w:pPr>
          </w:p>
        </w:tc>
        <w:tc>
          <w:tcPr>
            <w:tcW w:w="1276" w:type="dxa"/>
          </w:tcPr>
          <w:p w14:paraId="76C6C8A0" w14:textId="77777777" w:rsidR="00DE38C4" w:rsidRPr="00AF7954" w:rsidRDefault="00DE38C4" w:rsidP="00715072">
            <w:pPr>
              <w:spacing w:line="240" w:lineRule="auto"/>
              <w:rPr>
                <w:sz w:val="20"/>
                <w:szCs w:val="20"/>
              </w:rPr>
            </w:pPr>
          </w:p>
        </w:tc>
        <w:tc>
          <w:tcPr>
            <w:tcW w:w="1405" w:type="dxa"/>
          </w:tcPr>
          <w:p w14:paraId="430BA0C1" w14:textId="77777777" w:rsidR="00DE38C4" w:rsidRPr="00AF7954" w:rsidRDefault="00DE38C4" w:rsidP="00715072">
            <w:pPr>
              <w:spacing w:line="240" w:lineRule="auto"/>
              <w:rPr>
                <w:sz w:val="20"/>
                <w:szCs w:val="20"/>
              </w:rPr>
            </w:pPr>
          </w:p>
        </w:tc>
        <w:tc>
          <w:tcPr>
            <w:tcW w:w="1639" w:type="dxa"/>
          </w:tcPr>
          <w:p w14:paraId="3022E50E" w14:textId="77777777" w:rsidR="00DE38C4" w:rsidRPr="00AF7954" w:rsidRDefault="00DE38C4" w:rsidP="00715072">
            <w:pPr>
              <w:spacing w:line="240" w:lineRule="auto"/>
              <w:rPr>
                <w:sz w:val="20"/>
                <w:szCs w:val="20"/>
              </w:rPr>
            </w:pPr>
          </w:p>
        </w:tc>
      </w:tr>
      <w:tr w:rsidR="00DE38C4" w:rsidRPr="00AF7954" w14:paraId="74FFC82F" w14:textId="77777777" w:rsidTr="00DE38C4">
        <w:trPr>
          <w:trHeight w:val="859"/>
        </w:trPr>
        <w:tc>
          <w:tcPr>
            <w:tcW w:w="1413" w:type="dxa"/>
            <w:vAlign w:val="center"/>
          </w:tcPr>
          <w:p w14:paraId="092D93D5" w14:textId="77777777" w:rsidR="00DE38C4" w:rsidRPr="00AF7954" w:rsidRDefault="00DE38C4" w:rsidP="00715072">
            <w:pPr>
              <w:spacing w:line="240" w:lineRule="auto"/>
              <w:rPr>
                <w:sz w:val="20"/>
                <w:szCs w:val="20"/>
              </w:rPr>
            </w:pPr>
          </w:p>
        </w:tc>
        <w:tc>
          <w:tcPr>
            <w:tcW w:w="2410" w:type="dxa"/>
            <w:tcBorders>
              <w:top w:val="single" w:sz="4" w:space="0" w:color="000000"/>
              <w:left w:val="single" w:sz="4" w:space="0" w:color="000000"/>
              <w:right w:val="single" w:sz="4" w:space="0" w:color="auto"/>
            </w:tcBorders>
            <w:vAlign w:val="center"/>
          </w:tcPr>
          <w:p w14:paraId="348D179D" w14:textId="77777777" w:rsidR="00DE38C4" w:rsidRPr="00AF7954" w:rsidRDefault="00DE38C4" w:rsidP="00715072">
            <w:pPr>
              <w:spacing w:line="240" w:lineRule="auto"/>
              <w:jc w:val="both"/>
              <w:rPr>
                <w:sz w:val="20"/>
                <w:szCs w:val="20"/>
              </w:rPr>
            </w:pPr>
          </w:p>
        </w:tc>
        <w:tc>
          <w:tcPr>
            <w:tcW w:w="2342" w:type="dxa"/>
            <w:tcBorders>
              <w:top w:val="single" w:sz="4" w:space="0" w:color="auto"/>
              <w:left w:val="single" w:sz="4" w:space="0" w:color="auto"/>
              <w:right w:val="nil"/>
            </w:tcBorders>
            <w:vAlign w:val="bottom"/>
          </w:tcPr>
          <w:p w14:paraId="23CFB595" w14:textId="77777777" w:rsidR="00DE38C4" w:rsidRPr="00AF7954" w:rsidRDefault="00DE38C4" w:rsidP="00715072">
            <w:pPr>
              <w:spacing w:line="240" w:lineRule="auto"/>
              <w:rPr>
                <w:sz w:val="20"/>
                <w:szCs w:val="20"/>
              </w:rPr>
            </w:pPr>
          </w:p>
        </w:tc>
        <w:tc>
          <w:tcPr>
            <w:tcW w:w="709" w:type="dxa"/>
            <w:vAlign w:val="center"/>
          </w:tcPr>
          <w:p w14:paraId="7275DCE8" w14:textId="77777777" w:rsidR="00DE38C4" w:rsidRPr="00AF7954" w:rsidRDefault="00DE38C4" w:rsidP="00715072">
            <w:pPr>
              <w:spacing w:line="240" w:lineRule="auto"/>
              <w:jc w:val="center"/>
              <w:rPr>
                <w:sz w:val="20"/>
                <w:szCs w:val="20"/>
              </w:rPr>
            </w:pPr>
          </w:p>
        </w:tc>
        <w:tc>
          <w:tcPr>
            <w:tcW w:w="709" w:type="dxa"/>
            <w:vAlign w:val="center"/>
          </w:tcPr>
          <w:p w14:paraId="2EA8B0EF" w14:textId="77777777" w:rsidR="00DE38C4" w:rsidRPr="00AF7954" w:rsidRDefault="00DE38C4" w:rsidP="00715072">
            <w:pPr>
              <w:spacing w:line="240" w:lineRule="auto"/>
              <w:jc w:val="center"/>
              <w:rPr>
                <w:sz w:val="20"/>
                <w:szCs w:val="20"/>
              </w:rPr>
            </w:pPr>
          </w:p>
        </w:tc>
        <w:tc>
          <w:tcPr>
            <w:tcW w:w="850" w:type="dxa"/>
            <w:shd w:val="clear" w:color="auto" w:fill="FF0000"/>
            <w:vAlign w:val="center"/>
          </w:tcPr>
          <w:p w14:paraId="18989605" w14:textId="77777777" w:rsidR="00DE38C4" w:rsidRPr="00AF7954" w:rsidRDefault="00DE38C4" w:rsidP="00715072">
            <w:pPr>
              <w:spacing w:line="240" w:lineRule="auto"/>
              <w:jc w:val="center"/>
              <w:rPr>
                <w:sz w:val="20"/>
                <w:szCs w:val="20"/>
              </w:rPr>
            </w:pPr>
          </w:p>
        </w:tc>
        <w:tc>
          <w:tcPr>
            <w:tcW w:w="1985" w:type="dxa"/>
          </w:tcPr>
          <w:p w14:paraId="30C00573" w14:textId="77777777" w:rsidR="00DE38C4" w:rsidRPr="00AF7954" w:rsidRDefault="00DE38C4" w:rsidP="00715072">
            <w:pPr>
              <w:spacing w:line="240" w:lineRule="auto"/>
              <w:rPr>
                <w:sz w:val="20"/>
                <w:szCs w:val="20"/>
              </w:rPr>
            </w:pPr>
          </w:p>
        </w:tc>
        <w:tc>
          <w:tcPr>
            <w:tcW w:w="1276" w:type="dxa"/>
          </w:tcPr>
          <w:p w14:paraId="519DD921" w14:textId="77777777" w:rsidR="00DE38C4" w:rsidRPr="00AF7954" w:rsidRDefault="00DE38C4" w:rsidP="00715072">
            <w:pPr>
              <w:spacing w:line="240" w:lineRule="auto"/>
              <w:rPr>
                <w:sz w:val="20"/>
                <w:szCs w:val="20"/>
              </w:rPr>
            </w:pPr>
          </w:p>
        </w:tc>
        <w:tc>
          <w:tcPr>
            <w:tcW w:w="1405" w:type="dxa"/>
          </w:tcPr>
          <w:p w14:paraId="2F9FA45A" w14:textId="77777777" w:rsidR="00DE38C4" w:rsidRPr="00AF7954" w:rsidRDefault="00DE38C4" w:rsidP="00715072">
            <w:pPr>
              <w:spacing w:line="240" w:lineRule="auto"/>
              <w:rPr>
                <w:sz w:val="20"/>
                <w:szCs w:val="20"/>
              </w:rPr>
            </w:pPr>
          </w:p>
        </w:tc>
        <w:tc>
          <w:tcPr>
            <w:tcW w:w="1639" w:type="dxa"/>
          </w:tcPr>
          <w:p w14:paraId="1A70D09D" w14:textId="77777777" w:rsidR="00DE38C4" w:rsidRPr="00AF7954" w:rsidRDefault="00DE38C4" w:rsidP="00715072">
            <w:pPr>
              <w:spacing w:line="240" w:lineRule="auto"/>
              <w:rPr>
                <w:sz w:val="20"/>
                <w:szCs w:val="20"/>
              </w:rPr>
            </w:pPr>
          </w:p>
        </w:tc>
      </w:tr>
    </w:tbl>
    <w:p w14:paraId="4A91BFB7" w14:textId="77777777" w:rsidR="00DE38C4" w:rsidRPr="00AF7954" w:rsidRDefault="00DE38C4" w:rsidP="00715072">
      <w:pPr>
        <w:spacing w:line="240" w:lineRule="auto"/>
      </w:pPr>
    </w:p>
    <w:p w14:paraId="5474B2C2" w14:textId="77777777" w:rsidR="00DE38C4" w:rsidRPr="00AF7954" w:rsidRDefault="00DE38C4" w:rsidP="00715072">
      <w:pPr>
        <w:spacing w:line="240" w:lineRule="auto"/>
        <w:rPr>
          <w:rFonts w:ascii="Times New Roman" w:hAnsi="Times New Roman" w:cs="Times New Roman"/>
          <w:sz w:val="24"/>
          <w:szCs w:val="24"/>
        </w:rPr>
      </w:pPr>
      <w:r w:rsidRPr="00AF7954">
        <w:rPr>
          <w:rFonts w:ascii="Times New Roman" w:hAnsi="Times New Roman" w:cs="Times New Roman"/>
          <w:sz w:val="24"/>
          <w:szCs w:val="24"/>
        </w:rPr>
        <w:t>Parengė:</w:t>
      </w:r>
    </w:p>
    <w:p w14:paraId="5542D70A" w14:textId="77777777" w:rsidR="00DE38C4" w:rsidRPr="00AF7954" w:rsidRDefault="00DE38C4" w:rsidP="00715072">
      <w:pPr>
        <w:spacing w:after="0" w:line="240" w:lineRule="auto"/>
        <w:ind w:left="6480"/>
        <w:jc w:val="both"/>
      </w:pPr>
    </w:p>
    <w:p w14:paraId="26D20EF2" w14:textId="4239989D" w:rsidR="00DE38C4" w:rsidRPr="00AF7954" w:rsidRDefault="00DE38C4" w:rsidP="00715072">
      <w:pPr>
        <w:spacing w:after="0" w:line="240" w:lineRule="auto"/>
        <w:ind w:left="6480"/>
        <w:jc w:val="both"/>
      </w:pPr>
    </w:p>
    <w:p w14:paraId="71C61930" w14:textId="77777777" w:rsidR="00DE38C4" w:rsidRPr="00AF7954" w:rsidRDefault="00DE38C4" w:rsidP="00715072">
      <w:pPr>
        <w:spacing w:after="0" w:line="240" w:lineRule="auto"/>
        <w:ind w:left="6480"/>
        <w:jc w:val="both"/>
        <w:sectPr w:rsidR="00DE38C4" w:rsidRPr="00AF7954" w:rsidSect="005B4C0B">
          <w:type w:val="continuous"/>
          <w:pgSz w:w="16838" w:h="11906" w:orient="landscape"/>
          <w:pgMar w:top="1701" w:right="567" w:bottom="1134" w:left="1701" w:header="567" w:footer="567" w:gutter="0"/>
          <w:cols w:space="1296"/>
          <w:titlePg/>
          <w:docGrid w:linePitch="360"/>
        </w:sectPr>
      </w:pPr>
    </w:p>
    <w:p w14:paraId="6CDD34BB" w14:textId="3BE6EDAD" w:rsidR="00310E46" w:rsidRPr="00AF7954" w:rsidRDefault="00310E46" w:rsidP="004F72D5">
      <w:pPr>
        <w:spacing w:after="0" w:line="240" w:lineRule="auto"/>
        <w:ind w:left="6237"/>
        <w:jc w:val="both"/>
        <w:rPr>
          <w:rFonts w:ascii="Times New Roman" w:hAnsi="Times New Roman" w:cs="Times New Roman"/>
          <w:sz w:val="24"/>
          <w:szCs w:val="24"/>
        </w:rPr>
      </w:pPr>
      <w:r w:rsidRPr="00AF7954">
        <w:rPr>
          <w:rFonts w:ascii="Times New Roman" w:hAnsi="Times New Roman" w:cs="Times New Roman"/>
          <w:sz w:val="24"/>
          <w:szCs w:val="24"/>
        </w:rPr>
        <w:lastRenderedPageBreak/>
        <w:t xml:space="preserve">Akmenės rajono </w:t>
      </w:r>
      <w:r w:rsidR="00C90C96" w:rsidRPr="00AF7954">
        <w:rPr>
          <w:rFonts w:ascii="Times New Roman" w:hAnsi="Times New Roman" w:cs="Times New Roman"/>
          <w:sz w:val="24"/>
          <w:szCs w:val="24"/>
        </w:rPr>
        <w:t>švietimo pagalbos</w:t>
      </w:r>
      <w:r w:rsidRPr="00AF7954">
        <w:rPr>
          <w:rFonts w:ascii="Times New Roman" w:hAnsi="Times New Roman" w:cs="Times New Roman"/>
          <w:sz w:val="24"/>
          <w:szCs w:val="24"/>
        </w:rPr>
        <w:t xml:space="preserve"> tarnybos vidaus kontrolės politikos</w:t>
      </w:r>
    </w:p>
    <w:p w14:paraId="7D3CE1D1" w14:textId="499DE2A2" w:rsidR="00310E46" w:rsidRPr="00AF7954" w:rsidRDefault="00310E46" w:rsidP="004F72D5">
      <w:pPr>
        <w:spacing w:after="0" w:line="240" w:lineRule="auto"/>
        <w:ind w:left="6237"/>
        <w:jc w:val="both"/>
        <w:rPr>
          <w:rFonts w:ascii="Times New Roman" w:hAnsi="Times New Roman" w:cs="Times New Roman"/>
          <w:sz w:val="24"/>
          <w:szCs w:val="24"/>
        </w:rPr>
      </w:pPr>
      <w:r w:rsidRPr="00AF7954">
        <w:rPr>
          <w:rFonts w:ascii="Times New Roman" w:hAnsi="Times New Roman" w:cs="Times New Roman"/>
          <w:sz w:val="24"/>
          <w:szCs w:val="24"/>
        </w:rPr>
        <w:t xml:space="preserve">Priedas Nr. </w:t>
      </w:r>
      <w:r w:rsidR="00C36D80" w:rsidRPr="00AF7954">
        <w:rPr>
          <w:rFonts w:ascii="Times New Roman" w:hAnsi="Times New Roman" w:cs="Times New Roman"/>
          <w:sz w:val="24"/>
          <w:szCs w:val="24"/>
        </w:rPr>
        <w:t>5</w:t>
      </w:r>
    </w:p>
    <w:p w14:paraId="0D841B08" w14:textId="49280E44" w:rsidR="00310E46" w:rsidRPr="00AF7954" w:rsidRDefault="00310E46" w:rsidP="00715072">
      <w:pPr>
        <w:pStyle w:val="Antrat2"/>
        <w:spacing w:line="240" w:lineRule="auto"/>
        <w:rPr>
          <w:rFonts w:ascii="Times New Roman" w:hAnsi="Times New Roman" w:cs="Times New Roman"/>
          <w:b/>
          <w:color w:val="auto"/>
          <w:sz w:val="22"/>
          <w:szCs w:val="22"/>
        </w:rPr>
      </w:pPr>
    </w:p>
    <w:p w14:paraId="404D9589" w14:textId="61A4E222" w:rsidR="00310E46" w:rsidRPr="00AF7954" w:rsidRDefault="00310E46" w:rsidP="00715072">
      <w:pPr>
        <w:pStyle w:val="Antrat2"/>
        <w:spacing w:line="240" w:lineRule="auto"/>
        <w:jc w:val="center"/>
        <w:rPr>
          <w:rFonts w:ascii="Times New Roman" w:hAnsi="Times New Roman" w:cs="Times New Roman"/>
          <w:b/>
          <w:color w:val="auto"/>
          <w:sz w:val="22"/>
          <w:szCs w:val="22"/>
        </w:rPr>
      </w:pPr>
      <w:r w:rsidRPr="00AF7954">
        <w:rPr>
          <w:rFonts w:ascii="Times New Roman" w:hAnsi="Times New Roman" w:cs="Times New Roman"/>
          <w:b/>
          <w:color w:val="auto"/>
          <w:sz w:val="22"/>
          <w:szCs w:val="22"/>
        </w:rPr>
        <w:t>VIDAUS KONTROLĖS APLINKOS SUVOKIMO IR KONTROLĖS APLINKOS ĮVERTINIMO KLAUSIMYNAS</w:t>
      </w:r>
    </w:p>
    <w:p w14:paraId="7B6E75CB" w14:textId="77777777" w:rsidR="00310E46" w:rsidRPr="00AF7954" w:rsidRDefault="00310E46" w:rsidP="00715072">
      <w:pPr>
        <w:spacing w:line="240" w:lineRule="auto"/>
        <w:rPr>
          <w:rFonts w:ascii="Times New Roman" w:hAnsi="Times New Roman" w:cs="Times New Roman"/>
        </w:rPr>
      </w:pPr>
    </w:p>
    <w:tbl>
      <w:tblPr>
        <w:tblW w:w="9716" w:type="dxa"/>
        <w:tblInd w:w="-5" w:type="dxa"/>
        <w:tblLook w:val="04A0" w:firstRow="1" w:lastRow="0" w:firstColumn="1" w:lastColumn="0" w:noHBand="0" w:noVBand="1"/>
      </w:tblPr>
      <w:tblGrid>
        <w:gridCol w:w="934"/>
        <w:gridCol w:w="4028"/>
        <w:gridCol w:w="1622"/>
        <w:gridCol w:w="3260"/>
      </w:tblGrid>
      <w:tr w:rsidR="00310E46" w:rsidRPr="00AF7954" w14:paraId="539B0EA1" w14:textId="77777777" w:rsidTr="00916913">
        <w:trPr>
          <w:trHeight w:val="288"/>
        </w:trPr>
        <w:tc>
          <w:tcPr>
            <w:tcW w:w="934" w:type="dxa"/>
            <w:vMerge w:val="restart"/>
            <w:tcBorders>
              <w:top w:val="single" w:sz="4" w:space="0" w:color="auto"/>
              <w:left w:val="single" w:sz="4" w:space="0" w:color="auto"/>
              <w:bottom w:val="single" w:sz="4" w:space="0" w:color="auto"/>
              <w:right w:val="single" w:sz="4" w:space="0" w:color="auto"/>
            </w:tcBorders>
            <w:shd w:val="clear" w:color="000000" w:fill="B4C6E7"/>
            <w:vAlign w:val="center"/>
            <w:hideMark/>
          </w:tcPr>
          <w:p w14:paraId="57A9E275" w14:textId="77777777" w:rsidR="00310E46" w:rsidRPr="00AF7954" w:rsidRDefault="00310E46" w:rsidP="00715072">
            <w:pPr>
              <w:spacing w:line="240" w:lineRule="auto"/>
              <w:jc w:val="center"/>
              <w:rPr>
                <w:rFonts w:ascii="Times New Roman" w:hAnsi="Times New Roman" w:cs="Times New Roman"/>
                <w:b/>
                <w:bCs/>
                <w:color w:val="000000"/>
                <w:lang w:eastAsia="lt-LT"/>
              </w:rPr>
            </w:pPr>
            <w:r w:rsidRPr="00AF7954">
              <w:rPr>
                <w:rFonts w:ascii="Times New Roman" w:hAnsi="Times New Roman" w:cs="Times New Roman"/>
                <w:b/>
                <w:bCs/>
                <w:color w:val="000000"/>
                <w:lang w:eastAsia="lt-LT"/>
              </w:rPr>
              <w:t xml:space="preserve">EIL. NR. </w:t>
            </w:r>
          </w:p>
        </w:tc>
        <w:tc>
          <w:tcPr>
            <w:tcW w:w="4028" w:type="dxa"/>
            <w:vMerge w:val="restart"/>
            <w:tcBorders>
              <w:top w:val="single" w:sz="4" w:space="0" w:color="auto"/>
              <w:left w:val="single" w:sz="4" w:space="0" w:color="auto"/>
              <w:bottom w:val="single" w:sz="4" w:space="0" w:color="auto"/>
              <w:right w:val="single" w:sz="4" w:space="0" w:color="auto"/>
            </w:tcBorders>
            <w:shd w:val="clear" w:color="000000" w:fill="B4C6E7"/>
            <w:vAlign w:val="center"/>
            <w:hideMark/>
          </w:tcPr>
          <w:p w14:paraId="2B618A22" w14:textId="77777777" w:rsidR="00310E46" w:rsidRPr="00AF7954" w:rsidRDefault="00310E46" w:rsidP="00715072">
            <w:pPr>
              <w:spacing w:line="240" w:lineRule="auto"/>
              <w:jc w:val="center"/>
              <w:rPr>
                <w:rFonts w:ascii="Times New Roman" w:hAnsi="Times New Roman" w:cs="Times New Roman"/>
                <w:b/>
                <w:bCs/>
                <w:color w:val="000000"/>
                <w:lang w:eastAsia="lt-LT"/>
              </w:rPr>
            </w:pPr>
            <w:r w:rsidRPr="00AF7954">
              <w:rPr>
                <w:rFonts w:ascii="Times New Roman" w:hAnsi="Times New Roman" w:cs="Times New Roman"/>
                <w:b/>
                <w:bCs/>
                <w:color w:val="000000"/>
                <w:lang w:eastAsia="lt-LT"/>
              </w:rPr>
              <w:t xml:space="preserve">KLAUSIMAI </w:t>
            </w:r>
          </w:p>
        </w:tc>
        <w:tc>
          <w:tcPr>
            <w:tcW w:w="1494" w:type="dxa"/>
            <w:tcBorders>
              <w:top w:val="single" w:sz="4" w:space="0" w:color="auto"/>
              <w:left w:val="nil"/>
              <w:bottom w:val="single" w:sz="4" w:space="0" w:color="auto"/>
              <w:right w:val="single" w:sz="4" w:space="0" w:color="auto"/>
            </w:tcBorders>
            <w:shd w:val="clear" w:color="000000" w:fill="B4C6E7"/>
            <w:hideMark/>
          </w:tcPr>
          <w:p w14:paraId="57FCF5D8" w14:textId="77777777" w:rsidR="00310E46" w:rsidRPr="00AF7954" w:rsidRDefault="00310E46" w:rsidP="00715072">
            <w:pPr>
              <w:spacing w:line="240" w:lineRule="auto"/>
              <w:rPr>
                <w:rFonts w:ascii="Times New Roman" w:hAnsi="Times New Roman" w:cs="Times New Roman"/>
                <w:b/>
                <w:bCs/>
                <w:color w:val="000000"/>
                <w:lang w:eastAsia="lt-LT"/>
              </w:rPr>
            </w:pPr>
            <w:r w:rsidRPr="00AF7954">
              <w:rPr>
                <w:rFonts w:ascii="Times New Roman" w:hAnsi="Times New Roman" w:cs="Times New Roman"/>
                <w:b/>
                <w:bCs/>
                <w:color w:val="000000"/>
                <w:lang w:eastAsia="lt-LT"/>
              </w:rPr>
              <w:t>TAIP</w:t>
            </w:r>
          </w:p>
        </w:tc>
        <w:tc>
          <w:tcPr>
            <w:tcW w:w="3260" w:type="dxa"/>
            <w:vMerge w:val="restart"/>
            <w:tcBorders>
              <w:top w:val="single" w:sz="4" w:space="0" w:color="auto"/>
              <w:left w:val="single" w:sz="4" w:space="0" w:color="auto"/>
              <w:bottom w:val="single" w:sz="4" w:space="0" w:color="auto"/>
              <w:right w:val="single" w:sz="4" w:space="0" w:color="auto"/>
            </w:tcBorders>
            <w:shd w:val="clear" w:color="000000" w:fill="B4C6E7"/>
            <w:vAlign w:val="center"/>
            <w:hideMark/>
          </w:tcPr>
          <w:p w14:paraId="1E7041DA" w14:textId="77777777" w:rsidR="00310E46" w:rsidRPr="00AF7954" w:rsidRDefault="00310E46" w:rsidP="00715072">
            <w:pPr>
              <w:spacing w:line="240" w:lineRule="auto"/>
              <w:jc w:val="center"/>
              <w:rPr>
                <w:rFonts w:ascii="Times New Roman" w:hAnsi="Times New Roman" w:cs="Times New Roman"/>
                <w:b/>
                <w:bCs/>
                <w:color w:val="000000"/>
                <w:lang w:eastAsia="lt-LT"/>
              </w:rPr>
            </w:pPr>
            <w:r w:rsidRPr="00AF7954">
              <w:rPr>
                <w:rFonts w:ascii="Times New Roman" w:hAnsi="Times New Roman" w:cs="Times New Roman"/>
                <w:b/>
                <w:bCs/>
                <w:color w:val="000000"/>
                <w:lang w:eastAsia="lt-LT"/>
              </w:rPr>
              <w:t xml:space="preserve">PATVIRTINANTI INFORMACIJA/ PASTABOS </w:t>
            </w:r>
          </w:p>
        </w:tc>
      </w:tr>
      <w:tr w:rsidR="00310E46" w:rsidRPr="00AF7954" w14:paraId="392E4D5B" w14:textId="77777777" w:rsidTr="00916913">
        <w:trPr>
          <w:trHeight w:val="288"/>
        </w:trPr>
        <w:tc>
          <w:tcPr>
            <w:tcW w:w="934" w:type="dxa"/>
            <w:vMerge/>
            <w:tcBorders>
              <w:top w:val="single" w:sz="4" w:space="0" w:color="auto"/>
              <w:left w:val="single" w:sz="4" w:space="0" w:color="auto"/>
              <w:bottom w:val="single" w:sz="4" w:space="0" w:color="auto"/>
              <w:right w:val="single" w:sz="4" w:space="0" w:color="auto"/>
            </w:tcBorders>
            <w:vAlign w:val="center"/>
            <w:hideMark/>
          </w:tcPr>
          <w:p w14:paraId="7E8D066F" w14:textId="77777777" w:rsidR="00310E46" w:rsidRPr="00AF7954" w:rsidRDefault="00310E46" w:rsidP="00715072">
            <w:pPr>
              <w:spacing w:line="240" w:lineRule="auto"/>
              <w:rPr>
                <w:rFonts w:ascii="Times New Roman" w:hAnsi="Times New Roman" w:cs="Times New Roman"/>
                <w:b/>
                <w:bCs/>
                <w:color w:val="000000"/>
                <w:lang w:eastAsia="lt-LT"/>
              </w:rPr>
            </w:pPr>
          </w:p>
        </w:tc>
        <w:tc>
          <w:tcPr>
            <w:tcW w:w="4028" w:type="dxa"/>
            <w:vMerge/>
            <w:tcBorders>
              <w:top w:val="single" w:sz="4" w:space="0" w:color="auto"/>
              <w:left w:val="single" w:sz="4" w:space="0" w:color="auto"/>
              <w:bottom w:val="single" w:sz="4" w:space="0" w:color="auto"/>
              <w:right w:val="single" w:sz="4" w:space="0" w:color="auto"/>
            </w:tcBorders>
            <w:vAlign w:val="center"/>
            <w:hideMark/>
          </w:tcPr>
          <w:p w14:paraId="033CC943" w14:textId="77777777" w:rsidR="00310E46" w:rsidRPr="00AF7954" w:rsidRDefault="00310E46" w:rsidP="00715072">
            <w:pPr>
              <w:spacing w:line="240" w:lineRule="auto"/>
              <w:rPr>
                <w:rFonts w:ascii="Times New Roman" w:hAnsi="Times New Roman" w:cs="Times New Roman"/>
                <w:b/>
                <w:bCs/>
                <w:color w:val="000000"/>
                <w:lang w:eastAsia="lt-LT"/>
              </w:rPr>
            </w:pPr>
          </w:p>
        </w:tc>
        <w:tc>
          <w:tcPr>
            <w:tcW w:w="1494" w:type="dxa"/>
            <w:tcBorders>
              <w:top w:val="nil"/>
              <w:left w:val="nil"/>
              <w:bottom w:val="single" w:sz="4" w:space="0" w:color="auto"/>
              <w:right w:val="single" w:sz="4" w:space="0" w:color="auto"/>
            </w:tcBorders>
            <w:shd w:val="clear" w:color="000000" w:fill="B4C6E7"/>
            <w:hideMark/>
          </w:tcPr>
          <w:p w14:paraId="4E01C969" w14:textId="77777777" w:rsidR="00310E46" w:rsidRPr="00AF7954" w:rsidRDefault="00310E46" w:rsidP="00715072">
            <w:pPr>
              <w:spacing w:line="240" w:lineRule="auto"/>
              <w:rPr>
                <w:rFonts w:ascii="Times New Roman" w:hAnsi="Times New Roman" w:cs="Times New Roman"/>
                <w:b/>
                <w:bCs/>
                <w:color w:val="000000"/>
                <w:lang w:eastAsia="lt-LT"/>
              </w:rPr>
            </w:pPr>
            <w:r w:rsidRPr="00AF7954">
              <w:rPr>
                <w:rFonts w:ascii="Times New Roman" w:hAnsi="Times New Roman" w:cs="Times New Roman"/>
                <w:b/>
                <w:bCs/>
                <w:color w:val="000000"/>
                <w:lang w:eastAsia="lt-LT"/>
              </w:rPr>
              <w:t>NE</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35989238" w14:textId="77777777" w:rsidR="00310E46" w:rsidRPr="00AF7954" w:rsidRDefault="00310E46" w:rsidP="00715072">
            <w:pPr>
              <w:spacing w:line="240" w:lineRule="auto"/>
              <w:rPr>
                <w:rFonts w:ascii="Times New Roman" w:hAnsi="Times New Roman" w:cs="Times New Roman"/>
                <w:b/>
                <w:bCs/>
                <w:color w:val="000000"/>
                <w:lang w:eastAsia="lt-LT"/>
              </w:rPr>
            </w:pPr>
          </w:p>
        </w:tc>
      </w:tr>
      <w:tr w:rsidR="00310E46" w:rsidRPr="00AF7954" w14:paraId="4CB9550F" w14:textId="77777777" w:rsidTr="00916913">
        <w:trPr>
          <w:trHeight w:val="288"/>
        </w:trPr>
        <w:tc>
          <w:tcPr>
            <w:tcW w:w="934" w:type="dxa"/>
            <w:vMerge/>
            <w:tcBorders>
              <w:top w:val="single" w:sz="4" w:space="0" w:color="auto"/>
              <w:left w:val="single" w:sz="4" w:space="0" w:color="auto"/>
              <w:bottom w:val="single" w:sz="4" w:space="0" w:color="auto"/>
              <w:right w:val="single" w:sz="4" w:space="0" w:color="auto"/>
            </w:tcBorders>
            <w:vAlign w:val="center"/>
            <w:hideMark/>
          </w:tcPr>
          <w:p w14:paraId="405A5BD3" w14:textId="77777777" w:rsidR="00310E46" w:rsidRPr="00AF7954" w:rsidRDefault="00310E46" w:rsidP="00715072">
            <w:pPr>
              <w:spacing w:line="240" w:lineRule="auto"/>
              <w:rPr>
                <w:rFonts w:ascii="Times New Roman" w:hAnsi="Times New Roman" w:cs="Times New Roman"/>
                <w:b/>
                <w:bCs/>
                <w:color w:val="000000"/>
                <w:lang w:eastAsia="lt-LT"/>
              </w:rPr>
            </w:pPr>
          </w:p>
        </w:tc>
        <w:tc>
          <w:tcPr>
            <w:tcW w:w="4028" w:type="dxa"/>
            <w:vMerge/>
            <w:tcBorders>
              <w:top w:val="single" w:sz="4" w:space="0" w:color="auto"/>
              <w:left w:val="single" w:sz="4" w:space="0" w:color="auto"/>
              <w:bottom w:val="single" w:sz="4" w:space="0" w:color="auto"/>
              <w:right w:val="single" w:sz="4" w:space="0" w:color="auto"/>
            </w:tcBorders>
            <w:vAlign w:val="center"/>
            <w:hideMark/>
          </w:tcPr>
          <w:p w14:paraId="6581773B" w14:textId="77777777" w:rsidR="00310E46" w:rsidRPr="00AF7954" w:rsidRDefault="00310E46" w:rsidP="00715072">
            <w:pPr>
              <w:spacing w:line="240" w:lineRule="auto"/>
              <w:rPr>
                <w:rFonts w:ascii="Times New Roman" w:hAnsi="Times New Roman" w:cs="Times New Roman"/>
                <w:b/>
                <w:bCs/>
                <w:color w:val="000000"/>
                <w:lang w:eastAsia="lt-LT"/>
              </w:rPr>
            </w:pPr>
          </w:p>
        </w:tc>
        <w:tc>
          <w:tcPr>
            <w:tcW w:w="1494" w:type="dxa"/>
            <w:tcBorders>
              <w:top w:val="nil"/>
              <w:left w:val="nil"/>
              <w:bottom w:val="single" w:sz="4" w:space="0" w:color="auto"/>
              <w:right w:val="single" w:sz="4" w:space="0" w:color="auto"/>
            </w:tcBorders>
            <w:shd w:val="clear" w:color="000000" w:fill="B4C6E7"/>
            <w:hideMark/>
          </w:tcPr>
          <w:p w14:paraId="32C7FA83" w14:textId="77777777" w:rsidR="00310E46" w:rsidRPr="00AF7954" w:rsidRDefault="00310E46" w:rsidP="00715072">
            <w:pPr>
              <w:spacing w:line="240" w:lineRule="auto"/>
              <w:rPr>
                <w:rFonts w:ascii="Times New Roman" w:hAnsi="Times New Roman" w:cs="Times New Roman"/>
                <w:b/>
                <w:bCs/>
                <w:color w:val="000000"/>
                <w:lang w:eastAsia="lt-LT"/>
              </w:rPr>
            </w:pPr>
            <w:r w:rsidRPr="00AF7954">
              <w:rPr>
                <w:rFonts w:ascii="Times New Roman" w:hAnsi="Times New Roman" w:cs="Times New Roman"/>
                <w:b/>
                <w:bCs/>
                <w:color w:val="000000"/>
                <w:lang w:eastAsia="lt-LT"/>
              </w:rPr>
              <w:t xml:space="preserve">NEAKTUALU </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3CE23288" w14:textId="77777777" w:rsidR="00310E46" w:rsidRPr="00AF7954" w:rsidRDefault="00310E46" w:rsidP="00715072">
            <w:pPr>
              <w:spacing w:line="240" w:lineRule="auto"/>
              <w:rPr>
                <w:rFonts w:ascii="Times New Roman" w:hAnsi="Times New Roman" w:cs="Times New Roman"/>
                <w:b/>
                <w:bCs/>
                <w:color w:val="000000"/>
                <w:lang w:eastAsia="lt-LT"/>
              </w:rPr>
            </w:pPr>
          </w:p>
        </w:tc>
      </w:tr>
      <w:tr w:rsidR="00310E46" w:rsidRPr="00AF7954" w14:paraId="3328EA6E" w14:textId="77777777" w:rsidTr="00916913">
        <w:trPr>
          <w:trHeight w:val="576"/>
        </w:trPr>
        <w:tc>
          <w:tcPr>
            <w:tcW w:w="934" w:type="dxa"/>
            <w:tcBorders>
              <w:top w:val="nil"/>
              <w:left w:val="single" w:sz="4" w:space="0" w:color="auto"/>
              <w:bottom w:val="single" w:sz="4" w:space="0" w:color="auto"/>
              <w:right w:val="single" w:sz="4" w:space="0" w:color="auto"/>
            </w:tcBorders>
            <w:shd w:val="clear" w:color="000000" w:fill="EDEDED"/>
            <w:noWrap/>
            <w:hideMark/>
          </w:tcPr>
          <w:p w14:paraId="7D010F7D" w14:textId="77777777" w:rsidR="00310E46" w:rsidRPr="00AF7954" w:rsidRDefault="00310E46" w:rsidP="00715072">
            <w:pPr>
              <w:spacing w:line="240" w:lineRule="auto"/>
              <w:rPr>
                <w:rFonts w:ascii="Times New Roman" w:hAnsi="Times New Roman" w:cs="Times New Roman"/>
                <w:b/>
                <w:bCs/>
                <w:color w:val="000000"/>
                <w:lang w:eastAsia="lt-LT"/>
              </w:rPr>
            </w:pPr>
            <w:r w:rsidRPr="00AF7954">
              <w:rPr>
                <w:rFonts w:ascii="Times New Roman" w:hAnsi="Times New Roman" w:cs="Times New Roman"/>
                <w:b/>
                <w:bCs/>
                <w:color w:val="000000"/>
                <w:lang w:eastAsia="lt-LT"/>
              </w:rPr>
              <w:t xml:space="preserve">1. </w:t>
            </w:r>
          </w:p>
        </w:tc>
        <w:tc>
          <w:tcPr>
            <w:tcW w:w="4028" w:type="dxa"/>
            <w:tcBorders>
              <w:top w:val="nil"/>
              <w:left w:val="nil"/>
              <w:bottom w:val="single" w:sz="4" w:space="0" w:color="auto"/>
              <w:right w:val="single" w:sz="4" w:space="0" w:color="auto"/>
            </w:tcBorders>
            <w:shd w:val="clear" w:color="000000" w:fill="EDEDED"/>
            <w:hideMark/>
          </w:tcPr>
          <w:p w14:paraId="2CBC35F5" w14:textId="77777777" w:rsidR="00310E46" w:rsidRPr="00AF7954" w:rsidRDefault="00310E46" w:rsidP="00715072">
            <w:pPr>
              <w:spacing w:line="240" w:lineRule="auto"/>
              <w:rPr>
                <w:rFonts w:ascii="Times New Roman" w:hAnsi="Times New Roman" w:cs="Times New Roman"/>
                <w:b/>
                <w:bCs/>
                <w:color w:val="000000"/>
                <w:lang w:eastAsia="lt-LT"/>
              </w:rPr>
            </w:pPr>
            <w:r w:rsidRPr="00AF7954">
              <w:rPr>
                <w:rFonts w:ascii="Times New Roman" w:hAnsi="Times New Roman" w:cs="Times New Roman"/>
                <w:b/>
                <w:bCs/>
                <w:color w:val="000000"/>
                <w:lang w:eastAsia="lt-LT"/>
              </w:rPr>
              <w:t xml:space="preserve">Vadovybės ir darbuotojų asmeninis ir profesinis sąžiningumas ir moralinės vertybės. </w:t>
            </w:r>
          </w:p>
        </w:tc>
        <w:tc>
          <w:tcPr>
            <w:tcW w:w="1494" w:type="dxa"/>
            <w:tcBorders>
              <w:top w:val="nil"/>
              <w:left w:val="nil"/>
              <w:bottom w:val="single" w:sz="4" w:space="0" w:color="auto"/>
              <w:right w:val="single" w:sz="4" w:space="0" w:color="auto"/>
            </w:tcBorders>
            <w:shd w:val="clear" w:color="000000" w:fill="EDEDED"/>
            <w:noWrap/>
            <w:hideMark/>
          </w:tcPr>
          <w:p w14:paraId="4B6EC21C" w14:textId="77777777" w:rsidR="00310E46" w:rsidRPr="00AF7954" w:rsidRDefault="00310E46" w:rsidP="00715072">
            <w:pPr>
              <w:spacing w:line="240" w:lineRule="auto"/>
              <w:rPr>
                <w:rFonts w:ascii="Times New Roman" w:hAnsi="Times New Roman" w:cs="Times New Roman"/>
                <w:b/>
                <w:bCs/>
                <w:color w:val="000000"/>
                <w:lang w:eastAsia="lt-LT"/>
              </w:rPr>
            </w:pPr>
            <w:r w:rsidRPr="00AF7954">
              <w:rPr>
                <w:rFonts w:ascii="Times New Roman" w:hAnsi="Times New Roman" w:cs="Times New Roman"/>
                <w:b/>
                <w:bCs/>
                <w:color w:val="000000"/>
                <w:lang w:eastAsia="lt-LT"/>
              </w:rPr>
              <w:t> </w:t>
            </w:r>
          </w:p>
        </w:tc>
        <w:tc>
          <w:tcPr>
            <w:tcW w:w="3260" w:type="dxa"/>
            <w:tcBorders>
              <w:top w:val="nil"/>
              <w:left w:val="nil"/>
              <w:bottom w:val="single" w:sz="4" w:space="0" w:color="auto"/>
              <w:right w:val="single" w:sz="4" w:space="0" w:color="auto"/>
            </w:tcBorders>
            <w:shd w:val="clear" w:color="000000" w:fill="EDEDED"/>
            <w:noWrap/>
            <w:hideMark/>
          </w:tcPr>
          <w:p w14:paraId="7319784C" w14:textId="77777777" w:rsidR="00310E46" w:rsidRPr="00AF7954" w:rsidRDefault="00310E46" w:rsidP="00715072">
            <w:pPr>
              <w:spacing w:line="240" w:lineRule="auto"/>
              <w:rPr>
                <w:rFonts w:ascii="Times New Roman" w:hAnsi="Times New Roman" w:cs="Times New Roman"/>
                <w:b/>
                <w:bCs/>
                <w:color w:val="000000"/>
                <w:lang w:eastAsia="lt-LT"/>
              </w:rPr>
            </w:pPr>
            <w:r w:rsidRPr="00AF7954">
              <w:rPr>
                <w:rFonts w:ascii="Times New Roman" w:hAnsi="Times New Roman" w:cs="Times New Roman"/>
                <w:b/>
                <w:bCs/>
                <w:color w:val="000000"/>
                <w:lang w:eastAsia="lt-LT"/>
              </w:rPr>
              <w:t> </w:t>
            </w:r>
          </w:p>
        </w:tc>
      </w:tr>
      <w:tr w:rsidR="00310E46" w:rsidRPr="00AF7954" w14:paraId="348E09A5" w14:textId="77777777" w:rsidTr="00916913">
        <w:trPr>
          <w:trHeight w:val="288"/>
        </w:trPr>
        <w:tc>
          <w:tcPr>
            <w:tcW w:w="934" w:type="dxa"/>
            <w:tcBorders>
              <w:top w:val="nil"/>
              <w:left w:val="single" w:sz="4" w:space="0" w:color="auto"/>
              <w:bottom w:val="single" w:sz="4" w:space="0" w:color="auto"/>
              <w:right w:val="single" w:sz="4" w:space="0" w:color="auto"/>
            </w:tcBorders>
            <w:noWrap/>
            <w:hideMark/>
          </w:tcPr>
          <w:p w14:paraId="43B64A50"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xml:space="preserve">1.1. </w:t>
            </w:r>
          </w:p>
        </w:tc>
        <w:tc>
          <w:tcPr>
            <w:tcW w:w="4028" w:type="dxa"/>
            <w:tcBorders>
              <w:top w:val="nil"/>
              <w:left w:val="nil"/>
              <w:bottom w:val="single" w:sz="4" w:space="0" w:color="auto"/>
              <w:right w:val="single" w:sz="4" w:space="0" w:color="auto"/>
            </w:tcBorders>
            <w:hideMark/>
          </w:tcPr>
          <w:p w14:paraId="434DBC6C"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Ar trečiųjų asmenų aplinkoje vyrauja teigiamas požiūris apie vadovybę?</w:t>
            </w:r>
          </w:p>
        </w:tc>
        <w:tc>
          <w:tcPr>
            <w:tcW w:w="1494" w:type="dxa"/>
            <w:tcBorders>
              <w:top w:val="nil"/>
              <w:left w:val="nil"/>
              <w:bottom w:val="single" w:sz="4" w:space="0" w:color="auto"/>
              <w:right w:val="single" w:sz="4" w:space="0" w:color="auto"/>
            </w:tcBorders>
            <w:noWrap/>
            <w:hideMark/>
          </w:tcPr>
          <w:p w14:paraId="18426184"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c>
          <w:tcPr>
            <w:tcW w:w="3260" w:type="dxa"/>
            <w:tcBorders>
              <w:top w:val="nil"/>
              <w:left w:val="nil"/>
              <w:bottom w:val="single" w:sz="4" w:space="0" w:color="auto"/>
              <w:right w:val="single" w:sz="4" w:space="0" w:color="auto"/>
            </w:tcBorders>
            <w:noWrap/>
            <w:hideMark/>
          </w:tcPr>
          <w:p w14:paraId="45A3B61B"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r>
      <w:tr w:rsidR="00310E46" w:rsidRPr="00AF7954" w14:paraId="104C2634" w14:textId="77777777" w:rsidTr="00916913">
        <w:trPr>
          <w:trHeight w:val="576"/>
        </w:trPr>
        <w:tc>
          <w:tcPr>
            <w:tcW w:w="934" w:type="dxa"/>
            <w:tcBorders>
              <w:top w:val="nil"/>
              <w:left w:val="single" w:sz="4" w:space="0" w:color="auto"/>
              <w:bottom w:val="single" w:sz="4" w:space="0" w:color="auto"/>
              <w:right w:val="single" w:sz="4" w:space="0" w:color="auto"/>
            </w:tcBorders>
            <w:noWrap/>
            <w:hideMark/>
          </w:tcPr>
          <w:p w14:paraId="4814BEA1"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xml:space="preserve">1.2. </w:t>
            </w:r>
          </w:p>
        </w:tc>
        <w:tc>
          <w:tcPr>
            <w:tcW w:w="4028" w:type="dxa"/>
            <w:tcBorders>
              <w:top w:val="nil"/>
              <w:left w:val="nil"/>
              <w:bottom w:val="single" w:sz="4" w:space="0" w:color="auto"/>
              <w:right w:val="single" w:sz="4" w:space="0" w:color="auto"/>
            </w:tcBorders>
            <w:hideMark/>
          </w:tcPr>
          <w:p w14:paraId="5EE20F76"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Ar  vadovai anksčiau yra dirbę vadovaujamą darbą viešojo administravimo ar verslo srityje?</w:t>
            </w:r>
          </w:p>
        </w:tc>
        <w:tc>
          <w:tcPr>
            <w:tcW w:w="1494" w:type="dxa"/>
            <w:tcBorders>
              <w:top w:val="nil"/>
              <w:left w:val="nil"/>
              <w:bottom w:val="single" w:sz="4" w:space="0" w:color="auto"/>
              <w:right w:val="single" w:sz="4" w:space="0" w:color="auto"/>
            </w:tcBorders>
            <w:noWrap/>
            <w:hideMark/>
          </w:tcPr>
          <w:p w14:paraId="21780E11"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c>
          <w:tcPr>
            <w:tcW w:w="3260" w:type="dxa"/>
            <w:tcBorders>
              <w:top w:val="nil"/>
              <w:left w:val="nil"/>
              <w:bottom w:val="single" w:sz="4" w:space="0" w:color="auto"/>
              <w:right w:val="single" w:sz="4" w:space="0" w:color="auto"/>
            </w:tcBorders>
            <w:noWrap/>
            <w:hideMark/>
          </w:tcPr>
          <w:p w14:paraId="15C060BE"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r>
      <w:tr w:rsidR="00310E46" w:rsidRPr="00AF7954" w14:paraId="4CF52C6A" w14:textId="77777777" w:rsidTr="00916913">
        <w:trPr>
          <w:trHeight w:val="288"/>
        </w:trPr>
        <w:tc>
          <w:tcPr>
            <w:tcW w:w="934" w:type="dxa"/>
            <w:tcBorders>
              <w:top w:val="nil"/>
              <w:left w:val="single" w:sz="4" w:space="0" w:color="auto"/>
              <w:bottom w:val="single" w:sz="4" w:space="0" w:color="auto"/>
              <w:right w:val="single" w:sz="4" w:space="0" w:color="auto"/>
            </w:tcBorders>
            <w:noWrap/>
            <w:hideMark/>
          </w:tcPr>
          <w:p w14:paraId="54624FD0"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xml:space="preserve">1.3. </w:t>
            </w:r>
          </w:p>
        </w:tc>
        <w:tc>
          <w:tcPr>
            <w:tcW w:w="4028" w:type="dxa"/>
            <w:tcBorders>
              <w:top w:val="nil"/>
              <w:left w:val="nil"/>
              <w:bottom w:val="single" w:sz="4" w:space="0" w:color="auto"/>
              <w:right w:val="single" w:sz="4" w:space="0" w:color="auto"/>
            </w:tcBorders>
            <w:hideMark/>
          </w:tcPr>
          <w:p w14:paraId="5A9CBDDF"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xml:space="preserve">Ar dažna vadovų kaita? </w:t>
            </w:r>
          </w:p>
        </w:tc>
        <w:tc>
          <w:tcPr>
            <w:tcW w:w="1494" w:type="dxa"/>
            <w:tcBorders>
              <w:top w:val="nil"/>
              <w:left w:val="nil"/>
              <w:bottom w:val="single" w:sz="4" w:space="0" w:color="auto"/>
              <w:right w:val="single" w:sz="4" w:space="0" w:color="auto"/>
            </w:tcBorders>
            <w:noWrap/>
            <w:hideMark/>
          </w:tcPr>
          <w:p w14:paraId="4A2CEFA6"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c>
          <w:tcPr>
            <w:tcW w:w="3260" w:type="dxa"/>
            <w:tcBorders>
              <w:top w:val="nil"/>
              <w:left w:val="nil"/>
              <w:bottom w:val="single" w:sz="4" w:space="0" w:color="auto"/>
              <w:right w:val="single" w:sz="4" w:space="0" w:color="auto"/>
            </w:tcBorders>
            <w:noWrap/>
            <w:hideMark/>
          </w:tcPr>
          <w:p w14:paraId="38F292C4"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r>
      <w:tr w:rsidR="00310E46" w:rsidRPr="00AF7954" w14:paraId="1BC77635" w14:textId="77777777" w:rsidTr="004F72D5">
        <w:trPr>
          <w:trHeight w:val="765"/>
        </w:trPr>
        <w:tc>
          <w:tcPr>
            <w:tcW w:w="934" w:type="dxa"/>
            <w:tcBorders>
              <w:top w:val="nil"/>
              <w:left w:val="single" w:sz="4" w:space="0" w:color="auto"/>
              <w:bottom w:val="single" w:sz="4" w:space="0" w:color="auto"/>
              <w:right w:val="single" w:sz="4" w:space="0" w:color="auto"/>
            </w:tcBorders>
            <w:noWrap/>
            <w:hideMark/>
          </w:tcPr>
          <w:p w14:paraId="74B5B5B9"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xml:space="preserve">1.4. </w:t>
            </w:r>
          </w:p>
        </w:tc>
        <w:tc>
          <w:tcPr>
            <w:tcW w:w="4028" w:type="dxa"/>
            <w:tcBorders>
              <w:top w:val="nil"/>
              <w:left w:val="nil"/>
              <w:bottom w:val="single" w:sz="4" w:space="0" w:color="auto"/>
              <w:right w:val="single" w:sz="4" w:space="0" w:color="auto"/>
            </w:tcBorders>
            <w:hideMark/>
          </w:tcPr>
          <w:p w14:paraId="7A096487"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xml:space="preserve">Ar buvo atskleista faktų dėl vadovų piktnaudžiavimo savo pareigomis siekiant asmeninės naudos? </w:t>
            </w:r>
          </w:p>
        </w:tc>
        <w:tc>
          <w:tcPr>
            <w:tcW w:w="1494" w:type="dxa"/>
            <w:tcBorders>
              <w:top w:val="nil"/>
              <w:left w:val="nil"/>
              <w:bottom w:val="single" w:sz="4" w:space="0" w:color="auto"/>
              <w:right w:val="single" w:sz="4" w:space="0" w:color="auto"/>
            </w:tcBorders>
            <w:noWrap/>
            <w:hideMark/>
          </w:tcPr>
          <w:p w14:paraId="556285A7"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c>
          <w:tcPr>
            <w:tcW w:w="3260" w:type="dxa"/>
            <w:tcBorders>
              <w:top w:val="nil"/>
              <w:left w:val="nil"/>
              <w:bottom w:val="single" w:sz="4" w:space="0" w:color="auto"/>
              <w:right w:val="single" w:sz="4" w:space="0" w:color="auto"/>
            </w:tcBorders>
            <w:noWrap/>
            <w:hideMark/>
          </w:tcPr>
          <w:p w14:paraId="3FAE4630"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r>
      <w:tr w:rsidR="00310E46" w:rsidRPr="00AF7954" w14:paraId="6EF8A8B8" w14:textId="77777777" w:rsidTr="00916913">
        <w:trPr>
          <w:trHeight w:val="576"/>
        </w:trPr>
        <w:tc>
          <w:tcPr>
            <w:tcW w:w="934" w:type="dxa"/>
            <w:tcBorders>
              <w:top w:val="nil"/>
              <w:left w:val="single" w:sz="4" w:space="0" w:color="auto"/>
              <w:bottom w:val="single" w:sz="4" w:space="0" w:color="auto"/>
              <w:right w:val="single" w:sz="4" w:space="0" w:color="auto"/>
            </w:tcBorders>
            <w:noWrap/>
            <w:hideMark/>
          </w:tcPr>
          <w:p w14:paraId="4E0E8FC4"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xml:space="preserve">1.5. </w:t>
            </w:r>
          </w:p>
        </w:tc>
        <w:tc>
          <w:tcPr>
            <w:tcW w:w="4028" w:type="dxa"/>
            <w:tcBorders>
              <w:top w:val="nil"/>
              <w:left w:val="nil"/>
              <w:bottom w:val="single" w:sz="4" w:space="0" w:color="auto"/>
              <w:right w:val="single" w:sz="4" w:space="0" w:color="auto"/>
            </w:tcBorders>
            <w:hideMark/>
          </w:tcPr>
          <w:p w14:paraId="1FAE3B1B"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xml:space="preserve">Ar vadovybės narys, tiesiogiai susijęs su  svarbiais projektais, veiklos sritimis, apie tai deklaruoja Viešųjų ir privačių interesų deklaracijoje? </w:t>
            </w:r>
          </w:p>
        </w:tc>
        <w:tc>
          <w:tcPr>
            <w:tcW w:w="1494" w:type="dxa"/>
            <w:tcBorders>
              <w:top w:val="nil"/>
              <w:left w:val="nil"/>
              <w:bottom w:val="single" w:sz="4" w:space="0" w:color="auto"/>
              <w:right w:val="single" w:sz="4" w:space="0" w:color="auto"/>
            </w:tcBorders>
            <w:noWrap/>
            <w:hideMark/>
          </w:tcPr>
          <w:p w14:paraId="7A1E39AC"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c>
          <w:tcPr>
            <w:tcW w:w="3260" w:type="dxa"/>
            <w:tcBorders>
              <w:top w:val="nil"/>
              <w:left w:val="nil"/>
              <w:bottom w:val="single" w:sz="4" w:space="0" w:color="auto"/>
              <w:right w:val="single" w:sz="4" w:space="0" w:color="auto"/>
            </w:tcBorders>
            <w:noWrap/>
            <w:hideMark/>
          </w:tcPr>
          <w:p w14:paraId="74976488"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r>
      <w:tr w:rsidR="00310E46" w:rsidRPr="00AF7954" w14:paraId="303ADA17" w14:textId="77777777" w:rsidTr="00916913">
        <w:trPr>
          <w:trHeight w:val="288"/>
        </w:trPr>
        <w:tc>
          <w:tcPr>
            <w:tcW w:w="934" w:type="dxa"/>
            <w:tcBorders>
              <w:top w:val="nil"/>
              <w:left w:val="single" w:sz="4" w:space="0" w:color="auto"/>
              <w:bottom w:val="single" w:sz="4" w:space="0" w:color="auto"/>
              <w:right w:val="single" w:sz="4" w:space="0" w:color="auto"/>
            </w:tcBorders>
            <w:noWrap/>
            <w:hideMark/>
          </w:tcPr>
          <w:p w14:paraId="546D89A9"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xml:space="preserve">1.6. </w:t>
            </w:r>
          </w:p>
        </w:tc>
        <w:tc>
          <w:tcPr>
            <w:tcW w:w="4028" w:type="dxa"/>
            <w:tcBorders>
              <w:top w:val="nil"/>
              <w:left w:val="nil"/>
              <w:bottom w:val="single" w:sz="4" w:space="0" w:color="auto"/>
              <w:right w:val="single" w:sz="4" w:space="0" w:color="auto"/>
            </w:tcBorders>
            <w:hideMark/>
          </w:tcPr>
          <w:p w14:paraId="09470B1D"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xml:space="preserve">Ar vadovų elgesys yra sektinas? </w:t>
            </w:r>
          </w:p>
        </w:tc>
        <w:tc>
          <w:tcPr>
            <w:tcW w:w="1494" w:type="dxa"/>
            <w:tcBorders>
              <w:top w:val="nil"/>
              <w:left w:val="nil"/>
              <w:bottom w:val="single" w:sz="4" w:space="0" w:color="auto"/>
              <w:right w:val="single" w:sz="4" w:space="0" w:color="auto"/>
            </w:tcBorders>
            <w:noWrap/>
            <w:hideMark/>
          </w:tcPr>
          <w:p w14:paraId="05820E89"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c>
          <w:tcPr>
            <w:tcW w:w="3260" w:type="dxa"/>
            <w:tcBorders>
              <w:top w:val="nil"/>
              <w:left w:val="nil"/>
              <w:bottom w:val="single" w:sz="4" w:space="0" w:color="auto"/>
              <w:right w:val="single" w:sz="4" w:space="0" w:color="auto"/>
            </w:tcBorders>
            <w:noWrap/>
            <w:hideMark/>
          </w:tcPr>
          <w:p w14:paraId="69745DAE"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r>
      <w:tr w:rsidR="00310E46" w:rsidRPr="00AF7954" w14:paraId="3361C10A" w14:textId="77777777" w:rsidTr="00916913">
        <w:trPr>
          <w:trHeight w:val="288"/>
        </w:trPr>
        <w:tc>
          <w:tcPr>
            <w:tcW w:w="934" w:type="dxa"/>
            <w:tcBorders>
              <w:top w:val="nil"/>
              <w:left w:val="single" w:sz="4" w:space="0" w:color="auto"/>
              <w:bottom w:val="single" w:sz="4" w:space="0" w:color="auto"/>
              <w:right w:val="single" w:sz="4" w:space="0" w:color="auto"/>
            </w:tcBorders>
            <w:noWrap/>
            <w:hideMark/>
          </w:tcPr>
          <w:p w14:paraId="5CCD8430"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xml:space="preserve">1.7. </w:t>
            </w:r>
          </w:p>
        </w:tc>
        <w:tc>
          <w:tcPr>
            <w:tcW w:w="4028" w:type="dxa"/>
            <w:tcBorders>
              <w:top w:val="nil"/>
              <w:left w:val="nil"/>
              <w:bottom w:val="single" w:sz="4" w:space="0" w:color="auto"/>
              <w:right w:val="single" w:sz="4" w:space="0" w:color="auto"/>
            </w:tcBorders>
            <w:hideMark/>
          </w:tcPr>
          <w:p w14:paraId="53550B7D"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xml:space="preserve">Ar  yra rašytinės elgesio normos ir etikos taisyklės? </w:t>
            </w:r>
          </w:p>
        </w:tc>
        <w:tc>
          <w:tcPr>
            <w:tcW w:w="1494" w:type="dxa"/>
            <w:tcBorders>
              <w:top w:val="nil"/>
              <w:left w:val="nil"/>
              <w:bottom w:val="single" w:sz="4" w:space="0" w:color="auto"/>
              <w:right w:val="single" w:sz="4" w:space="0" w:color="auto"/>
            </w:tcBorders>
            <w:noWrap/>
            <w:hideMark/>
          </w:tcPr>
          <w:p w14:paraId="00A6A364"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c>
          <w:tcPr>
            <w:tcW w:w="3260" w:type="dxa"/>
            <w:tcBorders>
              <w:top w:val="nil"/>
              <w:left w:val="nil"/>
              <w:bottom w:val="single" w:sz="4" w:space="0" w:color="auto"/>
              <w:right w:val="single" w:sz="4" w:space="0" w:color="auto"/>
            </w:tcBorders>
            <w:noWrap/>
            <w:hideMark/>
          </w:tcPr>
          <w:p w14:paraId="13D6D2CD"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r>
      <w:tr w:rsidR="00310E46" w:rsidRPr="00AF7954" w14:paraId="1A4CE136" w14:textId="77777777" w:rsidTr="00916913">
        <w:trPr>
          <w:trHeight w:val="576"/>
        </w:trPr>
        <w:tc>
          <w:tcPr>
            <w:tcW w:w="934" w:type="dxa"/>
            <w:tcBorders>
              <w:top w:val="nil"/>
              <w:left w:val="single" w:sz="4" w:space="0" w:color="auto"/>
              <w:bottom w:val="single" w:sz="4" w:space="0" w:color="auto"/>
              <w:right w:val="single" w:sz="4" w:space="0" w:color="auto"/>
            </w:tcBorders>
            <w:noWrap/>
            <w:hideMark/>
          </w:tcPr>
          <w:p w14:paraId="4837754F"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xml:space="preserve">1.8. </w:t>
            </w:r>
          </w:p>
        </w:tc>
        <w:tc>
          <w:tcPr>
            <w:tcW w:w="4028" w:type="dxa"/>
            <w:tcBorders>
              <w:top w:val="nil"/>
              <w:left w:val="nil"/>
              <w:bottom w:val="single" w:sz="4" w:space="0" w:color="auto"/>
              <w:right w:val="single" w:sz="4" w:space="0" w:color="auto"/>
            </w:tcBorders>
            <w:hideMark/>
          </w:tcPr>
          <w:p w14:paraId="129C43A3"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Ar  darbuotojai informuojami apie netinkamo elgesio padarinius?</w:t>
            </w:r>
          </w:p>
        </w:tc>
        <w:tc>
          <w:tcPr>
            <w:tcW w:w="1494" w:type="dxa"/>
            <w:tcBorders>
              <w:top w:val="nil"/>
              <w:left w:val="nil"/>
              <w:bottom w:val="single" w:sz="4" w:space="0" w:color="auto"/>
              <w:right w:val="single" w:sz="4" w:space="0" w:color="auto"/>
            </w:tcBorders>
            <w:noWrap/>
            <w:hideMark/>
          </w:tcPr>
          <w:p w14:paraId="0FDB7D9D"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c>
          <w:tcPr>
            <w:tcW w:w="3260" w:type="dxa"/>
            <w:tcBorders>
              <w:top w:val="nil"/>
              <w:left w:val="nil"/>
              <w:bottom w:val="single" w:sz="4" w:space="0" w:color="auto"/>
              <w:right w:val="single" w:sz="4" w:space="0" w:color="auto"/>
            </w:tcBorders>
            <w:noWrap/>
            <w:hideMark/>
          </w:tcPr>
          <w:p w14:paraId="726EA8C1"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r>
      <w:tr w:rsidR="00310E46" w:rsidRPr="00AF7954" w14:paraId="3C36FADA" w14:textId="77777777" w:rsidTr="004F72D5">
        <w:trPr>
          <w:trHeight w:val="990"/>
        </w:trPr>
        <w:tc>
          <w:tcPr>
            <w:tcW w:w="934" w:type="dxa"/>
            <w:tcBorders>
              <w:top w:val="nil"/>
              <w:left w:val="single" w:sz="4" w:space="0" w:color="auto"/>
              <w:bottom w:val="single" w:sz="4" w:space="0" w:color="auto"/>
              <w:right w:val="single" w:sz="4" w:space="0" w:color="auto"/>
            </w:tcBorders>
            <w:noWrap/>
            <w:hideMark/>
          </w:tcPr>
          <w:p w14:paraId="12689A14"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xml:space="preserve">1.9. </w:t>
            </w:r>
          </w:p>
        </w:tc>
        <w:tc>
          <w:tcPr>
            <w:tcW w:w="4028" w:type="dxa"/>
            <w:tcBorders>
              <w:top w:val="nil"/>
              <w:left w:val="nil"/>
              <w:bottom w:val="single" w:sz="4" w:space="0" w:color="auto"/>
              <w:right w:val="single" w:sz="4" w:space="0" w:color="auto"/>
            </w:tcBorders>
            <w:hideMark/>
          </w:tcPr>
          <w:p w14:paraId="51EBB35A"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xml:space="preserve">Ar yra nustatytos (pageidautina rašytinės) taisyklės, reguliuojančios vadovybės santykius su darbuotojais, žiniasklaida, trečiaisiais asmenimis? </w:t>
            </w:r>
          </w:p>
        </w:tc>
        <w:tc>
          <w:tcPr>
            <w:tcW w:w="1494" w:type="dxa"/>
            <w:tcBorders>
              <w:top w:val="nil"/>
              <w:left w:val="nil"/>
              <w:bottom w:val="single" w:sz="4" w:space="0" w:color="auto"/>
              <w:right w:val="single" w:sz="4" w:space="0" w:color="auto"/>
            </w:tcBorders>
            <w:noWrap/>
            <w:hideMark/>
          </w:tcPr>
          <w:p w14:paraId="5A4C657A"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c>
          <w:tcPr>
            <w:tcW w:w="3260" w:type="dxa"/>
            <w:tcBorders>
              <w:top w:val="nil"/>
              <w:left w:val="nil"/>
              <w:bottom w:val="single" w:sz="4" w:space="0" w:color="auto"/>
              <w:right w:val="single" w:sz="4" w:space="0" w:color="auto"/>
            </w:tcBorders>
            <w:noWrap/>
            <w:hideMark/>
          </w:tcPr>
          <w:p w14:paraId="3FDDD4BC"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r>
      <w:tr w:rsidR="00310E46" w:rsidRPr="00AF7954" w14:paraId="1D0EBA7F" w14:textId="77777777" w:rsidTr="004F72D5">
        <w:trPr>
          <w:trHeight w:val="1646"/>
        </w:trPr>
        <w:tc>
          <w:tcPr>
            <w:tcW w:w="934" w:type="dxa"/>
            <w:tcBorders>
              <w:top w:val="nil"/>
              <w:left w:val="single" w:sz="4" w:space="0" w:color="auto"/>
              <w:bottom w:val="single" w:sz="4" w:space="0" w:color="auto"/>
              <w:right w:val="single" w:sz="4" w:space="0" w:color="auto"/>
            </w:tcBorders>
            <w:noWrap/>
            <w:hideMark/>
          </w:tcPr>
          <w:p w14:paraId="24424CC5"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xml:space="preserve">1.10. </w:t>
            </w:r>
          </w:p>
        </w:tc>
        <w:tc>
          <w:tcPr>
            <w:tcW w:w="4028" w:type="dxa"/>
            <w:tcBorders>
              <w:top w:val="nil"/>
              <w:left w:val="nil"/>
              <w:bottom w:val="single" w:sz="4" w:space="0" w:color="auto"/>
              <w:right w:val="single" w:sz="4" w:space="0" w:color="auto"/>
            </w:tcBorders>
            <w:hideMark/>
          </w:tcPr>
          <w:p w14:paraId="1E87F7A9"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xml:space="preserve">Ar nustatyta konkreti politika (pageidautina raštu), susijusi su pinigine ir kita parama bei finansiniais interesais (įskaitant pašalpas, rėmimą, premijavimą ir kt.) aukštesnio valdymo lygio darbuotojams? </w:t>
            </w:r>
          </w:p>
        </w:tc>
        <w:tc>
          <w:tcPr>
            <w:tcW w:w="1494" w:type="dxa"/>
            <w:tcBorders>
              <w:top w:val="nil"/>
              <w:left w:val="nil"/>
              <w:bottom w:val="single" w:sz="4" w:space="0" w:color="auto"/>
              <w:right w:val="single" w:sz="4" w:space="0" w:color="auto"/>
            </w:tcBorders>
            <w:noWrap/>
            <w:hideMark/>
          </w:tcPr>
          <w:p w14:paraId="6134DCEB"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c>
          <w:tcPr>
            <w:tcW w:w="3260" w:type="dxa"/>
            <w:tcBorders>
              <w:top w:val="nil"/>
              <w:left w:val="nil"/>
              <w:bottom w:val="single" w:sz="4" w:space="0" w:color="auto"/>
              <w:right w:val="single" w:sz="4" w:space="0" w:color="auto"/>
            </w:tcBorders>
            <w:noWrap/>
            <w:hideMark/>
          </w:tcPr>
          <w:p w14:paraId="440C0AFF"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r>
      <w:tr w:rsidR="00310E46" w:rsidRPr="00AF7954" w14:paraId="1AB2BEF1" w14:textId="77777777" w:rsidTr="004F72D5">
        <w:trPr>
          <w:trHeight w:val="576"/>
        </w:trPr>
        <w:tc>
          <w:tcPr>
            <w:tcW w:w="934" w:type="dxa"/>
            <w:tcBorders>
              <w:top w:val="nil"/>
              <w:left w:val="single" w:sz="4" w:space="0" w:color="auto"/>
              <w:bottom w:val="single" w:sz="4" w:space="0" w:color="auto"/>
              <w:right w:val="single" w:sz="4" w:space="0" w:color="auto"/>
            </w:tcBorders>
            <w:noWrap/>
            <w:hideMark/>
          </w:tcPr>
          <w:p w14:paraId="59155627"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xml:space="preserve">1.11. </w:t>
            </w:r>
          </w:p>
        </w:tc>
        <w:tc>
          <w:tcPr>
            <w:tcW w:w="4028" w:type="dxa"/>
            <w:tcBorders>
              <w:top w:val="nil"/>
              <w:left w:val="nil"/>
              <w:bottom w:val="single" w:sz="4" w:space="0" w:color="auto"/>
              <w:right w:val="single" w:sz="4" w:space="0" w:color="auto"/>
            </w:tcBorders>
            <w:hideMark/>
          </w:tcPr>
          <w:p w14:paraId="229702F7"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xml:space="preserve">Ar atliekami nepriklausomi tikrinimai giminystės ir šeimos ryšiams nustatyti priimant svarbius sprendimus? </w:t>
            </w:r>
          </w:p>
        </w:tc>
        <w:tc>
          <w:tcPr>
            <w:tcW w:w="1494" w:type="dxa"/>
            <w:tcBorders>
              <w:top w:val="nil"/>
              <w:left w:val="nil"/>
              <w:bottom w:val="single" w:sz="4" w:space="0" w:color="auto"/>
              <w:right w:val="single" w:sz="4" w:space="0" w:color="auto"/>
            </w:tcBorders>
            <w:noWrap/>
            <w:hideMark/>
          </w:tcPr>
          <w:p w14:paraId="16598DAF"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c>
          <w:tcPr>
            <w:tcW w:w="3260" w:type="dxa"/>
            <w:tcBorders>
              <w:top w:val="nil"/>
              <w:left w:val="nil"/>
              <w:bottom w:val="single" w:sz="4" w:space="0" w:color="auto"/>
              <w:right w:val="single" w:sz="4" w:space="0" w:color="auto"/>
            </w:tcBorders>
            <w:noWrap/>
            <w:hideMark/>
          </w:tcPr>
          <w:p w14:paraId="049D1EC9"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r>
      <w:tr w:rsidR="00310E46" w:rsidRPr="00AF7954" w14:paraId="4C004046" w14:textId="77777777" w:rsidTr="004F72D5">
        <w:trPr>
          <w:trHeight w:val="288"/>
        </w:trPr>
        <w:tc>
          <w:tcPr>
            <w:tcW w:w="934" w:type="dxa"/>
            <w:tcBorders>
              <w:top w:val="single" w:sz="4" w:space="0" w:color="auto"/>
              <w:left w:val="single" w:sz="4" w:space="0" w:color="auto"/>
              <w:bottom w:val="single" w:sz="4" w:space="0" w:color="auto"/>
              <w:right w:val="single" w:sz="4" w:space="0" w:color="auto"/>
            </w:tcBorders>
            <w:shd w:val="clear" w:color="000000" w:fill="EDEDED"/>
            <w:noWrap/>
            <w:hideMark/>
          </w:tcPr>
          <w:p w14:paraId="5653E6AF" w14:textId="77777777" w:rsidR="00310E46" w:rsidRPr="00AF7954" w:rsidRDefault="00310E46" w:rsidP="00715072">
            <w:pPr>
              <w:spacing w:line="240" w:lineRule="auto"/>
              <w:rPr>
                <w:rFonts w:ascii="Times New Roman" w:hAnsi="Times New Roman" w:cs="Times New Roman"/>
                <w:b/>
                <w:bCs/>
                <w:color w:val="000000"/>
                <w:lang w:eastAsia="lt-LT"/>
              </w:rPr>
            </w:pPr>
            <w:r w:rsidRPr="00AF7954">
              <w:rPr>
                <w:rFonts w:ascii="Times New Roman" w:hAnsi="Times New Roman" w:cs="Times New Roman"/>
                <w:b/>
                <w:bCs/>
                <w:color w:val="000000"/>
                <w:lang w:eastAsia="lt-LT"/>
              </w:rPr>
              <w:lastRenderedPageBreak/>
              <w:t>2.</w:t>
            </w:r>
          </w:p>
        </w:tc>
        <w:tc>
          <w:tcPr>
            <w:tcW w:w="4028" w:type="dxa"/>
            <w:tcBorders>
              <w:top w:val="single" w:sz="4" w:space="0" w:color="auto"/>
              <w:left w:val="nil"/>
              <w:bottom w:val="single" w:sz="4" w:space="0" w:color="auto"/>
              <w:right w:val="single" w:sz="4" w:space="0" w:color="auto"/>
            </w:tcBorders>
            <w:shd w:val="clear" w:color="000000" w:fill="EDEDED"/>
            <w:hideMark/>
          </w:tcPr>
          <w:p w14:paraId="6BC5BE2F" w14:textId="77777777" w:rsidR="00310E46" w:rsidRPr="00AF7954" w:rsidRDefault="00310E46" w:rsidP="00715072">
            <w:pPr>
              <w:spacing w:line="240" w:lineRule="auto"/>
              <w:rPr>
                <w:rFonts w:ascii="Times New Roman" w:hAnsi="Times New Roman" w:cs="Times New Roman"/>
                <w:b/>
                <w:bCs/>
                <w:color w:val="000000"/>
                <w:lang w:eastAsia="lt-LT"/>
              </w:rPr>
            </w:pPr>
            <w:r w:rsidRPr="00AF7954">
              <w:rPr>
                <w:rFonts w:ascii="Times New Roman" w:hAnsi="Times New Roman" w:cs="Times New Roman"/>
                <w:b/>
                <w:bCs/>
                <w:color w:val="000000"/>
                <w:lang w:eastAsia="lt-LT"/>
              </w:rPr>
              <w:t xml:space="preserve"> Vadovybės ir darbuotojų kompetencija</w:t>
            </w:r>
          </w:p>
        </w:tc>
        <w:tc>
          <w:tcPr>
            <w:tcW w:w="1494" w:type="dxa"/>
            <w:tcBorders>
              <w:top w:val="single" w:sz="4" w:space="0" w:color="auto"/>
              <w:left w:val="nil"/>
              <w:bottom w:val="single" w:sz="4" w:space="0" w:color="auto"/>
              <w:right w:val="single" w:sz="4" w:space="0" w:color="auto"/>
            </w:tcBorders>
            <w:shd w:val="clear" w:color="000000" w:fill="EDEDED"/>
            <w:noWrap/>
            <w:hideMark/>
          </w:tcPr>
          <w:p w14:paraId="1C1DFF85" w14:textId="77777777" w:rsidR="00310E46" w:rsidRPr="00AF7954" w:rsidRDefault="00310E46" w:rsidP="00715072">
            <w:pPr>
              <w:spacing w:line="240" w:lineRule="auto"/>
              <w:rPr>
                <w:rFonts w:ascii="Times New Roman" w:hAnsi="Times New Roman" w:cs="Times New Roman"/>
                <w:b/>
                <w:bCs/>
                <w:color w:val="000000"/>
                <w:lang w:eastAsia="lt-LT"/>
              </w:rPr>
            </w:pPr>
            <w:r w:rsidRPr="00AF7954">
              <w:rPr>
                <w:rFonts w:ascii="Times New Roman" w:hAnsi="Times New Roman" w:cs="Times New Roman"/>
                <w:b/>
                <w:bCs/>
                <w:color w:val="000000"/>
                <w:lang w:eastAsia="lt-LT"/>
              </w:rPr>
              <w:t> </w:t>
            </w:r>
          </w:p>
        </w:tc>
        <w:tc>
          <w:tcPr>
            <w:tcW w:w="3260" w:type="dxa"/>
            <w:tcBorders>
              <w:top w:val="single" w:sz="4" w:space="0" w:color="auto"/>
              <w:left w:val="nil"/>
              <w:bottom w:val="single" w:sz="4" w:space="0" w:color="auto"/>
              <w:right w:val="single" w:sz="4" w:space="0" w:color="auto"/>
            </w:tcBorders>
            <w:shd w:val="clear" w:color="000000" w:fill="EDEDED"/>
            <w:noWrap/>
            <w:hideMark/>
          </w:tcPr>
          <w:p w14:paraId="45E06144" w14:textId="77777777" w:rsidR="00310E46" w:rsidRPr="00AF7954" w:rsidRDefault="00310E46" w:rsidP="00715072">
            <w:pPr>
              <w:spacing w:line="240" w:lineRule="auto"/>
              <w:rPr>
                <w:rFonts w:ascii="Times New Roman" w:hAnsi="Times New Roman" w:cs="Times New Roman"/>
                <w:b/>
                <w:bCs/>
                <w:color w:val="000000"/>
                <w:lang w:eastAsia="lt-LT"/>
              </w:rPr>
            </w:pPr>
            <w:r w:rsidRPr="00AF7954">
              <w:rPr>
                <w:rFonts w:ascii="Times New Roman" w:hAnsi="Times New Roman" w:cs="Times New Roman"/>
                <w:b/>
                <w:bCs/>
                <w:color w:val="000000"/>
                <w:lang w:eastAsia="lt-LT"/>
              </w:rPr>
              <w:t> </w:t>
            </w:r>
          </w:p>
        </w:tc>
      </w:tr>
      <w:tr w:rsidR="00310E46" w:rsidRPr="00AF7954" w14:paraId="6AE2EAC3" w14:textId="77777777" w:rsidTr="00916913">
        <w:trPr>
          <w:trHeight w:val="864"/>
        </w:trPr>
        <w:tc>
          <w:tcPr>
            <w:tcW w:w="934" w:type="dxa"/>
            <w:tcBorders>
              <w:top w:val="nil"/>
              <w:left w:val="single" w:sz="4" w:space="0" w:color="auto"/>
              <w:bottom w:val="single" w:sz="4" w:space="0" w:color="auto"/>
              <w:right w:val="single" w:sz="4" w:space="0" w:color="auto"/>
            </w:tcBorders>
            <w:noWrap/>
            <w:hideMark/>
          </w:tcPr>
          <w:p w14:paraId="40AE9DB6"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2.1.</w:t>
            </w:r>
          </w:p>
        </w:tc>
        <w:tc>
          <w:tcPr>
            <w:tcW w:w="4028" w:type="dxa"/>
            <w:tcBorders>
              <w:top w:val="nil"/>
              <w:left w:val="nil"/>
              <w:bottom w:val="single" w:sz="4" w:space="0" w:color="auto"/>
              <w:right w:val="single" w:sz="4" w:space="0" w:color="auto"/>
            </w:tcBorders>
            <w:hideMark/>
          </w:tcPr>
          <w:p w14:paraId="05E5389F"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Ar numatomas naujų darbuotojų priėmimas yra plačiai viešinamas kvalifikuotų specialistų aplinkoje? Ar organizuojami konkursai į laisvas pareigybes skelbiami viešai?</w:t>
            </w:r>
          </w:p>
        </w:tc>
        <w:tc>
          <w:tcPr>
            <w:tcW w:w="1494" w:type="dxa"/>
            <w:tcBorders>
              <w:top w:val="nil"/>
              <w:left w:val="nil"/>
              <w:bottom w:val="single" w:sz="4" w:space="0" w:color="auto"/>
              <w:right w:val="single" w:sz="4" w:space="0" w:color="auto"/>
            </w:tcBorders>
            <w:noWrap/>
            <w:hideMark/>
          </w:tcPr>
          <w:p w14:paraId="45B9D5A6"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c>
          <w:tcPr>
            <w:tcW w:w="3260" w:type="dxa"/>
            <w:tcBorders>
              <w:top w:val="nil"/>
              <w:left w:val="nil"/>
              <w:bottom w:val="single" w:sz="4" w:space="0" w:color="auto"/>
              <w:right w:val="single" w:sz="4" w:space="0" w:color="auto"/>
            </w:tcBorders>
            <w:noWrap/>
            <w:hideMark/>
          </w:tcPr>
          <w:p w14:paraId="05460964"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r>
      <w:tr w:rsidR="00310E46" w:rsidRPr="00AF7954" w14:paraId="49BCDA54" w14:textId="77777777" w:rsidTr="00916913">
        <w:trPr>
          <w:trHeight w:val="288"/>
        </w:trPr>
        <w:tc>
          <w:tcPr>
            <w:tcW w:w="934" w:type="dxa"/>
            <w:tcBorders>
              <w:top w:val="nil"/>
              <w:left w:val="single" w:sz="4" w:space="0" w:color="auto"/>
              <w:bottom w:val="single" w:sz="4" w:space="0" w:color="auto"/>
              <w:right w:val="single" w:sz="4" w:space="0" w:color="auto"/>
            </w:tcBorders>
            <w:noWrap/>
            <w:hideMark/>
          </w:tcPr>
          <w:p w14:paraId="1E5525D7"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2.2.</w:t>
            </w:r>
          </w:p>
        </w:tc>
        <w:tc>
          <w:tcPr>
            <w:tcW w:w="4028" w:type="dxa"/>
            <w:tcBorders>
              <w:top w:val="nil"/>
              <w:left w:val="nil"/>
              <w:bottom w:val="single" w:sz="4" w:space="0" w:color="auto"/>
              <w:right w:val="single" w:sz="4" w:space="0" w:color="auto"/>
            </w:tcBorders>
            <w:hideMark/>
          </w:tcPr>
          <w:p w14:paraId="43996B44"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Ar  susiduria su aukštos kvalifikacijos darbuotojų trūkumo problema?</w:t>
            </w:r>
          </w:p>
        </w:tc>
        <w:tc>
          <w:tcPr>
            <w:tcW w:w="1494" w:type="dxa"/>
            <w:tcBorders>
              <w:top w:val="nil"/>
              <w:left w:val="nil"/>
              <w:bottom w:val="single" w:sz="4" w:space="0" w:color="auto"/>
              <w:right w:val="single" w:sz="4" w:space="0" w:color="auto"/>
            </w:tcBorders>
            <w:noWrap/>
            <w:hideMark/>
          </w:tcPr>
          <w:p w14:paraId="6FB4F873"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c>
          <w:tcPr>
            <w:tcW w:w="3260" w:type="dxa"/>
            <w:tcBorders>
              <w:top w:val="nil"/>
              <w:left w:val="nil"/>
              <w:bottom w:val="single" w:sz="4" w:space="0" w:color="auto"/>
              <w:right w:val="single" w:sz="4" w:space="0" w:color="auto"/>
            </w:tcBorders>
            <w:noWrap/>
            <w:hideMark/>
          </w:tcPr>
          <w:p w14:paraId="0CAC5170"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r>
      <w:tr w:rsidR="00310E46" w:rsidRPr="00AF7954" w14:paraId="70355373" w14:textId="77777777" w:rsidTr="00916913">
        <w:trPr>
          <w:trHeight w:val="576"/>
        </w:trPr>
        <w:tc>
          <w:tcPr>
            <w:tcW w:w="934" w:type="dxa"/>
            <w:tcBorders>
              <w:top w:val="nil"/>
              <w:left w:val="single" w:sz="4" w:space="0" w:color="auto"/>
              <w:bottom w:val="single" w:sz="4" w:space="0" w:color="auto"/>
              <w:right w:val="single" w:sz="4" w:space="0" w:color="auto"/>
            </w:tcBorders>
            <w:noWrap/>
            <w:hideMark/>
          </w:tcPr>
          <w:p w14:paraId="6D109B89"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2.3.</w:t>
            </w:r>
          </w:p>
        </w:tc>
        <w:tc>
          <w:tcPr>
            <w:tcW w:w="4028" w:type="dxa"/>
            <w:tcBorders>
              <w:top w:val="nil"/>
              <w:left w:val="nil"/>
              <w:bottom w:val="single" w:sz="4" w:space="0" w:color="auto"/>
              <w:right w:val="single" w:sz="4" w:space="0" w:color="auto"/>
            </w:tcBorders>
            <w:hideMark/>
          </w:tcPr>
          <w:p w14:paraId="312BBA80"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Ar numatytos tinkamos procedūros, padedančios nustatyti pretendento patirtį, kvalifikaciją, gebėjimus?</w:t>
            </w:r>
          </w:p>
        </w:tc>
        <w:tc>
          <w:tcPr>
            <w:tcW w:w="1494" w:type="dxa"/>
            <w:tcBorders>
              <w:top w:val="nil"/>
              <w:left w:val="nil"/>
              <w:bottom w:val="single" w:sz="4" w:space="0" w:color="auto"/>
              <w:right w:val="single" w:sz="4" w:space="0" w:color="auto"/>
            </w:tcBorders>
            <w:noWrap/>
            <w:hideMark/>
          </w:tcPr>
          <w:p w14:paraId="759E9158"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c>
          <w:tcPr>
            <w:tcW w:w="3260" w:type="dxa"/>
            <w:tcBorders>
              <w:top w:val="nil"/>
              <w:left w:val="nil"/>
              <w:bottom w:val="single" w:sz="4" w:space="0" w:color="auto"/>
              <w:right w:val="single" w:sz="4" w:space="0" w:color="auto"/>
            </w:tcBorders>
            <w:noWrap/>
            <w:hideMark/>
          </w:tcPr>
          <w:p w14:paraId="5F3ADCCB"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r>
      <w:tr w:rsidR="00310E46" w:rsidRPr="00AF7954" w14:paraId="741FC6FC" w14:textId="77777777" w:rsidTr="00916913">
        <w:trPr>
          <w:trHeight w:val="576"/>
        </w:trPr>
        <w:tc>
          <w:tcPr>
            <w:tcW w:w="934" w:type="dxa"/>
            <w:tcBorders>
              <w:top w:val="nil"/>
              <w:left w:val="single" w:sz="4" w:space="0" w:color="auto"/>
              <w:bottom w:val="single" w:sz="4" w:space="0" w:color="auto"/>
              <w:right w:val="single" w:sz="4" w:space="0" w:color="auto"/>
            </w:tcBorders>
            <w:noWrap/>
            <w:hideMark/>
          </w:tcPr>
          <w:p w14:paraId="48CF5EB5"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2.4</w:t>
            </w:r>
          </w:p>
        </w:tc>
        <w:tc>
          <w:tcPr>
            <w:tcW w:w="4028" w:type="dxa"/>
            <w:tcBorders>
              <w:top w:val="nil"/>
              <w:left w:val="nil"/>
              <w:bottom w:val="single" w:sz="4" w:space="0" w:color="auto"/>
              <w:right w:val="single" w:sz="4" w:space="0" w:color="auto"/>
            </w:tcBorders>
            <w:hideMark/>
          </w:tcPr>
          <w:p w14:paraId="56713060"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Ar nauji darbuotojai pasirašytinai supažindinami su jų įgaliojimais ir atsakomybe ir su tuo, ko iš jų tikisi vadovybė?</w:t>
            </w:r>
          </w:p>
        </w:tc>
        <w:tc>
          <w:tcPr>
            <w:tcW w:w="1494" w:type="dxa"/>
            <w:tcBorders>
              <w:top w:val="nil"/>
              <w:left w:val="nil"/>
              <w:bottom w:val="single" w:sz="4" w:space="0" w:color="auto"/>
              <w:right w:val="single" w:sz="4" w:space="0" w:color="auto"/>
            </w:tcBorders>
            <w:noWrap/>
            <w:hideMark/>
          </w:tcPr>
          <w:p w14:paraId="4F59BEEC"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c>
          <w:tcPr>
            <w:tcW w:w="3260" w:type="dxa"/>
            <w:tcBorders>
              <w:top w:val="nil"/>
              <w:left w:val="nil"/>
              <w:bottom w:val="single" w:sz="4" w:space="0" w:color="auto"/>
              <w:right w:val="single" w:sz="4" w:space="0" w:color="auto"/>
            </w:tcBorders>
            <w:noWrap/>
            <w:hideMark/>
          </w:tcPr>
          <w:p w14:paraId="40FE3ABA"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r>
      <w:tr w:rsidR="00310E46" w:rsidRPr="00AF7954" w14:paraId="79B7BE3A" w14:textId="77777777" w:rsidTr="00916913">
        <w:trPr>
          <w:trHeight w:val="576"/>
        </w:trPr>
        <w:tc>
          <w:tcPr>
            <w:tcW w:w="934" w:type="dxa"/>
            <w:tcBorders>
              <w:top w:val="nil"/>
              <w:left w:val="single" w:sz="4" w:space="0" w:color="auto"/>
              <w:bottom w:val="single" w:sz="4" w:space="0" w:color="auto"/>
              <w:right w:val="single" w:sz="4" w:space="0" w:color="auto"/>
            </w:tcBorders>
            <w:noWrap/>
            <w:hideMark/>
          </w:tcPr>
          <w:p w14:paraId="0221B473"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2.5.</w:t>
            </w:r>
          </w:p>
        </w:tc>
        <w:tc>
          <w:tcPr>
            <w:tcW w:w="4028" w:type="dxa"/>
            <w:tcBorders>
              <w:top w:val="nil"/>
              <w:left w:val="nil"/>
              <w:bottom w:val="single" w:sz="4" w:space="0" w:color="auto"/>
              <w:right w:val="single" w:sz="4" w:space="0" w:color="auto"/>
            </w:tcBorders>
            <w:hideMark/>
          </w:tcPr>
          <w:p w14:paraId="62145FD7"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Ar atsižvelgiant į veiklą nagrinėjami darbuotojų kvalifikacijos kėlimo poreikiai ir numatomi jų veiklos planai?</w:t>
            </w:r>
          </w:p>
        </w:tc>
        <w:tc>
          <w:tcPr>
            <w:tcW w:w="1494" w:type="dxa"/>
            <w:tcBorders>
              <w:top w:val="nil"/>
              <w:left w:val="nil"/>
              <w:bottom w:val="single" w:sz="4" w:space="0" w:color="auto"/>
              <w:right w:val="single" w:sz="4" w:space="0" w:color="auto"/>
            </w:tcBorders>
            <w:noWrap/>
            <w:hideMark/>
          </w:tcPr>
          <w:p w14:paraId="42ADA090"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c>
          <w:tcPr>
            <w:tcW w:w="3260" w:type="dxa"/>
            <w:tcBorders>
              <w:top w:val="nil"/>
              <w:left w:val="nil"/>
              <w:bottom w:val="single" w:sz="4" w:space="0" w:color="auto"/>
              <w:right w:val="single" w:sz="4" w:space="0" w:color="auto"/>
            </w:tcBorders>
            <w:noWrap/>
            <w:hideMark/>
          </w:tcPr>
          <w:p w14:paraId="19F57C8C"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r>
      <w:tr w:rsidR="00310E46" w:rsidRPr="00AF7954" w14:paraId="311CD62A" w14:textId="77777777" w:rsidTr="00916913">
        <w:trPr>
          <w:trHeight w:val="864"/>
        </w:trPr>
        <w:tc>
          <w:tcPr>
            <w:tcW w:w="934" w:type="dxa"/>
            <w:tcBorders>
              <w:top w:val="nil"/>
              <w:left w:val="single" w:sz="4" w:space="0" w:color="auto"/>
              <w:bottom w:val="single" w:sz="4" w:space="0" w:color="auto"/>
              <w:right w:val="single" w:sz="4" w:space="0" w:color="auto"/>
            </w:tcBorders>
            <w:noWrap/>
            <w:hideMark/>
          </w:tcPr>
          <w:p w14:paraId="1909C031"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2.6.</w:t>
            </w:r>
          </w:p>
        </w:tc>
        <w:tc>
          <w:tcPr>
            <w:tcW w:w="4028" w:type="dxa"/>
            <w:tcBorders>
              <w:top w:val="nil"/>
              <w:left w:val="nil"/>
              <w:bottom w:val="single" w:sz="4" w:space="0" w:color="auto"/>
              <w:right w:val="single" w:sz="4" w:space="0" w:color="auto"/>
            </w:tcBorders>
            <w:hideMark/>
          </w:tcPr>
          <w:p w14:paraId="261EDADD"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Ar yra nustatyti kriterijai, kuriais remiantis darbuotojai keliami pareigose arba jiems keliamas atlyginimas, neleidžiantys tarpti protekcionizmui, giminystės ryšiams?</w:t>
            </w:r>
          </w:p>
        </w:tc>
        <w:tc>
          <w:tcPr>
            <w:tcW w:w="1494" w:type="dxa"/>
            <w:tcBorders>
              <w:top w:val="nil"/>
              <w:left w:val="nil"/>
              <w:bottom w:val="single" w:sz="4" w:space="0" w:color="auto"/>
              <w:right w:val="single" w:sz="4" w:space="0" w:color="auto"/>
            </w:tcBorders>
            <w:noWrap/>
            <w:hideMark/>
          </w:tcPr>
          <w:p w14:paraId="08BF1992"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c>
          <w:tcPr>
            <w:tcW w:w="3260" w:type="dxa"/>
            <w:tcBorders>
              <w:top w:val="nil"/>
              <w:left w:val="nil"/>
              <w:bottom w:val="single" w:sz="4" w:space="0" w:color="auto"/>
              <w:right w:val="single" w:sz="4" w:space="0" w:color="auto"/>
            </w:tcBorders>
            <w:noWrap/>
            <w:hideMark/>
          </w:tcPr>
          <w:p w14:paraId="26449BE1"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r>
      <w:tr w:rsidR="00310E46" w:rsidRPr="00AF7954" w14:paraId="73163A06" w14:textId="77777777" w:rsidTr="00916913">
        <w:trPr>
          <w:trHeight w:val="288"/>
        </w:trPr>
        <w:tc>
          <w:tcPr>
            <w:tcW w:w="934" w:type="dxa"/>
            <w:tcBorders>
              <w:top w:val="nil"/>
              <w:left w:val="single" w:sz="4" w:space="0" w:color="auto"/>
              <w:bottom w:val="single" w:sz="4" w:space="0" w:color="auto"/>
              <w:right w:val="single" w:sz="4" w:space="0" w:color="auto"/>
            </w:tcBorders>
            <w:noWrap/>
            <w:hideMark/>
          </w:tcPr>
          <w:p w14:paraId="3A50D16A"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2.7.</w:t>
            </w:r>
          </w:p>
        </w:tc>
        <w:tc>
          <w:tcPr>
            <w:tcW w:w="4028" w:type="dxa"/>
            <w:tcBorders>
              <w:top w:val="nil"/>
              <w:left w:val="nil"/>
              <w:bottom w:val="single" w:sz="4" w:space="0" w:color="auto"/>
              <w:right w:val="single" w:sz="4" w:space="0" w:color="auto"/>
            </w:tcBorders>
            <w:hideMark/>
          </w:tcPr>
          <w:p w14:paraId="497EA646"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Ar  sudarytos sąlygos darbuotojams kelti kvalifikaciją?</w:t>
            </w:r>
          </w:p>
        </w:tc>
        <w:tc>
          <w:tcPr>
            <w:tcW w:w="1494" w:type="dxa"/>
            <w:tcBorders>
              <w:top w:val="nil"/>
              <w:left w:val="nil"/>
              <w:bottom w:val="single" w:sz="4" w:space="0" w:color="auto"/>
              <w:right w:val="single" w:sz="4" w:space="0" w:color="auto"/>
            </w:tcBorders>
            <w:noWrap/>
            <w:hideMark/>
          </w:tcPr>
          <w:p w14:paraId="1ABDB24F"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c>
          <w:tcPr>
            <w:tcW w:w="3260" w:type="dxa"/>
            <w:tcBorders>
              <w:top w:val="nil"/>
              <w:left w:val="nil"/>
              <w:bottom w:val="single" w:sz="4" w:space="0" w:color="auto"/>
              <w:right w:val="single" w:sz="4" w:space="0" w:color="auto"/>
            </w:tcBorders>
            <w:noWrap/>
            <w:hideMark/>
          </w:tcPr>
          <w:p w14:paraId="7A6E433B"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r>
      <w:tr w:rsidR="00310E46" w:rsidRPr="00AF7954" w14:paraId="4F93B742" w14:textId="77777777" w:rsidTr="00916913">
        <w:trPr>
          <w:trHeight w:val="288"/>
        </w:trPr>
        <w:tc>
          <w:tcPr>
            <w:tcW w:w="934" w:type="dxa"/>
            <w:tcBorders>
              <w:top w:val="nil"/>
              <w:left w:val="single" w:sz="4" w:space="0" w:color="auto"/>
              <w:bottom w:val="single" w:sz="4" w:space="0" w:color="auto"/>
              <w:right w:val="single" w:sz="4" w:space="0" w:color="auto"/>
            </w:tcBorders>
            <w:noWrap/>
            <w:hideMark/>
          </w:tcPr>
          <w:p w14:paraId="36BCE14E"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2.8.</w:t>
            </w:r>
          </w:p>
        </w:tc>
        <w:tc>
          <w:tcPr>
            <w:tcW w:w="4028" w:type="dxa"/>
            <w:tcBorders>
              <w:top w:val="nil"/>
              <w:left w:val="nil"/>
              <w:bottom w:val="single" w:sz="4" w:space="0" w:color="auto"/>
              <w:right w:val="single" w:sz="4" w:space="0" w:color="auto"/>
            </w:tcBorders>
            <w:hideMark/>
          </w:tcPr>
          <w:p w14:paraId="071C412F"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Ar darbuotojai supažindinami su etikos taisyklėmis?</w:t>
            </w:r>
          </w:p>
        </w:tc>
        <w:tc>
          <w:tcPr>
            <w:tcW w:w="1494" w:type="dxa"/>
            <w:tcBorders>
              <w:top w:val="nil"/>
              <w:left w:val="nil"/>
              <w:bottom w:val="single" w:sz="4" w:space="0" w:color="auto"/>
              <w:right w:val="single" w:sz="4" w:space="0" w:color="auto"/>
            </w:tcBorders>
            <w:noWrap/>
            <w:hideMark/>
          </w:tcPr>
          <w:p w14:paraId="61FD655D"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c>
          <w:tcPr>
            <w:tcW w:w="3260" w:type="dxa"/>
            <w:tcBorders>
              <w:top w:val="nil"/>
              <w:left w:val="nil"/>
              <w:bottom w:val="single" w:sz="4" w:space="0" w:color="auto"/>
              <w:right w:val="single" w:sz="4" w:space="0" w:color="auto"/>
            </w:tcBorders>
            <w:noWrap/>
            <w:hideMark/>
          </w:tcPr>
          <w:p w14:paraId="512690F4"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r>
      <w:tr w:rsidR="00310E46" w:rsidRPr="00AF7954" w14:paraId="340B83AE" w14:textId="77777777" w:rsidTr="00916913">
        <w:trPr>
          <w:trHeight w:val="288"/>
        </w:trPr>
        <w:tc>
          <w:tcPr>
            <w:tcW w:w="934" w:type="dxa"/>
            <w:tcBorders>
              <w:top w:val="nil"/>
              <w:left w:val="single" w:sz="4" w:space="0" w:color="auto"/>
              <w:bottom w:val="single" w:sz="4" w:space="0" w:color="auto"/>
              <w:right w:val="single" w:sz="4" w:space="0" w:color="auto"/>
            </w:tcBorders>
            <w:noWrap/>
            <w:hideMark/>
          </w:tcPr>
          <w:p w14:paraId="70EA37EA"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2.9.</w:t>
            </w:r>
          </w:p>
        </w:tc>
        <w:tc>
          <w:tcPr>
            <w:tcW w:w="4028" w:type="dxa"/>
            <w:tcBorders>
              <w:top w:val="nil"/>
              <w:left w:val="nil"/>
              <w:bottom w:val="single" w:sz="4" w:space="0" w:color="auto"/>
              <w:right w:val="single" w:sz="4" w:space="0" w:color="auto"/>
            </w:tcBorders>
            <w:hideMark/>
          </w:tcPr>
          <w:p w14:paraId="646FFD26"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Ar taikomos drausminės / tarnybinės nuobaudos už neefektyvią veiklą?</w:t>
            </w:r>
          </w:p>
        </w:tc>
        <w:tc>
          <w:tcPr>
            <w:tcW w:w="1494" w:type="dxa"/>
            <w:tcBorders>
              <w:top w:val="nil"/>
              <w:left w:val="nil"/>
              <w:bottom w:val="single" w:sz="4" w:space="0" w:color="auto"/>
              <w:right w:val="single" w:sz="4" w:space="0" w:color="auto"/>
            </w:tcBorders>
            <w:noWrap/>
            <w:hideMark/>
          </w:tcPr>
          <w:p w14:paraId="374F7F6F"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c>
          <w:tcPr>
            <w:tcW w:w="3260" w:type="dxa"/>
            <w:tcBorders>
              <w:top w:val="nil"/>
              <w:left w:val="nil"/>
              <w:bottom w:val="single" w:sz="4" w:space="0" w:color="auto"/>
              <w:right w:val="single" w:sz="4" w:space="0" w:color="auto"/>
            </w:tcBorders>
            <w:noWrap/>
            <w:hideMark/>
          </w:tcPr>
          <w:p w14:paraId="7FD89CFD"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r>
      <w:tr w:rsidR="00310E46" w:rsidRPr="00AF7954" w14:paraId="6765C63C" w14:textId="77777777" w:rsidTr="00916913">
        <w:trPr>
          <w:trHeight w:val="576"/>
        </w:trPr>
        <w:tc>
          <w:tcPr>
            <w:tcW w:w="934" w:type="dxa"/>
            <w:tcBorders>
              <w:top w:val="nil"/>
              <w:left w:val="single" w:sz="4" w:space="0" w:color="auto"/>
              <w:bottom w:val="single" w:sz="4" w:space="0" w:color="auto"/>
              <w:right w:val="single" w:sz="4" w:space="0" w:color="auto"/>
            </w:tcBorders>
            <w:noWrap/>
            <w:hideMark/>
          </w:tcPr>
          <w:p w14:paraId="38C78819"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2.10.</w:t>
            </w:r>
          </w:p>
        </w:tc>
        <w:tc>
          <w:tcPr>
            <w:tcW w:w="4028" w:type="dxa"/>
            <w:tcBorders>
              <w:top w:val="nil"/>
              <w:left w:val="nil"/>
              <w:bottom w:val="single" w:sz="4" w:space="0" w:color="auto"/>
              <w:right w:val="single" w:sz="4" w:space="0" w:color="auto"/>
            </w:tcBorders>
            <w:hideMark/>
          </w:tcPr>
          <w:p w14:paraId="59BCF169"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Ar taikomos drausminės nuobaudos už etikos taisyklių pažeidimus ar kitą netinkamą darbuotojų elgesį?</w:t>
            </w:r>
          </w:p>
        </w:tc>
        <w:tc>
          <w:tcPr>
            <w:tcW w:w="1494" w:type="dxa"/>
            <w:tcBorders>
              <w:top w:val="nil"/>
              <w:left w:val="nil"/>
              <w:bottom w:val="single" w:sz="4" w:space="0" w:color="auto"/>
              <w:right w:val="single" w:sz="4" w:space="0" w:color="auto"/>
            </w:tcBorders>
            <w:noWrap/>
            <w:hideMark/>
          </w:tcPr>
          <w:p w14:paraId="40862A2D"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c>
          <w:tcPr>
            <w:tcW w:w="3260" w:type="dxa"/>
            <w:tcBorders>
              <w:top w:val="nil"/>
              <w:left w:val="nil"/>
              <w:bottom w:val="single" w:sz="4" w:space="0" w:color="auto"/>
              <w:right w:val="single" w:sz="4" w:space="0" w:color="auto"/>
            </w:tcBorders>
            <w:noWrap/>
            <w:hideMark/>
          </w:tcPr>
          <w:p w14:paraId="760CE2CD"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r>
      <w:tr w:rsidR="00310E46" w:rsidRPr="00AF7954" w14:paraId="103E8038" w14:textId="77777777" w:rsidTr="00916913">
        <w:trPr>
          <w:trHeight w:val="288"/>
        </w:trPr>
        <w:tc>
          <w:tcPr>
            <w:tcW w:w="934" w:type="dxa"/>
            <w:tcBorders>
              <w:top w:val="nil"/>
              <w:left w:val="single" w:sz="4" w:space="0" w:color="auto"/>
              <w:bottom w:val="single" w:sz="4" w:space="0" w:color="auto"/>
              <w:right w:val="single" w:sz="4" w:space="0" w:color="auto"/>
            </w:tcBorders>
            <w:noWrap/>
            <w:hideMark/>
          </w:tcPr>
          <w:p w14:paraId="4672DE10"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2.11.</w:t>
            </w:r>
          </w:p>
        </w:tc>
        <w:tc>
          <w:tcPr>
            <w:tcW w:w="4028" w:type="dxa"/>
            <w:tcBorders>
              <w:top w:val="nil"/>
              <w:left w:val="nil"/>
              <w:bottom w:val="single" w:sz="4" w:space="0" w:color="auto"/>
              <w:right w:val="single" w:sz="4" w:space="0" w:color="auto"/>
            </w:tcBorders>
            <w:hideMark/>
          </w:tcPr>
          <w:p w14:paraId="3FBDE5BA"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Ar analizuojamos darbuotojų kaitos priežastys?</w:t>
            </w:r>
          </w:p>
        </w:tc>
        <w:tc>
          <w:tcPr>
            <w:tcW w:w="1494" w:type="dxa"/>
            <w:tcBorders>
              <w:top w:val="nil"/>
              <w:left w:val="nil"/>
              <w:bottom w:val="single" w:sz="4" w:space="0" w:color="auto"/>
              <w:right w:val="single" w:sz="4" w:space="0" w:color="auto"/>
            </w:tcBorders>
            <w:noWrap/>
            <w:hideMark/>
          </w:tcPr>
          <w:p w14:paraId="7322E935"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c>
          <w:tcPr>
            <w:tcW w:w="3260" w:type="dxa"/>
            <w:tcBorders>
              <w:top w:val="nil"/>
              <w:left w:val="nil"/>
              <w:bottom w:val="single" w:sz="4" w:space="0" w:color="auto"/>
              <w:right w:val="single" w:sz="4" w:space="0" w:color="auto"/>
            </w:tcBorders>
            <w:noWrap/>
            <w:hideMark/>
          </w:tcPr>
          <w:p w14:paraId="1D5991E3"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r>
      <w:tr w:rsidR="00310E46" w:rsidRPr="00AF7954" w14:paraId="7775860F" w14:textId="77777777" w:rsidTr="00916913">
        <w:trPr>
          <w:trHeight w:val="288"/>
        </w:trPr>
        <w:tc>
          <w:tcPr>
            <w:tcW w:w="934" w:type="dxa"/>
            <w:tcBorders>
              <w:top w:val="nil"/>
              <w:left w:val="single" w:sz="4" w:space="0" w:color="auto"/>
              <w:bottom w:val="single" w:sz="4" w:space="0" w:color="auto"/>
              <w:right w:val="single" w:sz="4" w:space="0" w:color="auto"/>
            </w:tcBorders>
            <w:shd w:val="clear" w:color="000000" w:fill="EDEDED"/>
            <w:noWrap/>
            <w:hideMark/>
          </w:tcPr>
          <w:p w14:paraId="48C99426" w14:textId="77777777" w:rsidR="00310E46" w:rsidRPr="00AF7954" w:rsidRDefault="00310E46" w:rsidP="00715072">
            <w:pPr>
              <w:spacing w:line="240" w:lineRule="auto"/>
              <w:rPr>
                <w:rFonts w:ascii="Times New Roman" w:hAnsi="Times New Roman" w:cs="Times New Roman"/>
                <w:b/>
                <w:bCs/>
                <w:color w:val="000000"/>
                <w:lang w:eastAsia="lt-LT"/>
              </w:rPr>
            </w:pPr>
            <w:r w:rsidRPr="00AF7954">
              <w:rPr>
                <w:rFonts w:ascii="Times New Roman" w:hAnsi="Times New Roman" w:cs="Times New Roman"/>
                <w:b/>
                <w:bCs/>
                <w:color w:val="000000"/>
                <w:lang w:eastAsia="lt-LT"/>
              </w:rPr>
              <w:t xml:space="preserve">3. </w:t>
            </w:r>
          </w:p>
        </w:tc>
        <w:tc>
          <w:tcPr>
            <w:tcW w:w="4028" w:type="dxa"/>
            <w:tcBorders>
              <w:top w:val="nil"/>
              <w:left w:val="nil"/>
              <w:bottom w:val="single" w:sz="4" w:space="0" w:color="auto"/>
              <w:right w:val="single" w:sz="4" w:space="0" w:color="auto"/>
            </w:tcBorders>
            <w:shd w:val="clear" w:color="000000" w:fill="EDEDED"/>
            <w:hideMark/>
          </w:tcPr>
          <w:p w14:paraId="78454B4B" w14:textId="77777777" w:rsidR="00310E46" w:rsidRPr="00AF7954" w:rsidRDefault="00310E46" w:rsidP="00715072">
            <w:pPr>
              <w:spacing w:line="240" w:lineRule="auto"/>
              <w:rPr>
                <w:rFonts w:ascii="Times New Roman" w:hAnsi="Times New Roman" w:cs="Times New Roman"/>
                <w:b/>
                <w:bCs/>
                <w:color w:val="000000"/>
                <w:lang w:eastAsia="lt-LT"/>
              </w:rPr>
            </w:pPr>
            <w:r w:rsidRPr="00AF7954">
              <w:rPr>
                <w:rFonts w:ascii="Times New Roman" w:hAnsi="Times New Roman" w:cs="Times New Roman"/>
                <w:b/>
                <w:bCs/>
                <w:color w:val="000000"/>
                <w:lang w:eastAsia="lt-LT"/>
              </w:rPr>
              <w:t>Valdymo filosofija ir vadovavimo stilius</w:t>
            </w:r>
          </w:p>
        </w:tc>
        <w:tc>
          <w:tcPr>
            <w:tcW w:w="1494" w:type="dxa"/>
            <w:tcBorders>
              <w:top w:val="nil"/>
              <w:left w:val="nil"/>
              <w:bottom w:val="single" w:sz="4" w:space="0" w:color="auto"/>
              <w:right w:val="single" w:sz="4" w:space="0" w:color="auto"/>
            </w:tcBorders>
            <w:shd w:val="clear" w:color="000000" w:fill="EDEDED"/>
            <w:noWrap/>
            <w:hideMark/>
          </w:tcPr>
          <w:p w14:paraId="1566861E" w14:textId="77777777" w:rsidR="00310E46" w:rsidRPr="00AF7954" w:rsidRDefault="00310E46" w:rsidP="00715072">
            <w:pPr>
              <w:spacing w:line="240" w:lineRule="auto"/>
              <w:rPr>
                <w:rFonts w:ascii="Times New Roman" w:hAnsi="Times New Roman" w:cs="Times New Roman"/>
                <w:b/>
                <w:bCs/>
                <w:color w:val="000000"/>
                <w:lang w:eastAsia="lt-LT"/>
              </w:rPr>
            </w:pPr>
            <w:r w:rsidRPr="00AF7954">
              <w:rPr>
                <w:rFonts w:ascii="Times New Roman" w:hAnsi="Times New Roman" w:cs="Times New Roman"/>
                <w:b/>
                <w:bCs/>
                <w:color w:val="000000"/>
                <w:lang w:eastAsia="lt-LT"/>
              </w:rPr>
              <w:t> </w:t>
            </w:r>
          </w:p>
        </w:tc>
        <w:tc>
          <w:tcPr>
            <w:tcW w:w="3260" w:type="dxa"/>
            <w:tcBorders>
              <w:top w:val="nil"/>
              <w:left w:val="nil"/>
              <w:bottom w:val="single" w:sz="4" w:space="0" w:color="auto"/>
              <w:right w:val="single" w:sz="4" w:space="0" w:color="auto"/>
            </w:tcBorders>
            <w:shd w:val="clear" w:color="000000" w:fill="EDEDED"/>
            <w:noWrap/>
            <w:hideMark/>
          </w:tcPr>
          <w:p w14:paraId="1933E8C5" w14:textId="77777777" w:rsidR="00310E46" w:rsidRPr="00AF7954" w:rsidRDefault="00310E46" w:rsidP="00715072">
            <w:pPr>
              <w:spacing w:line="240" w:lineRule="auto"/>
              <w:rPr>
                <w:rFonts w:ascii="Times New Roman" w:hAnsi="Times New Roman" w:cs="Times New Roman"/>
                <w:b/>
                <w:bCs/>
                <w:color w:val="000000"/>
                <w:lang w:eastAsia="lt-LT"/>
              </w:rPr>
            </w:pPr>
            <w:r w:rsidRPr="00AF7954">
              <w:rPr>
                <w:rFonts w:ascii="Times New Roman" w:hAnsi="Times New Roman" w:cs="Times New Roman"/>
                <w:b/>
                <w:bCs/>
                <w:color w:val="000000"/>
                <w:lang w:eastAsia="lt-LT"/>
              </w:rPr>
              <w:t> </w:t>
            </w:r>
          </w:p>
        </w:tc>
      </w:tr>
      <w:tr w:rsidR="00310E46" w:rsidRPr="00AF7954" w14:paraId="24B8BD04" w14:textId="77777777" w:rsidTr="00916913">
        <w:trPr>
          <w:trHeight w:val="288"/>
        </w:trPr>
        <w:tc>
          <w:tcPr>
            <w:tcW w:w="934" w:type="dxa"/>
            <w:tcBorders>
              <w:top w:val="nil"/>
              <w:left w:val="single" w:sz="4" w:space="0" w:color="auto"/>
              <w:bottom w:val="single" w:sz="4" w:space="0" w:color="auto"/>
              <w:right w:val="single" w:sz="4" w:space="0" w:color="auto"/>
            </w:tcBorders>
            <w:shd w:val="clear" w:color="000000" w:fill="EDEDED"/>
            <w:noWrap/>
            <w:hideMark/>
          </w:tcPr>
          <w:p w14:paraId="72A4EC00"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3.1.</w:t>
            </w:r>
          </w:p>
        </w:tc>
        <w:tc>
          <w:tcPr>
            <w:tcW w:w="4028" w:type="dxa"/>
            <w:tcBorders>
              <w:top w:val="nil"/>
              <w:left w:val="nil"/>
              <w:bottom w:val="single" w:sz="4" w:space="0" w:color="auto"/>
              <w:right w:val="single" w:sz="4" w:space="0" w:color="auto"/>
            </w:tcBorders>
            <w:shd w:val="clear" w:color="000000" w:fill="EDEDED"/>
            <w:hideMark/>
          </w:tcPr>
          <w:p w14:paraId="3BFEB443"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Požiūris į vidaus kontrolės vaidmenį  valdyme</w:t>
            </w:r>
          </w:p>
        </w:tc>
        <w:tc>
          <w:tcPr>
            <w:tcW w:w="1494" w:type="dxa"/>
            <w:tcBorders>
              <w:top w:val="nil"/>
              <w:left w:val="nil"/>
              <w:bottom w:val="single" w:sz="4" w:space="0" w:color="auto"/>
              <w:right w:val="single" w:sz="4" w:space="0" w:color="auto"/>
            </w:tcBorders>
            <w:shd w:val="clear" w:color="000000" w:fill="EDEDED"/>
            <w:noWrap/>
            <w:hideMark/>
          </w:tcPr>
          <w:p w14:paraId="35563659"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c>
          <w:tcPr>
            <w:tcW w:w="3260" w:type="dxa"/>
            <w:tcBorders>
              <w:top w:val="nil"/>
              <w:left w:val="nil"/>
              <w:bottom w:val="single" w:sz="4" w:space="0" w:color="auto"/>
              <w:right w:val="single" w:sz="4" w:space="0" w:color="auto"/>
            </w:tcBorders>
            <w:shd w:val="clear" w:color="000000" w:fill="EDEDED"/>
            <w:noWrap/>
            <w:hideMark/>
          </w:tcPr>
          <w:p w14:paraId="476FBD2A"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r>
      <w:tr w:rsidR="00310E46" w:rsidRPr="00AF7954" w14:paraId="06B7877C" w14:textId="77777777" w:rsidTr="00916913">
        <w:trPr>
          <w:trHeight w:val="288"/>
        </w:trPr>
        <w:tc>
          <w:tcPr>
            <w:tcW w:w="934" w:type="dxa"/>
            <w:tcBorders>
              <w:top w:val="nil"/>
              <w:left w:val="single" w:sz="4" w:space="0" w:color="auto"/>
              <w:bottom w:val="single" w:sz="4" w:space="0" w:color="auto"/>
              <w:right w:val="single" w:sz="4" w:space="0" w:color="auto"/>
            </w:tcBorders>
            <w:noWrap/>
            <w:hideMark/>
          </w:tcPr>
          <w:p w14:paraId="5E38043D"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3.1.1.</w:t>
            </w:r>
          </w:p>
        </w:tc>
        <w:tc>
          <w:tcPr>
            <w:tcW w:w="4028" w:type="dxa"/>
            <w:tcBorders>
              <w:top w:val="nil"/>
              <w:left w:val="nil"/>
              <w:bottom w:val="single" w:sz="4" w:space="0" w:color="auto"/>
              <w:right w:val="single" w:sz="4" w:space="0" w:color="auto"/>
            </w:tcBorders>
            <w:hideMark/>
          </w:tcPr>
          <w:p w14:paraId="2607846F"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Ar vadovybė skiria dėmesį kontrolės procedūroms nustatyti?</w:t>
            </w:r>
          </w:p>
        </w:tc>
        <w:tc>
          <w:tcPr>
            <w:tcW w:w="1494" w:type="dxa"/>
            <w:tcBorders>
              <w:top w:val="nil"/>
              <w:left w:val="nil"/>
              <w:bottom w:val="single" w:sz="4" w:space="0" w:color="auto"/>
              <w:right w:val="single" w:sz="4" w:space="0" w:color="auto"/>
            </w:tcBorders>
            <w:noWrap/>
            <w:hideMark/>
          </w:tcPr>
          <w:p w14:paraId="09705BDD"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c>
          <w:tcPr>
            <w:tcW w:w="3260" w:type="dxa"/>
            <w:tcBorders>
              <w:top w:val="nil"/>
              <w:left w:val="nil"/>
              <w:bottom w:val="single" w:sz="4" w:space="0" w:color="auto"/>
              <w:right w:val="single" w:sz="4" w:space="0" w:color="auto"/>
            </w:tcBorders>
            <w:noWrap/>
            <w:hideMark/>
          </w:tcPr>
          <w:p w14:paraId="3680CFFA"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r>
      <w:tr w:rsidR="00310E46" w:rsidRPr="00AF7954" w14:paraId="2C2E48D7" w14:textId="77777777" w:rsidTr="00916913">
        <w:trPr>
          <w:trHeight w:val="576"/>
        </w:trPr>
        <w:tc>
          <w:tcPr>
            <w:tcW w:w="934" w:type="dxa"/>
            <w:tcBorders>
              <w:top w:val="nil"/>
              <w:left w:val="single" w:sz="4" w:space="0" w:color="auto"/>
              <w:bottom w:val="single" w:sz="4" w:space="0" w:color="auto"/>
              <w:right w:val="single" w:sz="4" w:space="0" w:color="auto"/>
            </w:tcBorders>
            <w:noWrap/>
            <w:hideMark/>
          </w:tcPr>
          <w:p w14:paraId="49D55578"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3.1.2.</w:t>
            </w:r>
          </w:p>
        </w:tc>
        <w:tc>
          <w:tcPr>
            <w:tcW w:w="4028" w:type="dxa"/>
            <w:tcBorders>
              <w:top w:val="nil"/>
              <w:left w:val="nil"/>
              <w:bottom w:val="single" w:sz="4" w:space="0" w:color="auto"/>
              <w:right w:val="single" w:sz="4" w:space="0" w:color="auto"/>
            </w:tcBorders>
            <w:hideMark/>
          </w:tcPr>
          <w:p w14:paraId="183CC9FE"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Ar yra nustatyta  organizacinė ir valdymo struktūra, kurioje yra numatytas pavaldumas ir atskaitomybė?</w:t>
            </w:r>
          </w:p>
        </w:tc>
        <w:tc>
          <w:tcPr>
            <w:tcW w:w="1494" w:type="dxa"/>
            <w:tcBorders>
              <w:top w:val="nil"/>
              <w:left w:val="nil"/>
              <w:bottom w:val="single" w:sz="4" w:space="0" w:color="auto"/>
              <w:right w:val="single" w:sz="4" w:space="0" w:color="auto"/>
            </w:tcBorders>
            <w:noWrap/>
            <w:hideMark/>
          </w:tcPr>
          <w:p w14:paraId="6F1DD03D"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c>
          <w:tcPr>
            <w:tcW w:w="3260" w:type="dxa"/>
            <w:tcBorders>
              <w:top w:val="nil"/>
              <w:left w:val="nil"/>
              <w:bottom w:val="single" w:sz="4" w:space="0" w:color="auto"/>
              <w:right w:val="single" w:sz="4" w:space="0" w:color="auto"/>
            </w:tcBorders>
            <w:noWrap/>
            <w:hideMark/>
          </w:tcPr>
          <w:p w14:paraId="65CAB27D"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r>
      <w:tr w:rsidR="00310E46" w:rsidRPr="00AF7954" w14:paraId="2B40F748" w14:textId="77777777" w:rsidTr="004F72D5">
        <w:trPr>
          <w:trHeight w:val="421"/>
        </w:trPr>
        <w:tc>
          <w:tcPr>
            <w:tcW w:w="934" w:type="dxa"/>
            <w:tcBorders>
              <w:top w:val="nil"/>
              <w:left w:val="single" w:sz="4" w:space="0" w:color="auto"/>
              <w:bottom w:val="single" w:sz="4" w:space="0" w:color="auto"/>
              <w:right w:val="single" w:sz="4" w:space="0" w:color="auto"/>
            </w:tcBorders>
            <w:noWrap/>
            <w:hideMark/>
          </w:tcPr>
          <w:p w14:paraId="06AD3B5F"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3.1.3.</w:t>
            </w:r>
          </w:p>
        </w:tc>
        <w:tc>
          <w:tcPr>
            <w:tcW w:w="4028" w:type="dxa"/>
            <w:tcBorders>
              <w:top w:val="nil"/>
              <w:left w:val="nil"/>
              <w:bottom w:val="single" w:sz="4" w:space="0" w:color="auto"/>
              <w:right w:val="single" w:sz="4" w:space="0" w:color="auto"/>
            </w:tcBorders>
            <w:hideMark/>
          </w:tcPr>
          <w:p w14:paraId="3ECB6821"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xml:space="preserve">Ar nustatytos procedūros dėl posėdžiuose, pasitarimuose, susirinkimuose ir pan. </w:t>
            </w:r>
            <w:r w:rsidRPr="00AF7954">
              <w:rPr>
                <w:rFonts w:ascii="Times New Roman" w:hAnsi="Times New Roman" w:cs="Times New Roman"/>
                <w:color w:val="000000"/>
                <w:lang w:eastAsia="lt-LT"/>
              </w:rPr>
              <w:lastRenderedPageBreak/>
              <w:t>priimtų sprendimų protokolavimo, apskaitos ir įgyvendinimo kontrolės?</w:t>
            </w:r>
          </w:p>
        </w:tc>
        <w:tc>
          <w:tcPr>
            <w:tcW w:w="1494" w:type="dxa"/>
            <w:tcBorders>
              <w:top w:val="nil"/>
              <w:left w:val="nil"/>
              <w:bottom w:val="single" w:sz="4" w:space="0" w:color="auto"/>
              <w:right w:val="single" w:sz="4" w:space="0" w:color="auto"/>
            </w:tcBorders>
            <w:noWrap/>
            <w:hideMark/>
          </w:tcPr>
          <w:p w14:paraId="1C6691CF"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lastRenderedPageBreak/>
              <w:t> </w:t>
            </w:r>
          </w:p>
        </w:tc>
        <w:tc>
          <w:tcPr>
            <w:tcW w:w="3260" w:type="dxa"/>
            <w:tcBorders>
              <w:top w:val="nil"/>
              <w:left w:val="nil"/>
              <w:bottom w:val="single" w:sz="4" w:space="0" w:color="auto"/>
              <w:right w:val="single" w:sz="4" w:space="0" w:color="auto"/>
            </w:tcBorders>
            <w:noWrap/>
            <w:hideMark/>
          </w:tcPr>
          <w:p w14:paraId="25F4612E"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r>
      <w:tr w:rsidR="00310E46" w:rsidRPr="00AF7954" w14:paraId="49517CDF" w14:textId="77777777" w:rsidTr="00916913">
        <w:trPr>
          <w:trHeight w:val="288"/>
        </w:trPr>
        <w:tc>
          <w:tcPr>
            <w:tcW w:w="934" w:type="dxa"/>
            <w:tcBorders>
              <w:top w:val="nil"/>
              <w:left w:val="single" w:sz="4" w:space="0" w:color="auto"/>
              <w:bottom w:val="single" w:sz="4" w:space="0" w:color="auto"/>
              <w:right w:val="single" w:sz="4" w:space="0" w:color="auto"/>
            </w:tcBorders>
            <w:shd w:val="clear" w:color="000000" w:fill="EDEDED"/>
            <w:noWrap/>
            <w:hideMark/>
          </w:tcPr>
          <w:p w14:paraId="765B4943"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xml:space="preserve">3.2. </w:t>
            </w:r>
          </w:p>
        </w:tc>
        <w:tc>
          <w:tcPr>
            <w:tcW w:w="4028" w:type="dxa"/>
            <w:tcBorders>
              <w:top w:val="nil"/>
              <w:left w:val="nil"/>
              <w:bottom w:val="single" w:sz="4" w:space="0" w:color="auto"/>
              <w:right w:val="single" w:sz="4" w:space="0" w:color="auto"/>
            </w:tcBorders>
            <w:shd w:val="clear" w:color="000000" w:fill="EDEDED"/>
            <w:hideMark/>
          </w:tcPr>
          <w:p w14:paraId="271693D1"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Informacijos ir apskaitos įvertinimas</w:t>
            </w:r>
          </w:p>
        </w:tc>
        <w:tc>
          <w:tcPr>
            <w:tcW w:w="1494" w:type="dxa"/>
            <w:tcBorders>
              <w:top w:val="nil"/>
              <w:left w:val="nil"/>
              <w:bottom w:val="single" w:sz="4" w:space="0" w:color="auto"/>
              <w:right w:val="single" w:sz="4" w:space="0" w:color="auto"/>
            </w:tcBorders>
            <w:shd w:val="clear" w:color="000000" w:fill="EDEDED"/>
            <w:noWrap/>
            <w:hideMark/>
          </w:tcPr>
          <w:p w14:paraId="283171CC"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c>
          <w:tcPr>
            <w:tcW w:w="3260" w:type="dxa"/>
            <w:tcBorders>
              <w:top w:val="nil"/>
              <w:left w:val="nil"/>
              <w:bottom w:val="single" w:sz="4" w:space="0" w:color="auto"/>
              <w:right w:val="single" w:sz="4" w:space="0" w:color="auto"/>
            </w:tcBorders>
            <w:shd w:val="clear" w:color="000000" w:fill="EDEDED"/>
            <w:noWrap/>
            <w:hideMark/>
          </w:tcPr>
          <w:p w14:paraId="0BE773C8"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r>
      <w:tr w:rsidR="00310E46" w:rsidRPr="00AF7954" w14:paraId="355A7D52" w14:textId="77777777" w:rsidTr="00916913">
        <w:trPr>
          <w:trHeight w:val="576"/>
        </w:trPr>
        <w:tc>
          <w:tcPr>
            <w:tcW w:w="934" w:type="dxa"/>
            <w:tcBorders>
              <w:top w:val="nil"/>
              <w:left w:val="single" w:sz="4" w:space="0" w:color="auto"/>
              <w:bottom w:val="single" w:sz="4" w:space="0" w:color="auto"/>
              <w:right w:val="single" w:sz="4" w:space="0" w:color="auto"/>
            </w:tcBorders>
            <w:noWrap/>
            <w:hideMark/>
          </w:tcPr>
          <w:p w14:paraId="56306036"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3.2.1.</w:t>
            </w:r>
          </w:p>
        </w:tc>
        <w:tc>
          <w:tcPr>
            <w:tcW w:w="4028" w:type="dxa"/>
            <w:tcBorders>
              <w:top w:val="nil"/>
              <w:left w:val="nil"/>
              <w:bottom w:val="single" w:sz="4" w:space="0" w:color="auto"/>
              <w:right w:val="single" w:sz="4" w:space="0" w:color="auto"/>
            </w:tcBorders>
            <w:hideMark/>
          </w:tcPr>
          <w:p w14:paraId="18E7D25C"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Ar yra nustatyta tvarka, kad, įvykus veiklos pokyčiams, su nauja informacija būtų supažindinami  darbuotojai?</w:t>
            </w:r>
          </w:p>
        </w:tc>
        <w:tc>
          <w:tcPr>
            <w:tcW w:w="1494" w:type="dxa"/>
            <w:tcBorders>
              <w:top w:val="nil"/>
              <w:left w:val="nil"/>
              <w:bottom w:val="single" w:sz="4" w:space="0" w:color="auto"/>
              <w:right w:val="single" w:sz="4" w:space="0" w:color="auto"/>
            </w:tcBorders>
            <w:noWrap/>
            <w:hideMark/>
          </w:tcPr>
          <w:p w14:paraId="107DC5A1"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c>
          <w:tcPr>
            <w:tcW w:w="3260" w:type="dxa"/>
            <w:tcBorders>
              <w:top w:val="nil"/>
              <w:left w:val="nil"/>
              <w:bottom w:val="single" w:sz="4" w:space="0" w:color="auto"/>
              <w:right w:val="single" w:sz="4" w:space="0" w:color="auto"/>
            </w:tcBorders>
            <w:noWrap/>
            <w:hideMark/>
          </w:tcPr>
          <w:p w14:paraId="4413596D"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r>
      <w:tr w:rsidR="00310E46" w:rsidRPr="00AF7954" w14:paraId="2E24D05D" w14:textId="77777777" w:rsidTr="00916913">
        <w:trPr>
          <w:trHeight w:val="576"/>
        </w:trPr>
        <w:tc>
          <w:tcPr>
            <w:tcW w:w="934" w:type="dxa"/>
            <w:tcBorders>
              <w:top w:val="nil"/>
              <w:left w:val="single" w:sz="4" w:space="0" w:color="auto"/>
              <w:bottom w:val="single" w:sz="4" w:space="0" w:color="auto"/>
              <w:right w:val="single" w:sz="4" w:space="0" w:color="auto"/>
            </w:tcBorders>
            <w:shd w:val="clear" w:color="000000" w:fill="EDEDED"/>
            <w:noWrap/>
            <w:hideMark/>
          </w:tcPr>
          <w:p w14:paraId="6B867AA5"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3.2.2.</w:t>
            </w:r>
          </w:p>
        </w:tc>
        <w:tc>
          <w:tcPr>
            <w:tcW w:w="4028" w:type="dxa"/>
            <w:tcBorders>
              <w:top w:val="nil"/>
              <w:left w:val="nil"/>
              <w:bottom w:val="single" w:sz="4" w:space="0" w:color="auto"/>
              <w:right w:val="single" w:sz="4" w:space="0" w:color="auto"/>
            </w:tcBorders>
            <w:shd w:val="clear" w:color="000000" w:fill="EDEDED"/>
            <w:hideMark/>
          </w:tcPr>
          <w:p w14:paraId="211BED33"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Ar yra kontrolės procedūros, kurios užtikrintų, kad vadovybė būtų laiku informuojama apie:</w:t>
            </w:r>
          </w:p>
        </w:tc>
        <w:tc>
          <w:tcPr>
            <w:tcW w:w="1494" w:type="dxa"/>
            <w:tcBorders>
              <w:top w:val="nil"/>
              <w:left w:val="nil"/>
              <w:bottom w:val="single" w:sz="4" w:space="0" w:color="auto"/>
              <w:right w:val="single" w:sz="4" w:space="0" w:color="auto"/>
            </w:tcBorders>
            <w:shd w:val="clear" w:color="000000" w:fill="EDEDED"/>
            <w:noWrap/>
            <w:hideMark/>
          </w:tcPr>
          <w:p w14:paraId="47678EAD"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c>
          <w:tcPr>
            <w:tcW w:w="3260" w:type="dxa"/>
            <w:tcBorders>
              <w:top w:val="nil"/>
              <w:left w:val="nil"/>
              <w:bottom w:val="single" w:sz="4" w:space="0" w:color="auto"/>
              <w:right w:val="single" w:sz="4" w:space="0" w:color="auto"/>
            </w:tcBorders>
            <w:shd w:val="clear" w:color="000000" w:fill="EDEDED"/>
            <w:noWrap/>
            <w:hideMark/>
          </w:tcPr>
          <w:p w14:paraId="6AD951D2"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r>
      <w:tr w:rsidR="00310E46" w:rsidRPr="00AF7954" w14:paraId="6DAC168E" w14:textId="77777777" w:rsidTr="00916913">
        <w:trPr>
          <w:trHeight w:val="288"/>
        </w:trPr>
        <w:tc>
          <w:tcPr>
            <w:tcW w:w="934" w:type="dxa"/>
            <w:tcBorders>
              <w:top w:val="nil"/>
              <w:left w:val="single" w:sz="4" w:space="0" w:color="auto"/>
              <w:bottom w:val="single" w:sz="4" w:space="0" w:color="auto"/>
              <w:right w:val="single" w:sz="4" w:space="0" w:color="auto"/>
            </w:tcBorders>
            <w:noWrap/>
            <w:hideMark/>
          </w:tcPr>
          <w:p w14:paraId="555A48FD"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c>
          <w:tcPr>
            <w:tcW w:w="4028" w:type="dxa"/>
            <w:tcBorders>
              <w:top w:val="nil"/>
              <w:left w:val="nil"/>
              <w:bottom w:val="single" w:sz="4" w:space="0" w:color="auto"/>
              <w:right w:val="single" w:sz="4" w:space="0" w:color="auto"/>
            </w:tcBorders>
            <w:hideMark/>
          </w:tcPr>
          <w:p w14:paraId="03AEFD83"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planuoto biudžeto pereikvojimą (ar per didelį likutį)?</w:t>
            </w:r>
          </w:p>
        </w:tc>
        <w:tc>
          <w:tcPr>
            <w:tcW w:w="1494" w:type="dxa"/>
            <w:tcBorders>
              <w:top w:val="nil"/>
              <w:left w:val="nil"/>
              <w:bottom w:val="single" w:sz="4" w:space="0" w:color="auto"/>
              <w:right w:val="single" w:sz="4" w:space="0" w:color="auto"/>
            </w:tcBorders>
            <w:noWrap/>
            <w:hideMark/>
          </w:tcPr>
          <w:p w14:paraId="6B4037C5"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c>
          <w:tcPr>
            <w:tcW w:w="3260" w:type="dxa"/>
            <w:tcBorders>
              <w:top w:val="nil"/>
              <w:left w:val="nil"/>
              <w:bottom w:val="single" w:sz="4" w:space="0" w:color="auto"/>
              <w:right w:val="single" w:sz="4" w:space="0" w:color="auto"/>
            </w:tcBorders>
            <w:noWrap/>
            <w:hideMark/>
          </w:tcPr>
          <w:p w14:paraId="19A86EB7"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r>
      <w:tr w:rsidR="00310E46" w:rsidRPr="00AF7954" w14:paraId="1F63565F" w14:textId="77777777" w:rsidTr="00916913">
        <w:trPr>
          <w:trHeight w:val="288"/>
        </w:trPr>
        <w:tc>
          <w:tcPr>
            <w:tcW w:w="934" w:type="dxa"/>
            <w:tcBorders>
              <w:top w:val="nil"/>
              <w:left w:val="single" w:sz="4" w:space="0" w:color="auto"/>
              <w:bottom w:val="single" w:sz="4" w:space="0" w:color="auto"/>
              <w:right w:val="single" w:sz="4" w:space="0" w:color="auto"/>
            </w:tcBorders>
            <w:noWrap/>
            <w:hideMark/>
          </w:tcPr>
          <w:p w14:paraId="7DEA28A3"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c>
          <w:tcPr>
            <w:tcW w:w="4028" w:type="dxa"/>
            <w:tcBorders>
              <w:top w:val="nil"/>
              <w:left w:val="nil"/>
              <w:bottom w:val="single" w:sz="4" w:space="0" w:color="auto"/>
              <w:right w:val="single" w:sz="4" w:space="0" w:color="auto"/>
            </w:tcBorders>
            <w:hideMark/>
          </w:tcPr>
          <w:p w14:paraId="1B25FA84"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nuostolius ar grobstymus?</w:t>
            </w:r>
          </w:p>
        </w:tc>
        <w:tc>
          <w:tcPr>
            <w:tcW w:w="1494" w:type="dxa"/>
            <w:tcBorders>
              <w:top w:val="nil"/>
              <w:left w:val="nil"/>
              <w:bottom w:val="single" w:sz="4" w:space="0" w:color="auto"/>
              <w:right w:val="single" w:sz="4" w:space="0" w:color="auto"/>
            </w:tcBorders>
            <w:noWrap/>
            <w:hideMark/>
          </w:tcPr>
          <w:p w14:paraId="1B0852D4"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c>
          <w:tcPr>
            <w:tcW w:w="3260" w:type="dxa"/>
            <w:tcBorders>
              <w:top w:val="nil"/>
              <w:left w:val="nil"/>
              <w:bottom w:val="single" w:sz="4" w:space="0" w:color="auto"/>
              <w:right w:val="single" w:sz="4" w:space="0" w:color="auto"/>
            </w:tcBorders>
            <w:noWrap/>
            <w:hideMark/>
          </w:tcPr>
          <w:p w14:paraId="295E3D53"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r>
      <w:tr w:rsidR="00310E46" w:rsidRPr="00AF7954" w14:paraId="12EC1BE5" w14:textId="77777777" w:rsidTr="00916913">
        <w:trPr>
          <w:trHeight w:val="288"/>
        </w:trPr>
        <w:tc>
          <w:tcPr>
            <w:tcW w:w="934" w:type="dxa"/>
            <w:tcBorders>
              <w:top w:val="nil"/>
              <w:left w:val="single" w:sz="4" w:space="0" w:color="auto"/>
              <w:bottom w:val="single" w:sz="4" w:space="0" w:color="auto"/>
              <w:right w:val="single" w:sz="4" w:space="0" w:color="auto"/>
            </w:tcBorders>
            <w:noWrap/>
            <w:hideMark/>
          </w:tcPr>
          <w:p w14:paraId="40F53D59"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c>
          <w:tcPr>
            <w:tcW w:w="4028" w:type="dxa"/>
            <w:tcBorders>
              <w:top w:val="nil"/>
              <w:left w:val="nil"/>
              <w:bottom w:val="single" w:sz="4" w:space="0" w:color="auto"/>
              <w:right w:val="single" w:sz="4" w:space="0" w:color="auto"/>
            </w:tcBorders>
            <w:hideMark/>
          </w:tcPr>
          <w:p w14:paraId="1B3F5A13"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vidaus kontrolės trūkumus?</w:t>
            </w:r>
          </w:p>
        </w:tc>
        <w:tc>
          <w:tcPr>
            <w:tcW w:w="1494" w:type="dxa"/>
            <w:tcBorders>
              <w:top w:val="nil"/>
              <w:left w:val="nil"/>
              <w:bottom w:val="single" w:sz="4" w:space="0" w:color="auto"/>
              <w:right w:val="single" w:sz="4" w:space="0" w:color="auto"/>
            </w:tcBorders>
            <w:noWrap/>
            <w:hideMark/>
          </w:tcPr>
          <w:p w14:paraId="686F3D1A"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c>
          <w:tcPr>
            <w:tcW w:w="3260" w:type="dxa"/>
            <w:tcBorders>
              <w:top w:val="nil"/>
              <w:left w:val="nil"/>
              <w:bottom w:val="single" w:sz="4" w:space="0" w:color="auto"/>
              <w:right w:val="single" w:sz="4" w:space="0" w:color="auto"/>
            </w:tcBorders>
            <w:noWrap/>
            <w:hideMark/>
          </w:tcPr>
          <w:p w14:paraId="0E88031D"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r>
      <w:tr w:rsidR="00310E46" w:rsidRPr="00AF7954" w14:paraId="7CC5BEAB" w14:textId="77777777" w:rsidTr="00916913">
        <w:trPr>
          <w:trHeight w:val="288"/>
        </w:trPr>
        <w:tc>
          <w:tcPr>
            <w:tcW w:w="934" w:type="dxa"/>
            <w:tcBorders>
              <w:top w:val="nil"/>
              <w:left w:val="single" w:sz="4" w:space="0" w:color="auto"/>
              <w:bottom w:val="single" w:sz="4" w:space="0" w:color="auto"/>
              <w:right w:val="single" w:sz="4" w:space="0" w:color="auto"/>
            </w:tcBorders>
            <w:noWrap/>
            <w:hideMark/>
          </w:tcPr>
          <w:p w14:paraId="06F6E80D"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c>
          <w:tcPr>
            <w:tcW w:w="4028" w:type="dxa"/>
            <w:tcBorders>
              <w:top w:val="nil"/>
              <w:left w:val="nil"/>
              <w:bottom w:val="single" w:sz="4" w:space="0" w:color="auto"/>
              <w:right w:val="single" w:sz="4" w:space="0" w:color="auto"/>
            </w:tcBorders>
            <w:hideMark/>
          </w:tcPr>
          <w:p w14:paraId="4930F59E"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rizikos veiksnių atsiradimą?</w:t>
            </w:r>
          </w:p>
        </w:tc>
        <w:tc>
          <w:tcPr>
            <w:tcW w:w="1494" w:type="dxa"/>
            <w:tcBorders>
              <w:top w:val="nil"/>
              <w:left w:val="nil"/>
              <w:bottom w:val="single" w:sz="4" w:space="0" w:color="auto"/>
              <w:right w:val="single" w:sz="4" w:space="0" w:color="auto"/>
            </w:tcBorders>
            <w:noWrap/>
            <w:hideMark/>
          </w:tcPr>
          <w:p w14:paraId="764B7F65"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c>
          <w:tcPr>
            <w:tcW w:w="3260" w:type="dxa"/>
            <w:tcBorders>
              <w:top w:val="nil"/>
              <w:left w:val="nil"/>
              <w:bottom w:val="single" w:sz="4" w:space="0" w:color="auto"/>
              <w:right w:val="single" w:sz="4" w:space="0" w:color="auto"/>
            </w:tcBorders>
            <w:noWrap/>
            <w:hideMark/>
          </w:tcPr>
          <w:p w14:paraId="49632D18"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r>
      <w:tr w:rsidR="00310E46" w:rsidRPr="00AF7954" w14:paraId="2E0C18E4" w14:textId="77777777" w:rsidTr="00916913">
        <w:trPr>
          <w:trHeight w:val="576"/>
        </w:trPr>
        <w:tc>
          <w:tcPr>
            <w:tcW w:w="934" w:type="dxa"/>
            <w:tcBorders>
              <w:top w:val="nil"/>
              <w:left w:val="single" w:sz="4" w:space="0" w:color="auto"/>
              <w:bottom w:val="single" w:sz="4" w:space="0" w:color="auto"/>
              <w:right w:val="single" w:sz="4" w:space="0" w:color="auto"/>
            </w:tcBorders>
            <w:noWrap/>
            <w:hideMark/>
          </w:tcPr>
          <w:p w14:paraId="493094DD"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3.2.3.</w:t>
            </w:r>
          </w:p>
        </w:tc>
        <w:tc>
          <w:tcPr>
            <w:tcW w:w="4028" w:type="dxa"/>
            <w:tcBorders>
              <w:top w:val="nil"/>
              <w:left w:val="nil"/>
              <w:bottom w:val="single" w:sz="4" w:space="0" w:color="auto"/>
              <w:right w:val="single" w:sz="4" w:space="0" w:color="auto"/>
            </w:tcBorders>
            <w:hideMark/>
          </w:tcPr>
          <w:p w14:paraId="67CBCE1B"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Ar vadovybė akcentuoja, kad apskaitos darbuotojų reikalavimai yra visiems darbuotojams privalomi vykdyti?</w:t>
            </w:r>
          </w:p>
        </w:tc>
        <w:tc>
          <w:tcPr>
            <w:tcW w:w="1494" w:type="dxa"/>
            <w:tcBorders>
              <w:top w:val="nil"/>
              <w:left w:val="nil"/>
              <w:bottom w:val="single" w:sz="4" w:space="0" w:color="auto"/>
              <w:right w:val="single" w:sz="4" w:space="0" w:color="auto"/>
            </w:tcBorders>
            <w:noWrap/>
            <w:hideMark/>
          </w:tcPr>
          <w:p w14:paraId="10AECA43"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c>
          <w:tcPr>
            <w:tcW w:w="3260" w:type="dxa"/>
            <w:tcBorders>
              <w:top w:val="nil"/>
              <w:left w:val="nil"/>
              <w:bottom w:val="single" w:sz="4" w:space="0" w:color="auto"/>
              <w:right w:val="single" w:sz="4" w:space="0" w:color="auto"/>
            </w:tcBorders>
            <w:noWrap/>
            <w:hideMark/>
          </w:tcPr>
          <w:p w14:paraId="1C9227C3"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r>
      <w:tr w:rsidR="00310E46" w:rsidRPr="00AF7954" w14:paraId="3A2163F9" w14:textId="77777777" w:rsidTr="00916913">
        <w:trPr>
          <w:trHeight w:val="576"/>
        </w:trPr>
        <w:tc>
          <w:tcPr>
            <w:tcW w:w="934" w:type="dxa"/>
            <w:tcBorders>
              <w:top w:val="nil"/>
              <w:left w:val="single" w:sz="4" w:space="0" w:color="auto"/>
              <w:bottom w:val="single" w:sz="4" w:space="0" w:color="auto"/>
              <w:right w:val="single" w:sz="4" w:space="0" w:color="auto"/>
            </w:tcBorders>
            <w:noWrap/>
            <w:hideMark/>
          </w:tcPr>
          <w:p w14:paraId="2123AD62"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3.2.4.</w:t>
            </w:r>
          </w:p>
        </w:tc>
        <w:tc>
          <w:tcPr>
            <w:tcW w:w="4028" w:type="dxa"/>
            <w:tcBorders>
              <w:top w:val="nil"/>
              <w:left w:val="nil"/>
              <w:bottom w:val="single" w:sz="4" w:space="0" w:color="auto"/>
              <w:right w:val="single" w:sz="4" w:space="0" w:color="auto"/>
            </w:tcBorders>
            <w:hideMark/>
          </w:tcPr>
          <w:p w14:paraId="70BF582C"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Ar nustatyta (pageidautina raštu) atsiskaitymo už pavestus darbus tvarka?</w:t>
            </w:r>
          </w:p>
        </w:tc>
        <w:tc>
          <w:tcPr>
            <w:tcW w:w="1494" w:type="dxa"/>
            <w:tcBorders>
              <w:top w:val="nil"/>
              <w:left w:val="nil"/>
              <w:bottom w:val="single" w:sz="4" w:space="0" w:color="auto"/>
              <w:right w:val="single" w:sz="4" w:space="0" w:color="auto"/>
            </w:tcBorders>
            <w:noWrap/>
            <w:hideMark/>
          </w:tcPr>
          <w:p w14:paraId="77A68C70"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c>
          <w:tcPr>
            <w:tcW w:w="3260" w:type="dxa"/>
            <w:tcBorders>
              <w:top w:val="nil"/>
              <w:left w:val="nil"/>
              <w:bottom w:val="single" w:sz="4" w:space="0" w:color="auto"/>
              <w:right w:val="single" w:sz="4" w:space="0" w:color="auto"/>
            </w:tcBorders>
            <w:noWrap/>
            <w:hideMark/>
          </w:tcPr>
          <w:p w14:paraId="4B6699A6"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r>
      <w:tr w:rsidR="00310E46" w:rsidRPr="00AF7954" w14:paraId="73840E3F" w14:textId="77777777" w:rsidTr="00916913">
        <w:trPr>
          <w:trHeight w:val="576"/>
        </w:trPr>
        <w:tc>
          <w:tcPr>
            <w:tcW w:w="934" w:type="dxa"/>
            <w:tcBorders>
              <w:top w:val="nil"/>
              <w:left w:val="single" w:sz="4" w:space="0" w:color="auto"/>
              <w:bottom w:val="single" w:sz="4" w:space="0" w:color="auto"/>
              <w:right w:val="single" w:sz="4" w:space="0" w:color="auto"/>
            </w:tcBorders>
            <w:noWrap/>
            <w:hideMark/>
          </w:tcPr>
          <w:p w14:paraId="2E052C29"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3.2.5.</w:t>
            </w:r>
          </w:p>
        </w:tc>
        <w:tc>
          <w:tcPr>
            <w:tcW w:w="4028" w:type="dxa"/>
            <w:tcBorders>
              <w:top w:val="nil"/>
              <w:left w:val="nil"/>
              <w:bottom w:val="single" w:sz="4" w:space="0" w:color="auto"/>
              <w:right w:val="single" w:sz="4" w:space="0" w:color="auto"/>
            </w:tcBorders>
            <w:hideMark/>
          </w:tcPr>
          <w:p w14:paraId="177BFF88"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Ar nustatyta ir patvirtinta išlaidų sąmatų projektų rengimo tvarka (metodika)?</w:t>
            </w:r>
          </w:p>
        </w:tc>
        <w:tc>
          <w:tcPr>
            <w:tcW w:w="1494" w:type="dxa"/>
            <w:tcBorders>
              <w:top w:val="nil"/>
              <w:left w:val="nil"/>
              <w:bottom w:val="single" w:sz="4" w:space="0" w:color="auto"/>
              <w:right w:val="single" w:sz="4" w:space="0" w:color="auto"/>
            </w:tcBorders>
            <w:noWrap/>
            <w:hideMark/>
          </w:tcPr>
          <w:p w14:paraId="0B06C7B2"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c>
          <w:tcPr>
            <w:tcW w:w="3260" w:type="dxa"/>
            <w:tcBorders>
              <w:top w:val="nil"/>
              <w:left w:val="nil"/>
              <w:bottom w:val="single" w:sz="4" w:space="0" w:color="auto"/>
              <w:right w:val="single" w:sz="4" w:space="0" w:color="auto"/>
            </w:tcBorders>
            <w:noWrap/>
            <w:hideMark/>
          </w:tcPr>
          <w:p w14:paraId="1E27AF7D"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r>
      <w:tr w:rsidR="00310E46" w:rsidRPr="00AF7954" w14:paraId="5873D7EC" w14:textId="77777777" w:rsidTr="00916913">
        <w:trPr>
          <w:trHeight w:val="288"/>
        </w:trPr>
        <w:tc>
          <w:tcPr>
            <w:tcW w:w="934" w:type="dxa"/>
            <w:tcBorders>
              <w:top w:val="nil"/>
              <w:left w:val="single" w:sz="4" w:space="0" w:color="auto"/>
              <w:bottom w:val="single" w:sz="4" w:space="0" w:color="auto"/>
              <w:right w:val="single" w:sz="4" w:space="0" w:color="auto"/>
            </w:tcBorders>
            <w:noWrap/>
            <w:hideMark/>
          </w:tcPr>
          <w:p w14:paraId="2C237DCD"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3.2.6.</w:t>
            </w:r>
          </w:p>
        </w:tc>
        <w:tc>
          <w:tcPr>
            <w:tcW w:w="4028" w:type="dxa"/>
            <w:tcBorders>
              <w:top w:val="nil"/>
              <w:left w:val="nil"/>
              <w:bottom w:val="single" w:sz="4" w:space="0" w:color="auto"/>
              <w:right w:val="single" w:sz="4" w:space="0" w:color="auto"/>
            </w:tcBorders>
            <w:hideMark/>
          </w:tcPr>
          <w:p w14:paraId="689DDF23"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Ar nustatyta ir patvirtinta investicijų planavimo tvarka?</w:t>
            </w:r>
          </w:p>
        </w:tc>
        <w:tc>
          <w:tcPr>
            <w:tcW w:w="1494" w:type="dxa"/>
            <w:tcBorders>
              <w:top w:val="nil"/>
              <w:left w:val="nil"/>
              <w:bottom w:val="single" w:sz="4" w:space="0" w:color="auto"/>
              <w:right w:val="single" w:sz="4" w:space="0" w:color="auto"/>
            </w:tcBorders>
            <w:noWrap/>
            <w:hideMark/>
          </w:tcPr>
          <w:p w14:paraId="0B862E5D"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c>
          <w:tcPr>
            <w:tcW w:w="3260" w:type="dxa"/>
            <w:tcBorders>
              <w:top w:val="nil"/>
              <w:left w:val="nil"/>
              <w:bottom w:val="single" w:sz="4" w:space="0" w:color="auto"/>
              <w:right w:val="single" w:sz="4" w:space="0" w:color="auto"/>
            </w:tcBorders>
            <w:noWrap/>
            <w:hideMark/>
          </w:tcPr>
          <w:p w14:paraId="35AD67CC"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r>
      <w:tr w:rsidR="00310E46" w:rsidRPr="00AF7954" w14:paraId="285CA189" w14:textId="77777777" w:rsidTr="00916913">
        <w:trPr>
          <w:trHeight w:val="288"/>
        </w:trPr>
        <w:tc>
          <w:tcPr>
            <w:tcW w:w="934" w:type="dxa"/>
            <w:tcBorders>
              <w:top w:val="nil"/>
              <w:left w:val="single" w:sz="4" w:space="0" w:color="auto"/>
              <w:bottom w:val="single" w:sz="4" w:space="0" w:color="auto"/>
              <w:right w:val="single" w:sz="4" w:space="0" w:color="auto"/>
            </w:tcBorders>
            <w:noWrap/>
            <w:hideMark/>
          </w:tcPr>
          <w:p w14:paraId="6F2F5844"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3.2.7.</w:t>
            </w:r>
          </w:p>
        </w:tc>
        <w:tc>
          <w:tcPr>
            <w:tcW w:w="4028" w:type="dxa"/>
            <w:tcBorders>
              <w:top w:val="nil"/>
              <w:left w:val="nil"/>
              <w:bottom w:val="single" w:sz="4" w:space="0" w:color="auto"/>
              <w:right w:val="single" w:sz="4" w:space="0" w:color="auto"/>
            </w:tcBorders>
            <w:hideMark/>
          </w:tcPr>
          <w:p w14:paraId="065A1940"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Ar  turi nustatytą ir patvirtintą paslaugų kainų nustatymo metodiką?</w:t>
            </w:r>
          </w:p>
        </w:tc>
        <w:tc>
          <w:tcPr>
            <w:tcW w:w="1494" w:type="dxa"/>
            <w:tcBorders>
              <w:top w:val="nil"/>
              <w:left w:val="nil"/>
              <w:bottom w:val="single" w:sz="4" w:space="0" w:color="auto"/>
              <w:right w:val="single" w:sz="4" w:space="0" w:color="auto"/>
            </w:tcBorders>
            <w:noWrap/>
            <w:hideMark/>
          </w:tcPr>
          <w:p w14:paraId="49875922"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c>
          <w:tcPr>
            <w:tcW w:w="3260" w:type="dxa"/>
            <w:tcBorders>
              <w:top w:val="nil"/>
              <w:left w:val="nil"/>
              <w:bottom w:val="single" w:sz="4" w:space="0" w:color="auto"/>
              <w:right w:val="single" w:sz="4" w:space="0" w:color="auto"/>
            </w:tcBorders>
            <w:noWrap/>
            <w:hideMark/>
          </w:tcPr>
          <w:p w14:paraId="68733F9F"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r>
      <w:tr w:rsidR="00310E46" w:rsidRPr="00AF7954" w14:paraId="0231FC6F" w14:textId="77777777" w:rsidTr="00916913">
        <w:trPr>
          <w:trHeight w:val="1152"/>
        </w:trPr>
        <w:tc>
          <w:tcPr>
            <w:tcW w:w="934" w:type="dxa"/>
            <w:tcBorders>
              <w:top w:val="nil"/>
              <w:left w:val="single" w:sz="4" w:space="0" w:color="auto"/>
              <w:bottom w:val="single" w:sz="4" w:space="0" w:color="auto"/>
              <w:right w:val="single" w:sz="4" w:space="0" w:color="auto"/>
            </w:tcBorders>
            <w:noWrap/>
            <w:hideMark/>
          </w:tcPr>
          <w:p w14:paraId="04ADD865"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3.2.8.</w:t>
            </w:r>
          </w:p>
        </w:tc>
        <w:tc>
          <w:tcPr>
            <w:tcW w:w="4028" w:type="dxa"/>
            <w:tcBorders>
              <w:top w:val="nil"/>
              <w:left w:val="nil"/>
              <w:bottom w:val="single" w:sz="4" w:space="0" w:color="auto"/>
              <w:right w:val="single" w:sz="4" w:space="0" w:color="auto"/>
            </w:tcBorders>
            <w:hideMark/>
          </w:tcPr>
          <w:p w14:paraId="1C534315"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Ar  turi patvirtintas vidaus tvarkų aprašus, kuriose numatyta, kaip kontroliuojama, kad išlaidos transporto panaudojimui, ryšiams, reprezentacijai ir kitoms sritims būtų susijusios su  tikslais ir neviršytų nustatytų normatyvų?</w:t>
            </w:r>
          </w:p>
        </w:tc>
        <w:tc>
          <w:tcPr>
            <w:tcW w:w="1494" w:type="dxa"/>
            <w:tcBorders>
              <w:top w:val="nil"/>
              <w:left w:val="nil"/>
              <w:bottom w:val="single" w:sz="4" w:space="0" w:color="auto"/>
              <w:right w:val="single" w:sz="4" w:space="0" w:color="auto"/>
            </w:tcBorders>
            <w:noWrap/>
            <w:hideMark/>
          </w:tcPr>
          <w:p w14:paraId="41412C6F"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c>
          <w:tcPr>
            <w:tcW w:w="3260" w:type="dxa"/>
            <w:tcBorders>
              <w:top w:val="nil"/>
              <w:left w:val="nil"/>
              <w:bottom w:val="single" w:sz="4" w:space="0" w:color="auto"/>
              <w:right w:val="single" w:sz="4" w:space="0" w:color="auto"/>
            </w:tcBorders>
            <w:noWrap/>
            <w:hideMark/>
          </w:tcPr>
          <w:p w14:paraId="7C5273D0"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r>
      <w:tr w:rsidR="00310E46" w:rsidRPr="00AF7954" w14:paraId="131257D3" w14:textId="77777777" w:rsidTr="00916913">
        <w:trPr>
          <w:trHeight w:val="1440"/>
        </w:trPr>
        <w:tc>
          <w:tcPr>
            <w:tcW w:w="934" w:type="dxa"/>
            <w:tcBorders>
              <w:top w:val="nil"/>
              <w:left w:val="single" w:sz="4" w:space="0" w:color="auto"/>
              <w:bottom w:val="single" w:sz="4" w:space="0" w:color="auto"/>
              <w:right w:val="single" w:sz="4" w:space="0" w:color="auto"/>
            </w:tcBorders>
            <w:noWrap/>
            <w:hideMark/>
          </w:tcPr>
          <w:p w14:paraId="52ADEA31"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3.2.9.</w:t>
            </w:r>
          </w:p>
        </w:tc>
        <w:tc>
          <w:tcPr>
            <w:tcW w:w="4028" w:type="dxa"/>
            <w:tcBorders>
              <w:top w:val="nil"/>
              <w:left w:val="nil"/>
              <w:bottom w:val="single" w:sz="4" w:space="0" w:color="auto"/>
              <w:right w:val="single" w:sz="4" w:space="0" w:color="auto"/>
            </w:tcBorders>
            <w:hideMark/>
          </w:tcPr>
          <w:p w14:paraId="74FE38A9"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Ar  turi patvirtintas vidaus tvarkų aprašus dėl turto pripažinimo nereikalingu ar netinkamu naudoti ir to turto išardymo, nurašymo ir likvidavimo, atsargų, atsarginių dalių ir reprezentacinių prekių nurašymo? Ar paskirtas atsakingas asmuo, tvirtinantis šių vertybių nurašymo aktus?</w:t>
            </w:r>
          </w:p>
        </w:tc>
        <w:tc>
          <w:tcPr>
            <w:tcW w:w="1494" w:type="dxa"/>
            <w:tcBorders>
              <w:top w:val="nil"/>
              <w:left w:val="nil"/>
              <w:bottom w:val="single" w:sz="4" w:space="0" w:color="auto"/>
              <w:right w:val="single" w:sz="4" w:space="0" w:color="auto"/>
            </w:tcBorders>
            <w:noWrap/>
            <w:hideMark/>
          </w:tcPr>
          <w:p w14:paraId="57D09A96"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c>
          <w:tcPr>
            <w:tcW w:w="3260" w:type="dxa"/>
            <w:tcBorders>
              <w:top w:val="nil"/>
              <w:left w:val="nil"/>
              <w:bottom w:val="single" w:sz="4" w:space="0" w:color="auto"/>
              <w:right w:val="single" w:sz="4" w:space="0" w:color="auto"/>
            </w:tcBorders>
            <w:noWrap/>
            <w:hideMark/>
          </w:tcPr>
          <w:p w14:paraId="78C75B9C"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r>
      <w:tr w:rsidR="00310E46" w:rsidRPr="00AF7954" w14:paraId="3EE0B105" w14:textId="77777777" w:rsidTr="00916913">
        <w:trPr>
          <w:trHeight w:val="576"/>
        </w:trPr>
        <w:tc>
          <w:tcPr>
            <w:tcW w:w="934" w:type="dxa"/>
            <w:tcBorders>
              <w:top w:val="nil"/>
              <w:left w:val="single" w:sz="4" w:space="0" w:color="auto"/>
              <w:bottom w:val="single" w:sz="4" w:space="0" w:color="auto"/>
              <w:right w:val="single" w:sz="4" w:space="0" w:color="auto"/>
            </w:tcBorders>
            <w:noWrap/>
            <w:hideMark/>
          </w:tcPr>
          <w:p w14:paraId="41BFFFB6"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3.2.10.</w:t>
            </w:r>
          </w:p>
        </w:tc>
        <w:tc>
          <w:tcPr>
            <w:tcW w:w="4028" w:type="dxa"/>
            <w:tcBorders>
              <w:top w:val="nil"/>
              <w:left w:val="nil"/>
              <w:bottom w:val="single" w:sz="4" w:space="0" w:color="auto"/>
              <w:right w:val="single" w:sz="4" w:space="0" w:color="auto"/>
            </w:tcBorders>
            <w:hideMark/>
          </w:tcPr>
          <w:p w14:paraId="7DC1BC95"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Ar užtikrinama turto fizinė apsauga (patalpos rakinamos, įdiegta signalizacija ir panašiai), paskirti materialiai atsakingi asmenys?</w:t>
            </w:r>
          </w:p>
        </w:tc>
        <w:tc>
          <w:tcPr>
            <w:tcW w:w="1494" w:type="dxa"/>
            <w:tcBorders>
              <w:top w:val="nil"/>
              <w:left w:val="nil"/>
              <w:bottom w:val="single" w:sz="4" w:space="0" w:color="auto"/>
              <w:right w:val="single" w:sz="4" w:space="0" w:color="auto"/>
            </w:tcBorders>
            <w:noWrap/>
            <w:hideMark/>
          </w:tcPr>
          <w:p w14:paraId="0C6CADAC"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c>
          <w:tcPr>
            <w:tcW w:w="3260" w:type="dxa"/>
            <w:tcBorders>
              <w:top w:val="nil"/>
              <w:left w:val="nil"/>
              <w:bottom w:val="single" w:sz="4" w:space="0" w:color="auto"/>
              <w:right w:val="single" w:sz="4" w:space="0" w:color="auto"/>
            </w:tcBorders>
            <w:noWrap/>
            <w:hideMark/>
          </w:tcPr>
          <w:p w14:paraId="404F579B"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r>
      <w:tr w:rsidR="00310E46" w:rsidRPr="00AF7954" w14:paraId="57CE8BD8" w14:textId="77777777" w:rsidTr="004F72D5">
        <w:trPr>
          <w:trHeight w:val="288"/>
        </w:trPr>
        <w:tc>
          <w:tcPr>
            <w:tcW w:w="934" w:type="dxa"/>
            <w:tcBorders>
              <w:top w:val="nil"/>
              <w:left w:val="single" w:sz="4" w:space="0" w:color="auto"/>
              <w:bottom w:val="single" w:sz="4" w:space="0" w:color="auto"/>
              <w:right w:val="single" w:sz="4" w:space="0" w:color="auto"/>
            </w:tcBorders>
            <w:shd w:val="clear" w:color="000000" w:fill="EDEDED"/>
            <w:noWrap/>
            <w:hideMark/>
          </w:tcPr>
          <w:p w14:paraId="4CF3F33E"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xml:space="preserve">3.3. </w:t>
            </w:r>
          </w:p>
        </w:tc>
        <w:tc>
          <w:tcPr>
            <w:tcW w:w="4028" w:type="dxa"/>
            <w:tcBorders>
              <w:top w:val="nil"/>
              <w:left w:val="nil"/>
              <w:bottom w:val="single" w:sz="4" w:space="0" w:color="auto"/>
              <w:right w:val="single" w:sz="4" w:space="0" w:color="auto"/>
            </w:tcBorders>
            <w:shd w:val="clear" w:color="000000" w:fill="EDEDED"/>
            <w:hideMark/>
          </w:tcPr>
          <w:p w14:paraId="45C776FA"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Vadovų ir auditorių santykis</w:t>
            </w:r>
          </w:p>
        </w:tc>
        <w:tc>
          <w:tcPr>
            <w:tcW w:w="1494" w:type="dxa"/>
            <w:tcBorders>
              <w:top w:val="nil"/>
              <w:left w:val="nil"/>
              <w:bottom w:val="single" w:sz="4" w:space="0" w:color="auto"/>
              <w:right w:val="single" w:sz="4" w:space="0" w:color="auto"/>
            </w:tcBorders>
            <w:shd w:val="clear" w:color="000000" w:fill="EDEDED"/>
            <w:noWrap/>
            <w:hideMark/>
          </w:tcPr>
          <w:p w14:paraId="102C2C6A"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c>
          <w:tcPr>
            <w:tcW w:w="3260" w:type="dxa"/>
            <w:tcBorders>
              <w:top w:val="nil"/>
              <w:left w:val="nil"/>
              <w:bottom w:val="single" w:sz="4" w:space="0" w:color="auto"/>
              <w:right w:val="single" w:sz="4" w:space="0" w:color="auto"/>
            </w:tcBorders>
            <w:shd w:val="clear" w:color="000000" w:fill="EDEDED"/>
            <w:noWrap/>
            <w:hideMark/>
          </w:tcPr>
          <w:p w14:paraId="09B09EF3"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r>
      <w:tr w:rsidR="00310E46" w:rsidRPr="00AF7954" w14:paraId="699FE4A6" w14:textId="77777777" w:rsidTr="004F72D5">
        <w:trPr>
          <w:trHeight w:val="288"/>
        </w:trPr>
        <w:tc>
          <w:tcPr>
            <w:tcW w:w="934" w:type="dxa"/>
            <w:tcBorders>
              <w:top w:val="single" w:sz="4" w:space="0" w:color="auto"/>
              <w:left w:val="single" w:sz="4" w:space="0" w:color="auto"/>
              <w:bottom w:val="single" w:sz="4" w:space="0" w:color="auto"/>
              <w:right w:val="single" w:sz="4" w:space="0" w:color="auto"/>
            </w:tcBorders>
            <w:noWrap/>
            <w:hideMark/>
          </w:tcPr>
          <w:p w14:paraId="29D7C6D2"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lastRenderedPageBreak/>
              <w:t>3.3.1.</w:t>
            </w:r>
          </w:p>
        </w:tc>
        <w:tc>
          <w:tcPr>
            <w:tcW w:w="4028" w:type="dxa"/>
            <w:tcBorders>
              <w:top w:val="single" w:sz="4" w:space="0" w:color="auto"/>
              <w:left w:val="nil"/>
              <w:bottom w:val="single" w:sz="4" w:space="0" w:color="auto"/>
              <w:right w:val="single" w:sz="4" w:space="0" w:color="auto"/>
            </w:tcBorders>
            <w:hideMark/>
          </w:tcPr>
          <w:p w14:paraId="55F32899"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Ar  yra vidaus audito tarnyba, ar jos pavaldumas nustatytas teisingai?</w:t>
            </w:r>
          </w:p>
        </w:tc>
        <w:tc>
          <w:tcPr>
            <w:tcW w:w="1494" w:type="dxa"/>
            <w:tcBorders>
              <w:top w:val="single" w:sz="4" w:space="0" w:color="auto"/>
              <w:left w:val="nil"/>
              <w:bottom w:val="single" w:sz="4" w:space="0" w:color="auto"/>
              <w:right w:val="single" w:sz="4" w:space="0" w:color="auto"/>
            </w:tcBorders>
            <w:noWrap/>
            <w:hideMark/>
          </w:tcPr>
          <w:p w14:paraId="6C696C44"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c>
          <w:tcPr>
            <w:tcW w:w="3260" w:type="dxa"/>
            <w:tcBorders>
              <w:top w:val="single" w:sz="4" w:space="0" w:color="auto"/>
              <w:left w:val="nil"/>
              <w:bottom w:val="single" w:sz="4" w:space="0" w:color="auto"/>
              <w:right w:val="single" w:sz="4" w:space="0" w:color="auto"/>
            </w:tcBorders>
            <w:noWrap/>
            <w:hideMark/>
          </w:tcPr>
          <w:p w14:paraId="236B621E"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r>
      <w:tr w:rsidR="00310E46" w:rsidRPr="00AF7954" w14:paraId="6B0F5790" w14:textId="77777777" w:rsidTr="00916913">
        <w:trPr>
          <w:trHeight w:val="288"/>
        </w:trPr>
        <w:tc>
          <w:tcPr>
            <w:tcW w:w="934" w:type="dxa"/>
            <w:tcBorders>
              <w:top w:val="nil"/>
              <w:left w:val="single" w:sz="4" w:space="0" w:color="auto"/>
              <w:bottom w:val="single" w:sz="4" w:space="0" w:color="auto"/>
              <w:right w:val="single" w:sz="4" w:space="0" w:color="auto"/>
            </w:tcBorders>
            <w:noWrap/>
            <w:hideMark/>
          </w:tcPr>
          <w:p w14:paraId="3613A6A5"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3.3.2.</w:t>
            </w:r>
          </w:p>
        </w:tc>
        <w:tc>
          <w:tcPr>
            <w:tcW w:w="4028" w:type="dxa"/>
            <w:tcBorders>
              <w:top w:val="nil"/>
              <w:left w:val="nil"/>
              <w:bottom w:val="single" w:sz="4" w:space="0" w:color="auto"/>
              <w:right w:val="single" w:sz="4" w:space="0" w:color="auto"/>
            </w:tcBorders>
            <w:hideMark/>
          </w:tcPr>
          <w:p w14:paraId="2AECE8D3"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Ar vadovai teikia pasiūlymus planuojant vidaus audito tarnybos veiklą?</w:t>
            </w:r>
          </w:p>
        </w:tc>
        <w:tc>
          <w:tcPr>
            <w:tcW w:w="1494" w:type="dxa"/>
            <w:tcBorders>
              <w:top w:val="nil"/>
              <w:left w:val="nil"/>
              <w:bottom w:val="single" w:sz="4" w:space="0" w:color="auto"/>
              <w:right w:val="single" w:sz="4" w:space="0" w:color="auto"/>
            </w:tcBorders>
            <w:noWrap/>
            <w:hideMark/>
          </w:tcPr>
          <w:p w14:paraId="5DACBB2C"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c>
          <w:tcPr>
            <w:tcW w:w="3260" w:type="dxa"/>
            <w:tcBorders>
              <w:top w:val="nil"/>
              <w:left w:val="nil"/>
              <w:bottom w:val="single" w:sz="4" w:space="0" w:color="auto"/>
              <w:right w:val="single" w:sz="4" w:space="0" w:color="auto"/>
            </w:tcBorders>
            <w:noWrap/>
            <w:hideMark/>
          </w:tcPr>
          <w:p w14:paraId="46955CA1"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r>
      <w:tr w:rsidR="00310E46" w:rsidRPr="00AF7954" w14:paraId="77763467" w14:textId="77777777" w:rsidTr="00916913">
        <w:trPr>
          <w:trHeight w:val="288"/>
        </w:trPr>
        <w:tc>
          <w:tcPr>
            <w:tcW w:w="934" w:type="dxa"/>
            <w:tcBorders>
              <w:top w:val="nil"/>
              <w:left w:val="single" w:sz="4" w:space="0" w:color="auto"/>
              <w:bottom w:val="single" w:sz="4" w:space="0" w:color="auto"/>
              <w:right w:val="single" w:sz="4" w:space="0" w:color="auto"/>
            </w:tcBorders>
            <w:noWrap/>
            <w:hideMark/>
          </w:tcPr>
          <w:p w14:paraId="469F2FAA"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3.3.3.</w:t>
            </w:r>
          </w:p>
        </w:tc>
        <w:tc>
          <w:tcPr>
            <w:tcW w:w="4028" w:type="dxa"/>
            <w:tcBorders>
              <w:top w:val="nil"/>
              <w:left w:val="nil"/>
              <w:bottom w:val="single" w:sz="4" w:space="0" w:color="auto"/>
              <w:right w:val="single" w:sz="4" w:space="0" w:color="auto"/>
            </w:tcBorders>
            <w:hideMark/>
          </w:tcPr>
          <w:p w14:paraId="63F46C70"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Ar aptariamos vidaus audito ataskaitos?</w:t>
            </w:r>
          </w:p>
        </w:tc>
        <w:tc>
          <w:tcPr>
            <w:tcW w:w="1494" w:type="dxa"/>
            <w:tcBorders>
              <w:top w:val="nil"/>
              <w:left w:val="nil"/>
              <w:bottom w:val="single" w:sz="4" w:space="0" w:color="auto"/>
              <w:right w:val="single" w:sz="4" w:space="0" w:color="auto"/>
            </w:tcBorders>
            <w:noWrap/>
            <w:hideMark/>
          </w:tcPr>
          <w:p w14:paraId="32F1032B"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c>
          <w:tcPr>
            <w:tcW w:w="3260" w:type="dxa"/>
            <w:tcBorders>
              <w:top w:val="nil"/>
              <w:left w:val="nil"/>
              <w:bottom w:val="single" w:sz="4" w:space="0" w:color="auto"/>
              <w:right w:val="single" w:sz="4" w:space="0" w:color="auto"/>
            </w:tcBorders>
            <w:noWrap/>
            <w:hideMark/>
          </w:tcPr>
          <w:p w14:paraId="63135379"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r>
      <w:tr w:rsidR="00310E46" w:rsidRPr="00AF7954" w14:paraId="231BB715" w14:textId="77777777" w:rsidTr="00916913">
        <w:trPr>
          <w:trHeight w:val="288"/>
        </w:trPr>
        <w:tc>
          <w:tcPr>
            <w:tcW w:w="934" w:type="dxa"/>
            <w:tcBorders>
              <w:top w:val="nil"/>
              <w:left w:val="single" w:sz="4" w:space="0" w:color="auto"/>
              <w:bottom w:val="single" w:sz="4" w:space="0" w:color="auto"/>
              <w:right w:val="single" w:sz="4" w:space="0" w:color="auto"/>
            </w:tcBorders>
            <w:noWrap/>
            <w:hideMark/>
          </w:tcPr>
          <w:p w14:paraId="0CC53F65"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3.3.4.</w:t>
            </w:r>
          </w:p>
        </w:tc>
        <w:tc>
          <w:tcPr>
            <w:tcW w:w="4028" w:type="dxa"/>
            <w:tcBorders>
              <w:top w:val="nil"/>
              <w:left w:val="nil"/>
              <w:bottom w:val="single" w:sz="4" w:space="0" w:color="auto"/>
              <w:right w:val="single" w:sz="4" w:space="0" w:color="auto"/>
            </w:tcBorders>
            <w:hideMark/>
          </w:tcPr>
          <w:p w14:paraId="061DAF6E"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Ar vidaus kontrolės sistema yra vertinta vidaus audito tarnybos?</w:t>
            </w:r>
          </w:p>
        </w:tc>
        <w:tc>
          <w:tcPr>
            <w:tcW w:w="1494" w:type="dxa"/>
            <w:tcBorders>
              <w:top w:val="nil"/>
              <w:left w:val="nil"/>
              <w:bottom w:val="single" w:sz="4" w:space="0" w:color="auto"/>
              <w:right w:val="single" w:sz="4" w:space="0" w:color="auto"/>
            </w:tcBorders>
            <w:noWrap/>
            <w:hideMark/>
          </w:tcPr>
          <w:p w14:paraId="3BDFC91B"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c>
          <w:tcPr>
            <w:tcW w:w="3260" w:type="dxa"/>
            <w:tcBorders>
              <w:top w:val="nil"/>
              <w:left w:val="nil"/>
              <w:bottom w:val="single" w:sz="4" w:space="0" w:color="auto"/>
              <w:right w:val="single" w:sz="4" w:space="0" w:color="auto"/>
            </w:tcBorders>
            <w:noWrap/>
            <w:hideMark/>
          </w:tcPr>
          <w:p w14:paraId="1332E8DA"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r>
      <w:tr w:rsidR="00310E46" w:rsidRPr="00AF7954" w14:paraId="10BECEC1" w14:textId="77777777" w:rsidTr="00916913">
        <w:trPr>
          <w:trHeight w:val="576"/>
        </w:trPr>
        <w:tc>
          <w:tcPr>
            <w:tcW w:w="934" w:type="dxa"/>
            <w:tcBorders>
              <w:top w:val="nil"/>
              <w:left w:val="single" w:sz="4" w:space="0" w:color="auto"/>
              <w:bottom w:val="single" w:sz="4" w:space="0" w:color="auto"/>
              <w:right w:val="single" w:sz="4" w:space="0" w:color="auto"/>
            </w:tcBorders>
            <w:noWrap/>
            <w:hideMark/>
          </w:tcPr>
          <w:p w14:paraId="794B69D5"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3.3.5.</w:t>
            </w:r>
          </w:p>
        </w:tc>
        <w:tc>
          <w:tcPr>
            <w:tcW w:w="4028" w:type="dxa"/>
            <w:tcBorders>
              <w:top w:val="nil"/>
              <w:left w:val="nil"/>
              <w:bottom w:val="single" w:sz="4" w:space="0" w:color="auto"/>
              <w:right w:val="single" w:sz="4" w:space="0" w:color="auto"/>
            </w:tcBorders>
            <w:hideMark/>
          </w:tcPr>
          <w:p w14:paraId="5D27FBF9"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Ar vadovybė dažnai konsultuojasi su auditoriais apskaitos ir vidaus kontrolės klausimais?</w:t>
            </w:r>
          </w:p>
        </w:tc>
        <w:tc>
          <w:tcPr>
            <w:tcW w:w="1494" w:type="dxa"/>
            <w:tcBorders>
              <w:top w:val="nil"/>
              <w:left w:val="nil"/>
              <w:bottom w:val="single" w:sz="4" w:space="0" w:color="auto"/>
              <w:right w:val="single" w:sz="4" w:space="0" w:color="auto"/>
            </w:tcBorders>
            <w:noWrap/>
            <w:hideMark/>
          </w:tcPr>
          <w:p w14:paraId="61FA795D"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c>
          <w:tcPr>
            <w:tcW w:w="3260" w:type="dxa"/>
            <w:tcBorders>
              <w:top w:val="nil"/>
              <w:left w:val="nil"/>
              <w:bottom w:val="single" w:sz="4" w:space="0" w:color="auto"/>
              <w:right w:val="single" w:sz="4" w:space="0" w:color="auto"/>
            </w:tcBorders>
            <w:noWrap/>
            <w:hideMark/>
          </w:tcPr>
          <w:p w14:paraId="610ED2EE"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r>
      <w:tr w:rsidR="00310E46" w:rsidRPr="00AF7954" w14:paraId="78AF8806" w14:textId="77777777" w:rsidTr="00916913">
        <w:trPr>
          <w:trHeight w:val="288"/>
        </w:trPr>
        <w:tc>
          <w:tcPr>
            <w:tcW w:w="934" w:type="dxa"/>
            <w:tcBorders>
              <w:top w:val="nil"/>
              <w:left w:val="single" w:sz="4" w:space="0" w:color="auto"/>
              <w:bottom w:val="single" w:sz="4" w:space="0" w:color="auto"/>
              <w:right w:val="single" w:sz="4" w:space="0" w:color="auto"/>
            </w:tcBorders>
            <w:noWrap/>
            <w:hideMark/>
          </w:tcPr>
          <w:p w14:paraId="030E70DF"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3.3.6.</w:t>
            </w:r>
          </w:p>
        </w:tc>
        <w:tc>
          <w:tcPr>
            <w:tcW w:w="4028" w:type="dxa"/>
            <w:tcBorders>
              <w:top w:val="nil"/>
              <w:left w:val="nil"/>
              <w:bottom w:val="single" w:sz="4" w:space="0" w:color="auto"/>
              <w:right w:val="single" w:sz="4" w:space="0" w:color="auto"/>
            </w:tcBorders>
            <w:hideMark/>
          </w:tcPr>
          <w:p w14:paraId="5C0CDBAC"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Ar  tikrino kitos audito institucijos?</w:t>
            </w:r>
          </w:p>
        </w:tc>
        <w:tc>
          <w:tcPr>
            <w:tcW w:w="1494" w:type="dxa"/>
            <w:tcBorders>
              <w:top w:val="nil"/>
              <w:left w:val="nil"/>
              <w:bottom w:val="single" w:sz="4" w:space="0" w:color="auto"/>
              <w:right w:val="single" w:sz="4" w:space="0" w:color="auto"/>
            </w:tcBorders>
            <w:noWrap/>
            <w:hideMark/>
          </w:tcPr>
          <w:p w14:paraId="74544C52"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c>
          <w:tcPr>
            <w:tcW w:w="3260" w:type="dxa"/>
            <w:tcBorders>
              <w:top w:val="nil"/>
              <w:left w:val="nil"/>
              <w:bottom w:val="single" w:sz="4" w:space="0" w:color="auto"/>
              <w:right w:val="single" w:sz="4" w:space="0" w:color="auto"/>
            </w:tcBorders>
            <w:noWrap/>
            <w:hideMark/>
          </w:tcPr>
          <w:p w14:paraId="6100D9C7"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r>
      <w:tr w:rsidR="00310E46" w:rsidRPr="00AF7954" w14:paraId="6ED7F17D" w14:textId="77777777" w:rsidTr="00916913">
        <w:trPr>
          <w:trHeight w:val="288"/>
        </w:trPr>
        <w:tc>
          <w:tcPr>
            <w:tcW w:w="934" w:type="dxa"/>
            <w:tcBorders>
              <w:top w:val="nil"/>
              <w:left w:val="single" w:sz="4" w:space="0" w:color="auto"/>
              <w:bottom w:val="single" w:sz="4" w:space="0" w:color="auto"/>
              <w:right w:val="single" w:sz="4" w:space="0" w:color="auto"/>
            </w:tcBorders>
            <w:shd w:val="clear" w:color="000000" w:fill="EDEDED"/>
            <w:noWrap/>
            <w:hideMark/>
          </w:tcPr>
          <w:p w14:paraId="01023B21"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xml:space="preserve">3.4. </w:t>
            </w:r>
          </w:p>
        </w:tc>
        <w:tc>
          <w:tcPr>
            <w:tcW w:w="4028" w:type="dxa"/>
            <w:tcBorders>
              <w:top w:val="nil"/>
              <w:left w:val="nil"/>
              <w:bottom w:val="single" w:sz="4" w:space="0" w:color="auto"/>
              <w:right w:val="single" w:sz="4" w:space="0" w:color="auto"/>
            </w:tcBorders>
            <w:shd w:val="clear" w:color="000000" w:fill="EDEDED"/>
            <w:hideMark/>
          </w:tcPr>
          <w:p w14:paraId="4DA318A9"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Vadovybės polinkis rizikuoti</w:t>
            </w:r>
          </w:p>
        </w:tc>
        <w:tc>
          <w:tcPr>
            <w:tcW w:w="1494" w:type="dxa"/>
            <w:tcBorders>
              <w:top w:val="nil"/>
              <w:left w:val="nil"/>
              <w:bottom w:val="single" w:sz="4" w:space="0" w:color="auto"/>
              <w:right w:val="single" w:sz="4" w:space="0" w:color="auto"/>
            </w:tcBorders>
            <w:shd w:val="clear" w:color="000000" w:fill="EDEDED"/>
            <w:noWrap/>
            <w:hideMark/>
          </w:tcPr>
          <w:p w14:paraId="04F5E3AA"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c>
          <w:tcPr>
            <w:tcW w:w="3260" w:type="dxa"/>
            <w:tcBorders>
              <w:top w:val="nil"/>
              <w:left w:val="nil"/>
              <w:bottom w:val="single" w:sz="4" w:space="0" w:color="auto"/>
              <w:right w:val="single" w:sz="4" w:space="0" w:color="auto"/>
            </w:tcBorders>
            <w:shd w:val="clear" w:color="000000" w:fill="EDEDED"/>
            <w:noWrap/>
            <w:hideMark/>
          </w:tcPr>
          <w:p w14:paraId="682BAEA5"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r>
      <w:tr w:rsidR="00310E46" w:rsidRPr="00AF7954" w14:paraId="33407156" w14:textId="77777777" w:rsidTr="00916913">
        <w:trPr>
          <w:trHeight w:val="576"/>
        </w:trPr>
        <w:tc>
          <w:tcPr>
            <w:tcW w:w="934" w:type="dxa"/>
            <w:tcBorders>
              <w:top w:val="nil"/>
              <w:left w:val="single" w:sz="4" w:space="0" w:color="auto"/>
              <w:bottom w:val="single" w:sz="4" w:space="0" w:color="auto"/>
              <w:right w:val="single" w:sz="4" w:space="0" w:color="auto"/>
            </w:tcBorders>
            <w:noWrap/>
            <w:hideMark/>
          </w:tcPr>
          <w:p w14:paraId="6D584AC8"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3.4.1.</w:t>
            </w:r>
          </w:p>
        </w:tc>
        <w:tc>
          <w:tcPr>
            <w:tcW w:w="4028" w:type="dxa"/>
            <w:tcBorders>
              <w:top w:val="nil"/>
              <w:left w:val="nil"/>
              <w:bottom w:val="single" w:sz="4" w:space="0" w:color="auto"/>
              <w:right w:val="single" w:sz="4" w:space="0" w:color="auto"/>
            </w:tcBorders>
            <w:hideMark/>
          </w:tcPr>
          <w:p w14:paraId="6F39DCF4"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Ar siekiant  iškeltų strateginių ir kitų tikslų yra nustatoma rizika, galinti sutrukdyti šiuos tikslus pasiekti?</w:t>
            </w:r>
          </w:p>
        </w:tc>
        <w:tc>
          <w:tcPr>
            <w:tcW w:w="1494" w:type="dxa"/>
            <w:tcBorders>
              <w:top w:val="nil"/>
              <w:left w:val="nil"/>
              <w:bottom w:val="single" w:sz="4" w:space="0" w:color="auto"/>
              <w:right w:val="single" w:sz="4" w:space="0" w:color="auto"/>
            </w:tcBorders>
            <w:noWrap/>
            <w:hideMark/>
          </w:tcPr>
          <w:p w14:paraId="19DE780D"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c>
          <w:tcPr>
            <w:tcW w:w="3260" w:type="dxa"/>
            <w:tcBorders>
              <w:top w:val="nil"/>
              <w:left w:val="nil"/>
              <w:bottom w:val="single" w:sz="4" w:space="0" w:color="auto"/>
              <w:right w:val="single" w:sz="4" w:space="0" w:color="auto"/>
            </w:tcBorders>
            <w:noWrap/>
            <w:hideMark/>
          </w:tcPr>
          <w:p w14:paraId="06B0447F"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r>
      <w:tr w:rsidR="00310E46" w:rsidRPr="00AF7954" w14:paraId="5CE09833" w14:textId="77777777" w:rsidTr="00916913">
        <w:trPr>
          <w:trHeight w:val="576"/>
        </w:trPr>
        <w:tc>
          <w:tcPr>
            <w:tcW w:w="934" w:type="dxa"/>
            <w:tcBorders>
              <w:top w:val="nil"/>
              <w:left w:val="single" w:sz="4" w:space="0" w:color="auto"/>
              <w:bottom w:val="single" w:sz="4" w:space="0" w:color="auto"/>
              <w:right w:val="single" w:sz="4" w:space="0" w:color="auto"/>
            </w:tcBorders>
            <w:noWrap/>
            <w:hideMark/>
          </w:tcPr>
          <w:p w14:paraId="4A48C8BB"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3.4.2.</w:t>
            </w:r>
          </w:p>
        </w:tc>
        <w:tc>
          <w:tcPr>
            <w:tcW w:w="4028" w:type="dxa"/>
            <w:tcBorders>
              <w:top w:val="nil"/>
              <w:left w:val="nil"/>
              <w:bottom w:val="single" w:sz="4" w:space="0" w:color="auto"/>
              <w:right w:val="single" w:sz="4" w:space="0" w:color="auto"/>
            </w:tcBorders>
            <w:hideMark/>
          </w:tcPr>
          <w:p w14:paraId="65499BA0"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Ar vadovybė prieš priimdama sprendimus nustato ir išanalizuoja su jais susijusią riziką?</w:t>
            </w:r>
          </w:p>
        </w:tc>
        <w:tc>
          <w:tcPr>
            <w:tcW w:w="1494" w:type="dxa"/>
            <w:tcBorders>
              <w:top w:val="nil"/>
              <w:left w:val="nil"/>
              <w:bottom w:val="single" w:sz="4" w:space="0" w:color="auto"/>
              <w:right w:val="single" w:sz="4" w:space="0" w:color="auto"/>
            </w:tcBorders>
            <w:noWrap/>
            <w:hideMark/>
          </w:tcPr>
          <w:p w14:paraId="53E44654"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c>
          <w:tcPr>
            <w:tcW w:w="3260" w:type="dxa"/>
            <w:tcBorders>
              <w:top w:val="nil"/>
              <w:left w:val="nil"/>
              <w:bottom w:val="single" w:sz="4" w:space="0" w:color="auto"/>
              <w:right w:val="single" w:sz="4" w:space="0" w:color="auto"/>
            </w:tcBorders>
            <w:noWrap/>
            <w:hideMark/>
          </w:tcPr>
          <w:p w14:paraId="776AF25C"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r>
      <w:tr w:rsidR="00310E46" w:rsidRPr="00AF7954" w14:paraId="1878EFE5" w14:textId="77777777" w:rsidTr="00916913">
        <w:trPr>
          <w:trHeight w:val="576"/>
        </w:trPr>
        <w:tc>
          <w:tcPr>
            <w:tcW w:w="934" w:type="dxa"/>
            <w:tcBorders>
              <w:top w:val="nil"/>
              <w:left w:val="single" w:sz="4" w:space="0" w:color="auto"/>
              <w:bottom w:val="single" w:sz="4" w:space="0" w:color="auto"/>
              <w:right w:val="single" w:sz="4" w:space="0" w:color="auto"/>
            </w:tcBorders>
            <w:noWrap/>
            <w:hideMark/>
          </w:tcPr>
          <w:p w14:paraId="2F3BC235"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3.4.3.</w:t>
            </w:r>
          </w:p>
        </w:tc>
        <w:tc>
          <w:tcPr>
            <w:tcW w:w="4028" w:type="dxa"/>
            <w:tcBorders>
              <w:top w:val="nil"/>
              <w:left w:val="nil"/>
              <w:bottom w:val="single" w:sz="4" w:space="0" w:color="auto"/>
              <w:right w:val="single" w:sz="4" w:space="0" w:color="auto"/>
            </w:tcBorders>
            <w:hideMark/>
          </w:tcPr>
          <w:p w14:paraId="22963164"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Ar vadovybė tinkamai ir laiku informuojama ir įvertina visas galimas veiklos rizikas?</w:t>
            </w:r>
          </w:p>
        </w:tc>
        <w:tc>
          <w:tcPr>
            <w:tcW w:w="1494" w:type="dxa"/>
            <w:tcBorders>
              <w:top w:val="nil"/>
              <w:left w:val="nil"/>
              <w:bottom w:val="single" w:sz="4" w:space="0" w:color="auto"/>
              <w:right w:val="single" w:sz="4" w:space="0" w:color="auto"/>
            </w:tcBorders>
            <w:noWrap/>
            <w:hideMark/>
          </w:tcPr>
          <w:p w14:paraId="76F17D66"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c>
          <w:tcPr>
            <w:tcW w:w="3260" w:type="dxa"/>
            <w:tcBorders>
              <w:top w:val="nil"/>
              <w:left w:val="nil"/>
              <w:bottom w:val="single" w:sz="4" w:space="0" w:color="auto"/>
              <w:right w:val="single" w:sz="4" w:space="0" w:color="auto"/>
            </w:tcBorders>
            <w:noWrap/>
            <w:hideMark/>
          </w:tcPr>
          <w:p w14:paraId="2964BB7A"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r>
      <w:tr w:rsidR="00310E46" w:rsidRPr="00AF7954" w14:paraId="5DD35364" w14:textId="77777777" w:rsidTr="00916913">
        <w:trPr>
          <w:trHeight w:val="576"/>
        </w:trPr>
        <w:tc>
          <w:tcPr>
            <w:tcW w:w="934" w:type="dxa"/>
            <w:tcBorders>
              <w:top w:val="nil"/>
              <w:left w:val="single" w:sz="4" w:space="0" w:color="auto"/>
              <w:bottom w:val="single" w:sz="4" w:space="0" w:color="auto"/>
              <w:right w:val="single" w:sz="4" w:space="0" w:color="auto"/>
            </w:tcBorders>
            <w:noWrap/>
            <w:hideMark/>
          </w:tcPr>
          <w:p w14:paraId="7297DCFC"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3.4.4.</w:t>
            </w:r>
          </w:p>
        </w:tc>
        <w:tc>
          <w:tcPr>
            <w:tcW w:w="4028" w:type="dxa"/>
            <w:tcBorders>
              <w:top w:val="nil"/>
              <w:left w:val="nil"/>
              <w:bottom w:val="single" w:sz="4" w:space="0" w:color="auto"/>
              <w:right w:val="single" w:sz="4" w:space="0" w:color="auto"/>
            </w:tcBorders>
            <w:hideMark/>
          </w:tcPr>
          <w:p w14:paraId="4705A39C"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Ar vadovybė skiria pakankamai dėmesio  veiklos rizikos veiksnių analizei?</w:t>
            </w:r>
          </w:p>
        </w:tc>
        <w:tc>
          <w:tcPr>
            <w:tcW w:w="1494" w:type="dxa"/>
            <w:tcBorders>
              <w:top w:val="nil"/>
              <w:left w:val="nil"/>
              <w:bottom w:val="single" w:sz="4" w:space="0" w:color="auto"/>
              <w:right w:val="single" w:sz="4" w:space="0" w:color="auto"/>
            </w:tcBorders>
            <w:noWrap/>
            <w:hideMark/>
          </w:tcPr>
          <w:p w14:paraId="3E627F73"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c>
          <w:tcPr>
            <w:tcW w:w="3260" w:type="dxa"/>
            <w:tcBorders>
              <w:top w:val="nil"/>
              <w:left w:val="nil"/>
              <w:bottom w:val="single" w:sz="4" w:space="0" w:color="auto"/>
              <w:right w:val="single" w:sz="4" w:space="0" w:color="auto"/>
            </w:tcBorders>
            <w:noWrap/>
            <w:hideMark/>
          </w:tcPr>
          <w:p w14:paraId="63C02835"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r>
      <w:tr w:rsidR="00310E46" w:rsidRPr="00AF7954" w14:paraId="1EEE8DED" w14:textId="77777777" w:rsidTr="00916913">
        <w:trPr>
          <w:trHeight w:val="864"/>
        </w:trPr>
        <w:tc>
          <w:tcPr>
            <w:tcW w:w="934" w:type="dxa"/>
            <w:tcBorders>
              <w:top w:val="nil"/>
              <w:left w:val="single" w:sz="4" w:space="0" w:color="auto"/>
              <w:bottom w:val="single" w:sz="4" w:space="0" w:color="auto"/>
              <w:right w:val="single" w:sz="4" w:space="0" w:color="auto"/>
            </w:tcBorders>
            <w:noWrap/>
            <w:hideMark/>
          </w:tcPr>
          <w:p w14:paraId="0F3310E0"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3.4.5.</w:t>
            </w:r>
          </w:p>
        </w:tc>
        <w:tc>
          <w:tcPr>
            <w:tcW w:w="4028" w:type="dxa"/>
            <w:tcBorders>
              <w:top w:val="nil"/>
              <w:left w:val="nil"/>
              <w:bottom w:val="single" w:sz="4" w:space="0" w:color="auto"/>
              <w:right w:val="single" w:sz="4" w:space="0" w:color="auto"/>
            </w:tcBorders>
            <w:hideMark/>
          </w:tcPr>
          <w:p w14:paraId="351B2A48"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Ar yra reglamentuota pavaldžių ar valdymo sričiai priskirtų  sąmatų projektų sudarymo, derinimo, tvirtinimo ir pakeitimo ar papildymo tvarka?</w:t>
            </w:r>
          </w:p>
        </w:tc>
        <w:tc>
          <w:tcPr>
            <w:tcW w:w="1494" w:type="dxa"/>
            <w:tcBorders>
              <w:top w:val="nil"/>
              <w:left w:val="nil"/>
              <w:bottom w:val="single" w:sz="4" w:space="0" w:color="auto"/>
              <w:right w:val="single" w:sz="4" w:space="0" w:color="auto"/>
            </w:tcBorders>
            <w:noWrap/>
            <w:hideMark/>
          </w:tcPr>
          <w:p w14:paraId="6E31DBE1"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c>
          <w:tcPr>
            <w:tcW w:w="3260" w:type="dxa"/>
            <w:tcBorders>
              <w:top w:val="nil"/>
              <w:left w:val="nil"/>
              <w:bottom w:val="single" w:sz="4" w:space="0" w:color="auto"/>
              <w:right w:val="single" w:sz="4" w:space="0" w:color="auto"/>
            </w:tcBorders>
            <w:noWrap/>
            <w:hideMark/>
          </w:tcPr>
          <w:p w14:paraId="09CD2AC5"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r>
      <w:tr w:rsidR="00310E46" w:rsidRPr="00AF7954" w14:paraId="53A3CEAF" w14:textId="77777777" w:rsidTr="00916913">
        <w:trPr>
          <w:trHeight w:val="576"/>
        </w:trPr>
        <w:tc>
          <w:tcPr>
            <w:tcW w:w="934" w:type="dxa"/>
            <w:tcBorders>
              <w:top w:val="nil"/>
              <w:left w:val="single" w:sz="4" w:space="0" w:color="auto"/>
              <w:bottom w:val="single" w:sz="4" w:space="0" w:color="auto"/>
              <w:right w:val="single" w:sz="4" w:space="0" w:color="auto"/>
            </w:tcBorders>
            <w:noWrap/>
            <w:hideMark/>
          </w:tcPr>
          <w:p w14:paraId="40C78614"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3.4.6.</w:t>
            </w:r>
          </w:p>
        </w:tc>
        <w:tc>
          <w:tcPr>
            <w:tcW w:w="4028" w:type="dxa"/>
            <w:tcBorders>
              <w:top w:val="nil"/>
              <w:left w:val="nil"/>
              <w:bottom w:val="single" w:sz="4" w:space="0" w:color="auto"/>
              <w:right w:val="single" w:sz="4" w:space="0" w:color="auto"/>
            </w:tcBorders>
            <w:hideMark/>
          </w:tcPr>
          <w:p w14:paraId="416F83F5"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Ar visos atliekamos ūkinės operacijos ir ūkiniai įvykiai registruojami ir fiksuojami?</w:t>
            </w:r>
          </w:p>
        </w:tc>
        <w:tc>
          <w:tcPr>
            <w:tcW w:w="1494" w:type="dxa"/>
            <w:tcBorders>
              <w:top w:val="nil"/>
              <w:left w:val="nil"/>
              <w:bottom w:val="single" w:sz="4" w:space="0" w:color="auto"/>
              <w:right w:val="single" w:sz="4" w:space="0" w:color="auto"/>
            </w:tcBorders>
            <w:noWrap/>
            <w:hideMark/>
          </w:tcPr>
          <w:p w14:paraId="6E262DE9"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c>
          <w:tcPr>
            <w:tcW w:w="3260" w:type="dxa"/>
            <w:tcBorders>
              <w:top w:val="nil"/>
              <w:left w:val="nil"/>
              <w:bottom w:val="single" w:sz="4" w:space="0" w:color="auto"/>
              <w:right w:val="single" w:sz="4" w:space="0" w:color="auto"/>
            </w:tcBorders>
            <w:noWrap/>
            <w:hideMark/>
          </w:tcPr>
          <w:p w14:paraId="49BC30AA"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r>
      <w:tr w:rsidR="00310E46" w:rsidRPr="00AF7954" w14:paraId="35B913CE" w14:textId="77777777" w:rsidTr="00916913">
        <w:trPr>
          <w:trHeight w:val="576"/>
        </w:trPr>
        <w:tc>
          <w:tcPr>
            <w:tcW w:w="934" w:type="dxa"/>
            <w:tcBorders>
              <w:top w:val="nil"/>
              <w:left w:val="single" w:sz="4" w:space="0" w:color="auto"/>
              <w:bottom w:val="single" w:sz="4" w:space="0" w:color="auto"/>
              <w:right w:val="single" w:sz="4" w:space="0" w:color="auto"/>
            </w:tcBorders>
            <w:noWrap/>
            <w:hideMark/>
          </w:tcPr>
          <w:p w14:paraId="4E3D031D"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3.4.7.</w:t>
            </w:r>
          </w:p>
        </w:tc>
        <w:tc>
          <w:tcPr>
            <w:tcW w:w="4028" w:type="dxa"/>
            <w:tcBorders>
              <w:top w:val="nil"/>
              <w:left w:val="nil"/>
              <w:bottom w:val="single" w:sz="4" w:space="0" w:color="auto"/>
              <w:right w:val="single" w:sz="4" w:space="0" w:color="auto"/>
            </w:tcBorders>
            <w:hideMark/>
          </w:tcPr>
          <w:p w14:paraId="15AD4CD3"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Ar vykdoma priežiūra ir kontrolė duomenis perkeliant į apskaitos registrus?</w:t>
            </w:r>
          </w:p>
        </w:tc>
        <w:tc>
          <w:tcPr>
            <w:tcW w:w="1494" w:type="dxa"/>
            <w:tcBorders>
              <w:top w:val="nil"/>
              <w:left w:val="nil"/>
              <w:bottom w:val="single" w:sz="4" w:space="0" w:color="auto"/>
              <w:right w:val="single" w:sz="4" w:space="0" w:color="auto"/>
            </w:tcBorders>
            <w:noWrap/>
            <w:hideMark/>
          </w:tcPr>
          <w:p w14:paraId="3468F399"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c>
          <w:tcPr>
            <w:tcW w:w="3260" w:type="dxa"/>
            <w:tcBorders>
              <w:top w:val="nil"/>
              <w:left w:val="nil"/>
              <w:bottom w:val="single" w:sz="4" w:space="0" w:color="auto"/>
              <w:right w:val="single" w:sz="4" w:space="0" w:color="auto"/>
            </w:tcBorders>
            <w:noWrap/>
            <w:hideMark/>
          </w:tcPr>
          <w:p w14:paraId="39561038"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r>
      <w:tr w:rsidR="00310E46" w:rsidRPr="00AF7954" w14:paraId="4903145F" w14:textId="77777777" w:rsidTr="00916913">
        <w:trPr>
          <w:trHeight w:val="576"/>
        </w:trPr>
        <w:tc>
          <w:tcPr>
            <w:tcW w:w="934" w:type="dxa"/>
            <w:tcBorders>
              <w:top w:val="nil"/>
              <w:left w:val="single" w:sz="4" w:space="0" w:color="auto"/>
              <w:bottom w:val="single" w:sz="4" w:space="0" w:color="auto"/>
              <w:right w:val="single" w:sz="4" w:space="0" w:color="auto"/>
            </w:tcBorders>
            <w:noWrap/>
            <w:hideMark/>
          </w:tcPr>
          <w:p w14:paraId="1839890D"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3.4.8.</w:t>
            </w:r>
          </w:p>
        </w:tc>
        <w:tc>
          <w:tcPr>
            <w:tcW w:w="4028" w:type="dxa"/>
            <w:tcBorders>
              <w:top w:val="nil"/>
              <w:left w:val="nil"/>
              <w:bottom w:val="single" w:sz="4" w:space="0" w:color="auto"/>
              <w:right w:val="single" w:sz="4" w:space="0" w:color="auto"/>
            </w:tcBorders>
            <w:hideMark/>
          </w:tcPr>
          <w:p w14:paraId="724B6893"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Ar vadovybė patvirtino asmenų, turinčių teisę surašyti ir pasirašyti apskaitos dokumentus, sąrašą?</w:t>
            </w:r>
          </w:p>
        </w:tc>
        <w:tc>
          <w:tcPr>
            <w:tcW w:w="1494" w:type="dxa"/>
            <w:tcBorders>
              <w:top w:val="nil"/>
              <w:left w:val="nil"/>
              <w:bottom w:val="single" w:sz="4" w:space="0" w:color="auto"/>
              <w:right w:val="single" w:sz="4" w:space="0" w:color="auto"/>
            </w:tcBorders>
            <w:noWrap/>
            <w:hideMark/>
          </w:tcPr>
          <w:p w14:paraId="51F7B9BA"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c>
          <w:tcPr>
            <w:tcW w:w="3260" w:type="dxa"/>
            <w:tcBorders>
              <w:top w:val="nil"/>
              <w:left w:val="nil"/>
              <w:bottom w:val="single" w:sz="4" w:space="0" w:color="auto"/>
              <w:right w:val="single" w:sz="4" w:space="0" w:color="auto"/>
            </w:tcBorders>
            <w:noWrap/>
            <w:hideMark/>
          </w:tcPr>
          <w:p w14:paraId="279CE4D2"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r>
      <w:tr w:rsidR="00310E46" w:rsidRPr="00AF7954" w14:paraId="0A0B6C9A" w14:textId="77777777" w:rsidTr="00916913">
        <w:trPr>
          <w:trHeight w:val="864"/>
        </w:trPr>
        <w:tc>
          <w:tcPr>
            <w:tcW w:w="934" w:type="dxa"/>
            <w:tcBorders>
              <w:top w:val="nil"/>
              <w:left w:val="single" w:sz="4" w:space="0" w:color="auto"/>
              <w:bottom w:val="single" w:sz="4" w:space="0" w:color="auto"/>
              <w:right w:val="single" w:sz="4" w:space="0" w:color="auto"/>
            </w:tcBorders>
            <w:noWrap/>
            <w:hideMark/>
          </w:tcPr>
          <w:p w14:paraId="16315050"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3.4.9.</w:t>
            </w:r>
          </w:p>
        </w:tc>
        <w:tc>
          <w:tcPr>
            <w:tcW w:w="4028" w:type="dxa"/>
            <w:tcBorders>
              <w:top w:val="nil"/>
              <w:left w:val="nil"/>
              <w:bottom w:val="single" w:sz="4" w:space="0" w:color="auto"/>
              <w:right w:val="single" w:sz="4" w:space="0" w:color="auto"/>
            </w:tcBorders>
            <w:hideMark/>
          </w:tcPr>
          <w:p w14:paraId="7CE2D1B2"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Ar keičiantis apskaitos darbuotojams visais atvejais atliekamas veiklos patikrinimas ir dokumentų perdavimas įforminamas priėmimo perdavimo aktais?</w:t>
            </w:r>
          </w:p>
        </w:tc>
        <w:tc>
          <w:tcPr>
            <w:tcW w:w="1494" w:type="dxa"/>
            <w:tcBorders>
              <w:top w:val="nil"/>
              <w:left w:val="nil"/>
              <w:bottom w:val="single" w:sz="4" w:space="0" w:color="auto"/>
              <w:right w:val="single" w:sz="4" w:space="0" w:color="auto"/>
            </w:tcBorders>
            <w:noWrap/>
            <w:hideMark/>
          </w:tcPr>
          <w:p w14:paraId="24938231"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c>
          <w:tcPr>
            <w:tcW w:w="3260" w:type="dxa"/>
            <w:tcBorders>
              <w:top w:val="nil"/>
              <w:left w:val="nil"/>
              <w:bottom w:val="single" w:sz="4" w:space="0" w:color="auto"/>
              <w:right w:val="single" w:sz="4" w:space="0" w:color="auto"/>
            </w:tcBorders>
            <w:noWrap/>
            <w:hideMark/>
          </w:tcPr>
          <w:p w14:paraId="49F65443"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r>
      <w:tr w:rsidR="00310E46" w:rsidRPr="00AF7954" w14:paraId="37429B12" w14:textId="77777777" w:rsidTr="00916913">
        <w:trPr>
          <w:trHeight w:val="576"/>
        </w:trPr>
        <w:tc>
          <w:tcPr>
            <w:tcW w:w="934" w:type="dxa"/>
            <w:tcBorders>
              <w:top w:val="nil"/>
              <w:left w:val="single" w:sz="4" w:space="0" w:color="auto"/>
              <w:bottom w:val="single" w:sz="4" w:space="0" w:color="auto"/>
              <w:right w:val="single" w:sz="4" w:space="0" w:color="auto"/>
            </w:tcBorders>
            <w:noWrap/>
            <w:hideMark/>
          </w:tcPr>
          <w:p w14:paraId="735216C0"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3.4.10.</w:t>
            </w:r>
          </w:p>
        </w:tc>
        <w:tc>
          <w:tcPr>
            <w:tcW w:w="4028" w:type="dxa"/>
            <w:tcBorders>
              <w:top w:val="nil"/>
              <w:left w:val="nil"/>
              <w:bottom w:val="single" w:sz="4" w:space="0" w:color="auto"/>
              <w:right w:val="single" w:sz="4" w:space="0" w:color="auto"/>
            </w:tcBorders>
            <w:hideMark/>
          </w:tcPr>
          <w:p w14:paraId="2F3FB68B"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Ar keičiantis materialiai atsakingiems asmenims atliekamos inventorizacijos?</w:t>
            </w:r>
          </w:p>
        </w:tc>
        <w:tc>
          <w:tcPr>
            <w:tcW w:w="1494" w:type="dxa"/>
            <w:tcBorders>
              <w:top w:val="nil"/>
              <w:left w:val="nil"/>
              <w:bottom w:val="single" w:sz="4" w:space="0" w:color="auto"/>
              <w:right w:val="single" w:sz="4" w:space="0" w:color="auto"/>
            </w:tcBorders>
            <w:noWrap/>
            <w:hideMark/>
          </w:tcPr>
          <w:p w14:paraId="3A4AB076"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c>
          <w:tcPr>
            <w:tcW w:w="3260" w:type="dxa"/>
            <w:tcBorders>
              <w:top w:val="nil"/>
              <w:left w:val="nil"/>
              <w:bottom w:val="single" w:sz="4" w:space="0" w:color="auto"/>
              <w:right w:val="single" w:sz="4" w:space="0" w:color="auto"/>
            </w:tcBorders>
            <w:noWrap/>
            <w:hideMark/>
          </w:tcPr>
          <w:p w14:paraId="5E608106"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r>
      <w:tr w:rsidR="00310E46" w:rsidRPr="00AF7954" w14:paraId="155FF2CF" w14:textId="77777777" w:rsidTr="004F72D5">
        <w:trPr>
          <w:trHeight w:val="576"/>
        </w:trPr>
        <w:tc>
          <w:tcPr>
            <w:tcW w:w="934" w:type="dxa"/>
            <w:tcBorders>
              <w:top w:val="nil"/>
              <w:left w:val="single" w:sz="4" w:space="0" w:color="auto"/>
              <w:bottom w:val="single" w:sz="4" w:space="0" w:color="auto"/>
              <w:right w:val="single" w:sz="4" w:space="0" w:color="auto"/>
            </w:tcBorders>
            <w:noWrap/>
            <w:hideMark/>
          </w:tcPr>
          <w:p w14:paraId="1143DDDB"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3.4.11.</w:t>
            </w:r>
          </w:p>
        </w:tc>
        <w:tc>
          <w:tcPr>
            <w:tcW w:w="4028" w:type="dxa"/>
            <w:tcBorders>
              <w:top w:val="nil"/>
              <w:left w:val="nil"/>
              <w:bottom w:val="single" w:sz="4" w:space="0" w:color="auto"/>
              <w:right w:val="single" w:sz="4" w:space="0" w:color="auto"/>
            </w:tcBorders>
            <w:hideMark/>
          </w:tcPr>
          <w:p w14:paraId="73A2C5A4"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Ar yra paskirti asmenys, atsakingi už apskaitoje įdiegtų kontrolės priemonių priežiūrą ir kontrolę?</w:t>
            </w:r>
          </w:p>
        </w:tc>
        <w:tc>
          <w:tcPr>
            <w:tcW w:w="1494" w:type="dxa"/>
            <w:tcBorders>
              <w:top w:val="nil"/>
              <w:left w:val="nil"/>
              <w:bottom w:val="single" w:sz="4" w:space="0" w:color="auto"/>
              <w:right w:val="single" w:sz="4" w:space="0" w:color="auto"/>
            </w:tcBorders>
            <w:noWrap/>
            <w:hideMark/>
          </w:tcPr>
          <w:p w14:paraId="46850F6D"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c>
          <w:tcPr>
            <w:tcW w:w="3260" w:type="dxa"/>
            <w:tcBorders>
              <w:top w:val="nil"/>
              <w:left w:val="nil"/>
              <w:bottom w:val="single" w:sz="4" w:space="0" w:color="auto"/>
              <w:right w:val="single" w:sz="4" w:space="0" w:color="auto"/>
            </w:tcBorders>
            <w:noWrap/>
            <w:hideMark/>
          </w:tcPr>
          <w:p w14:paraId="79ADA355"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r>
      <w:tr w:rsidR="00310E46" w:rsidRPr="00AF7954" w14:paraId="182D95C7" w14:textId="77777777" w:rsidTr="004F72D5">
        <w:trPr>
          <w:trHeight w:val="576"/>
        </w:trPr>
        <w:tc>
          <w:tcPr>
            <w:tcW w:w="934" w:type="dxa"/>
            <w:tcBorders>
              <w:top w:val="single" w:sz="4" w:space="0" w:color="auto"/>
              <w:left w:val="single" w:sz="4" w:space="0" w:color="auto"/>
              <w:bottom w:val="single" w:sz="4" w:space="0" w:color="auto"/>
              <w:right w:val="single" w:sz="4" w:space="0" w:color="auto"/>
            </w:tcBorders>
            <w:noWrap/>
            <w:hideMark/>
          </w:tcPr>
          <w:p w14:paraId="1CF2BDA7"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lastRenderedPageBreak/>
              <w:t>3.4.12.</w:t>
            </w:r>
          </w:p>
        </w:tc>
        <w:tc>
          <w:tcPr>
            <w:tcW w:w="4028" w:type="dxa"/>
            <w:tcBorders>
              <w:top w:val="single" w:sz="4" w:space="0" w:color="auto"/>
              <w:left w:val="nil"/>
              <w:bottom w:val="single" w:sz="4" w:space="0" w:color="auto"/>
              <w:right w:val="single" w:sz="4" w:space="0" w:color="auto"/>
            </w:tcBorders>
            <w:hideMark/>
          </w:tcPr>
          <w:p w14:paraId="276269F7"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Ar yra paskirti asmenys, atsakingi už viešųjų pirkimų organizavimą ir vykdymą?</w:t>
            </w:r>
          </w:p>
        </w:tc>
        <w:tc>
          <w:tcPr>
            <w:tcW w:w="1494" w:type="dxa"/>
            <w:tcBorders>
              <w:top w:val="single" w:sz="4" w:space="0" w:color="auto"/>
              <w:left w:val="nil"/>
              <w:bottom w:val="single" w:sz="4" w:space="0" w:color="auto"/>
              <w:right w:val="single" w:sz="4" w:space="0" w:color="auto"/>
            </w:tcBorders>
            <w:noWrap/>
            <w:hideMark/>
          </w:tcPr>
          <w:p w14:paraId="0587E859"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c>
          <w:tcPr>
            <w:tcW w:w="3260" w:type="dxa"/>
            <w:tcBorders>
              <w:top w:val="single" w:sz="4" w:space="0" w:color="auto"/>
              <w:left w:val="nil"/>
              <w:bottom w:val="single" w:sz="4" w:space="0" w:color="auto"/>
              <w:right w:val="single" w:sz="4" w:space="0" w:color="auto"/>
            </w:tcBorders>
            <w:noWrap/>
            <w:hideMark/>
          </w:tcPr>
          <w:p w14:paraId="49E959FA"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r>
      <w:tr w:rsidR="00310E46" w:rsidRPr="00AF7954" w14:paraId="5275064C" w14:textId="77777777" w:rsidTr="00916913">
        <w:trPr>
          <w:trHeight w:val="288"/>
        </w:trPr>
        <w:tc>
          <w:tcPr>
            <w:tcW w:w="934" w:type="dxa"/>
            <w:tcBorders>
              <w:top w:val="nil"/>
              <w:left w:val="single" w:sz="4" w:space="0" w:color="auto"/>
              <w:bottom w:val="single" w:sz="4" w:space="0" w:color="auto"/>
              <w:right w:val="single" w:sz="4" w:space="0" w:color="auto"/>
            </w:tcBorders>
            <w:shd w:val="clear" w:color="000000" w:fill="EDEDED"/>
            <w:noWrap/>
            <w:hideMark/>
          </w:tcPr>
          <w:p w14:paraId="27D7B17C"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xml:space="preserve">4. </w:t>
            </w:r>
          </w:p>
        </w:tc>
        <w:tc>
          <w:tcPr>
            <w:tcW w:w="4028" w:type="dxa"/>
            <w:tcBorders>
              <w:top w:val="nil"/>
              <w:left w:val="nil"/>
              <w:bottom w:val="single" w:sz="4" w:space="0" w:color="auto"/>
              <w:right w:val="single" w:sz="4" w:space="0" w:color="auto"/>
            </w:tcBorders>
            <w:shd w:val="clear" w:color="000000" w:fill="EDEDED"/>
            <w:hideMark/>
          </w:tcPr>
          <w:p w14:paraId="18C0B2BF"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xml:space="preserve"> organizacinė ir valdymo struktūra</w:t>
            </w:r>
          </w:p>
        </w:tc>
        <w:tc>
          <w:tcPr>
            <w:tcW w:w="1494" w:type="dxa"/>
            <w:tcBorders>
              <w:top w:val="nil"/>
              <w:left w:val="nil"/>
              <w:bottom w:val="single" w:sz="4" w:space="0" w:color="auto"/>
              <w:right w:val="single" w:sz="4" w:space="0" w:color="auto"/>
            </w:tcBorders>
            <w:shd w:val="clear" w:color="000000" w:fill="EDEDED"/>
            <w:noWrap/>
            <w:hideMark/>
          </w:tcPr>
          <w:p w14:paraId="339614EA"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c>
          <w:tcPr>
            <w:tcW w:w="3260" w:type="dxa"/>
            <w:tcBorders>
              <w:top w:val="nil"/>
              <w:left w:val="nil"/>
              <w:bottom w:val="single" w:sz="4" w:space="0" w:color="auto"/>
              <w:right w:val="single" w:sz="4" w:space="0" w:color="auto"/>
            </w:tcBorders>
            <w:shd w:val="clear" w:color="000000" w:fill="EDEDED"/>
            <w:noWrap/>
            <w:hideMark/>
          </w:tcPr>
          <w:p w14:paraId="1FAD3272"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r>
      <w:tr w:rsidR="00310E46" w:rsidRPr="00AF7954" w14:paraId="506DF2DA" w14:textId="77777777" w:rsidTr="00916913">
        <w:trPr>
          <w:trHeight w:val="576"/>
        </w:trPr>
        <w:tc>
          <w:tcPr>
            <w:tcW w:w="934" w:type="dxa"/>
            <w:tcBorders>
              <w:top w:val="nil"/>
              <w:left w:val="single" w:sz="4" w:space="0" w:color="auto"/>
              <w:bottom w:val="single" w:sz="4" w:space="0" w:color="auto"/>
              <w:right w:val="single" w:sz="4" w:space="0" w:color="auto"/>
            </w:tcBorders>
            <w:noWrap/>
            <w:hideMark/>
          </w:tcPr>
          <w:p w14:paraId="6E7F6501"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4.1.</w:t>
            </w:r>
          </w:p>
        </w:tc>
        <w:tc>
          <w:tcPr>
            <w:tcW w:w="4028" w:type="dxa"/>
            <w:tcBorders>
              <w:top w:val="nil"/>
              <w:left w:val="nil"/>
              <w:bottom w:val="single" w:sz="4" w:space="0" w:color="auto"/>
              <w:right w:val="single" w:sz="4" w:space="0" w:color="auto"/>
            </w:tcBorders>
            <w:hideMark/>
          </w:tcPr>
          <w:p w14:paraId="2852B793"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Ar  yra apibrėžta organizacinė ir valdymo struktūra, ar ji pateikta schemoje?</w:t>
            </w:r>
          </w:p>
        </w:tc>
        <w:tc>
          <w:tcPr>
            <w:tcW w:w="1494" w:type="dxa"/>
            <w:tcBorders>
              <w:top w:val="nil"/>
              <w:left w:val="nil"/>
              <w:bottom w:val="single" w:sz="4" w:space="0" w:color="auto"/>
              <w:right w:val="single" w:sz="4" w:space="0" w:color="auto"/>
            </w:tcBorders>
            <w:noWrap/>
            <w:hideMark/>
          </w:tcPr>
          <w:p w14:paraId="08593E93"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c>
          <w:tcPr>
            <w:tcW w:w="3260" w:type="dxa"/>
            <w:tcBorders>
              <w:top w:val="nil"/>
              <w:left w:val="nil"/>
              <w:bottom w:val="single" w:sz="4" w:space="0" w:color="auto"/>
              <w:right w:val="single" w:sz="4" w:space="0" w:color="auto"/>
            </w:tcBorders>
            <w:noWrap/>
            <w:hideMark/>
          </w:tcPr>
          <w:p w14:paraId="62C23B68"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r>
      <w:tr w:rsidR="00310E46" w:rsidRPr="00AF7954" w14:paraId="0D7C62F2" w14:textId="77777777" w:rsidTr="00916913">
        <w:trPr>
          <w:trHeight w:val="576"/>
        </w:trPr>
        <w:tc>
          <w:tcPr>
            <w:tcW w:w="934" w:type="dxa"/>
            <w:tcBorders>
              <w:top w:val="nil"/>
              <w:left w:val="single" w:sz="4" w:space="0" w:color="auto"/>
              <w:bottom w:val="single" w:sz="4" w:space="0" w:color="auto"/>
              <w:right w:val="single" w:sz="4" w:space="0" w:color="auto"/>
            </w:tcBorders>
            <w:noWrap/>
            <w:hideMark/>
          </w:tcPr>
          <w:p w14:paraId="250A6884"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4.2.</w:t>
            </w:r>
          </w:p>
        </w:tc>
        <w:tc>
          <w:tcPr>
            <w:tcW w:w="4028" w:type="dxa"/>
            <w:tcBorders>
              <w:top w:val="nil"/>
              <w:left w:val="nil"/>
              <w:bottom w:val="single" w:sz="4" w:space="0" w:color="auto"/>
              <w:right w:val="single" w:sz="4" w:space="0" w:color="auto"/>
            </w:tcBorders>
            <w:hideMark/>
          </w:tcPr>
          <w:p w14:paraId="1B586932"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Ar organizacinėje ir valdymo struktūroje yra nustatytas atskaitingumas?</w:t>
            </w:r>
          </w:p>
        </w:tc>
        <w:tc>
          <w:tcPr>
            <w:tcW w:w="1494" w:type="dxa"/>
            <w:tcBorders>
              <w:top w:val="nil"/>
              <w:left w:val="nil"/>
              <w:bottom w:val="single" w:sz="4" w:space="0" w:color="auto"/>
              <w:right w:val="single" w:sz="4" w:space="0" w:color="auto"/>
            </w:tcBorders>
            <w:noWrap/>
            <w:hideMark/>
          </w:tcPr>
          <w:p w14:paraId="29C86374"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c>
          <w:tcPr>
            <w:tcW w:w="3260" w:type="dxa"/>
            <w:tcBorders>
              <w:top w:val="nil"/>
              <w:left w:val="nil"/>
              <w:bottom w:val="single" w:sz="4" w:space="0" w:color="auto"/>
              <w:right w:val="single" w:sz="4" w:space="0" w:color="auto"/>
            </w:tcBorders>
            <w:noWrap/>
            <w:hideMark/>
          </w:tcPr>
          <w:p w14:paraId="079C2D24"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r>
      <w:tr w:rsidR="00310E46" w:rsidRPr="00AF7954" w14:paraId="30213A7E" w14:textId="77777777" w:rsidTr="00916913">
        <w:trPr>
          <w:trHeight w:val="864"/>
        </w:trPr>
        <w:tc>
          <w:tcPr>
            <w:tcW w:w="934" w:type="dxa"/>
            <w:tcBorders>
              <w:top w:val="nil"/>
              <w:left w:val="single" w:sz="4" w:space="0" w:color="auto"/>
              <w:bottom w:val="single" w:sz="4" w:space="0" w:color="auto"/>
              <w:right w:val="single" w:sz="4" w:space="0" w:color="auto"/>
            </w:tcBorders>
            <w:noWrap/>
            <w:hideMark/>
          </w:tcPr>
          <w:p w14:paraId="77EC9F79"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4.3.</w:t>
            </w:r>
          </w:p>
        </w:tc>
        <w:tc>
          <w:tcPr>
            <w:tcW w:w="4028" w:type="dxa"/>
            <w:tcBorders>
              <w:top w:val="nil"/>
              <w:left w:val="nil"/>
              <w:bottom w:val="single" w:sz="4" w:space="0" w:color="auto"/>
              <w:right w:val="single" w:sz="4" w:space="0" w:color="auto"/>
            </w:tcBorders>
            <w:hideMark/>
          </w:tcPr>
          <w:p w14:paraId="4BAEE2B0"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Ar  interneto svetainės struktūra atitinka Bendrųjų reikalavimų valstybės ir savivaldybių institucijų ir įstaigų interneto svetainėms aprašo reikalavimus?</w:t>
            </w:r>
          </w:p>
        </w:tc>
        <w:tc>
          <w:tcPr>
            <w:tcW w:w="1494" w:type="dxa"/>
            <w:tcBorders>
              <w:top w:val="nil"/>
              <w:left w:val="nil"/>
              <w:bottom w:val="single" w:sz="4" w:space="0" w:color="auto"/>
              <w:right w:val="single" w:sz="4" w:space="0" w:color="auto"/>
            </w:tcBorders>
            <w:noWrap/>
            <w:hideMark/>
          </w:tcPr>
          <w:p w14:paraId="0F3B4BFD"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c>
          <w:tcPr>
            <w:tcW w:w="3260" w:type="dxa"/>
            <w:tcBorders>
              <w:top w:val="nil"/>
              <w:left w:val="nil"/>
              <w:bottom w:val="single" w:sz="4" w:space="0" w:color="auto"/>
              <w:right w:val="single" w:sz="4" w:space="0" w:color="auto"/>
            </w:tcBorders>
            <w:noWrap/>
            <w:hideMark/>
          </w:tcPr>
          <w:p w14:paraId="70DED869"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r>
      <w:tr w:rsidR="00310E46" w:rsidRPr="00AF7954" w14:paraId="336B0D19" w14:textId="77777777" w:rsidTr="00916913">
        <w:trPr>
          <w:trHeight w:val="576"/>
        </w:trPr>
        <w:tc>
          <w:tcPr>
            <w:tcW w:w="934" w:type="dxa"/>
            <w:tcBorders>
              <w:top w:val="nil"/>
              <w:left w:val="single" w:sz="4" w:space="0" w:color="auto"/>
              <w:bottom w:val="single" w:sz="4" w:space="0" w:color="auto"/>
              <w:right w:val="single" w:sz="4" w:space="0" w:color="auto"/>
            </w:tcBorders>
            <w:noWrap/>
            <w:hideMark/>
          </w:tcPr>
          <w:p w14:paraId="05CDC17A"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4.4.</w:t>
            </w:r>
          </w:p>
        </w:tc>
        <w:tc>
          <w:tcPr>
            <w:tcW w:w="4028" w:type="dxa"/>
            <w:tcBorders>
              <w:top w:val="nil"/>
              <w:left w:val="nil"/>
              <w:bottom w:val="single" w:sz="4" w:space="0" w:color="auto"/>
              <w:right w:val="single" w:sz="4" w:space="0" w:color="auto"/>
            </w:tcBorders>
            <w:hideMark/>
          </w:tcPr>
          <w:p w14:paraId="418426A8"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Ar  struktūrinių padalinių pavaldumas, kompetencija, teisės ir pareigos išdėstytos padalinių nuostatuose?</w:t>
            </w:r>
          </w:p>
        </w:tc>
        <w:tc>
          <w:tcPr>
            <w:tcW w:w="1494" w:type="dxa"/>
            <w:tcBorders>
              <w:top w:val="nil"/>
              <w:left w:val="nil"/>
              <w:bottom w:val="single" w:sz="4" w:space="0" w:color="auto"/>
              <w:right w:val="single" w:sz="4" w:space="0" w:color="auto"/>
            </w:tcBorders>
            <w:noWrap/>
            <w:hideMark/>
          </w:tcPr>
          <w:p w14:paraId="05CBE3DC"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c>
          <w:tcPr>
            <w:tcW w:w="3260" w:type="dxa"/>
            <w:tcBorders>
              <w:top w:val="nil"/>
              <w:left w:val="nil"/>
              <w:bottom w:val="single" w:sz="4" w:space="0" w:color="auto"/>
              <w:right w:val="single" w:sz="4" w:space="0" w:color="auto"/>
            </w:tcBorders>
            <w:noWrap/>
            <w:hideMark/>
          </w:tcPr>
          <w:p w14:paraId="79F126D1"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r>
      <w:tr w:rsidR="00310E46" w:rsidRPr="00AF7954" w14:paraId="0BBC4490" w14:textId="77777777" w:rsidTr="00916913">
        <w:trPr>
          <w:trHeight w:val="576"/>
        </w:trPr>
        <w:tc>
          <w:tcPr>
            <w:tcW w:w="934" w:type="dxa"/>
            <w:tcBorders>
              <w:top w:val="nil"/>
              <w:left w:val="single" w:sz="4" w:space="0" w:color="auto"/>
              <w:bottom w:val="single" w:sz="4" w:space="0" w:color="auto"/>
              <w:right w:val="single" w:sz="4" w:space="0" w:color="auto"/>
            </w:tcBorders>
            <w:noWrap/>
            <w:hideMark/>
          </w:tcPr>
          <w:p w14:paraId="2CE24496"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4.5.</w:t>
            </w:r>
          </w:p>
        </w:tc>
        <w:tc>
          <w:tcPr>
            <w:tcW w:w="4028" w:type="dxa"/>
            <w:tcBorders>
              <w:top w:val="nil"/>
              <w:left w:val="nil"/>
              <w:bottom w:val="single" w:sz="4" w:space="0" w:color="auto"/>
              <w:right w:val="single" w:sz="4" w:space="0" w:color="auto"/>
            </w:tcBorders>
            <w:hideMark/>
          </w:tcPr>
          <w:p w14:paraId="7F6DF36C"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Ar visi darbuotojai turi savo pareigybės aprašymus, ar jie yra supažindinti su jais pasirašytinai?</w:t>
            </w:r>
          </w:p>
        </w:tc>
        <w:tc>
          <w:tcPr>
            <w:tcW w:w="1494" w:type="dxa"/>
            <w:tcBorders>
              <w:top w:val="nil"/>
              <w:left w:val="nil"/>
              <w:bottom w:val="single" w:sz="4" w:space="0" w:color="auto"/>
              <w:right w:val="single" w:sz="4" w:space="0" w:color="auto"/>
            </w:tcBorders>
            <w:noWrap/>
            <w:hideMark/>
          </w:tcPr>
          <w:p w14:paraId="38207AA2"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c>
          <w:tcPr>
            <w:tcW w:w="3260" w:type="dxa"/>
            <w:tcBorders>
              <w:top w:val="nil"/>
              <w:left w:val="nil"/>
              <w:bottom w:val="single" w:sz="4" w:space="0" w:color="auto"/>
              <w:right w:val="single" w:sz="4" w:space="0" w:color="auto"/>
            </w:tcBorders>
            <w:noWrap/>
            <w:hideMark/>
          </w:tcPr>
          <w:p w14:paraId="510D7131"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r>
      <w:tr w:rsidR="00310E46" w:rsidRPr="00AF7954" w14:paraId="07ABE864" w14:textId="77777777" w:rsidTr="00916913">
        <w:trPr>
          <w:trHeight w:val="864"/>
        </w:trPr>
        <w:tc>
          <w:tcPr>
            <w:tcW w:w="934" w:type="dxa"/>
            <w:tcBorders>
              <w:top w:val="nil"/>
              <w:left w:val="single" w:sz="4" w:space="0" w:color="auto"/>
              <w:bottom w:val="single" w:sz="4" w:space="0" w:color="auto"/>
              <w:right w:val="single" w:sz="4" w:space="0" w:color="auto"/>
            </w:tcBorders>
            <w:noWrap/>
            <w:hideMark/>
          </w:tcPr>
          <w:p w14:paraId="509F0108"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4.6.</w:t>
            </w:r>
          </w:p>
        </w:tc>
        <w:tc>
          <w:tcPr>
            <w:tcW w:w="4028" w:type="dxa"/>
            <w:tcBorders>
              <w:top w:val="nil"/>
              <w:left w:val="nil"/>
              <w:bottom w:val="single" w:sz="4" w:space="0" w:color="auto"/>
              <w:right w:val="single" w:sz="4" w:space="0" w:color="auto"/>
            </w:tcBorders>
            <w:hideMark/>
          </w:tcPr>
          <w:p w14:paraId="7EF77D00"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Ar  yra patvirtinti norminiai dokumentai, nustatantys jo struktūrinių padalinių priskyrimą atitinkamai valdymo sričiai, pavaldumą ir atskaitingumą?</w:t>
            </w:r>
          </w:p>
        </w:tc>
        <w:tc>
          <w:tcPr>
            <w:tcW w:w="1494" w:type="dxa"/>
            <w:tcBorders>
              <w:top w:val="nil"/>
              <w:left w:val="nil"/>
              <w:bottom w:val="single" w:sz="4" w:space="0" w:color="auto"/>
              <w:right w:val="single" w:sz="4" w:space="0" w:color="auto"/>
            </w:tcBorders>
            <w:noWrap/>
            <w:hideMark/>
          </w:tcPr>
          <w:p w14:paraId="778354D2"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c>
          <w:tcPr>
            <w:tcW w:w="3260" w:type="dxa"/>
            <w:tcBorders>
              <w:top w:val="nil"/>
              <w:left w:val="nil"/>
              <w:bottom w:val="single" w:sz="4" w:space="0" w:color="auto"/>
              <w:right w:val="single" w:sz="4" w:space="0" w:color="auto"/>
            </w:tcBorders>
            <w:noWrap/>
            <w:hideMark/>
          </w:tcPr>
          <w:p w14:paraId="0459E4D1"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r>
      <w:tr w:rsidR="00310E46" w:rsidRPr="00AF7954" w14:paraId="260222A6" w14:textId="77777777" w:rsidTr="00916913">
        <w:trPr>
          <w:trHeight w:val="576"/>
        </w:trPr>
        <w:tc>
          <w:tcPr>
            <w:tcW w:w="934" w:type="dxa"/>
            <w:tcBorders>
              <w:top w:val="nil"/>
              <w:left w:val="single" w:sz="4" w:space="0" w:color="auto"/>
              <w:bottom w:val="single" w:sz="4" w:space="0" w:color="auto"/>
              <w:right w:val="single" w:sz="4" w:space="0" w:color="auto"/>
            </w:tcBorders>
            <w:noWrap/>
            <w:hideMark/>
          </w:tcPr>
          <w:p w14:paraId="68FEFC39"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4.7.</w:t>
            </w:r>
          </w:p>
        </w:tc>
        <w:tc>
          <w:tcPr>
            <w:tcW w:w="4028" w:type="dxa"/>
            <w:tcBorders>
              <w:top w:val="nil"/>
              <w:left w:val="nil"/>
              <w:bottom w:val="single" w:sz="4" w:space="0" w:color="auto"/>
              <w:right w:val="single" w:sz="4" w:space="0" w:color="auto"/>
            </w:tcBorders>
            <w:hideMark/>
          </w:tcPr>
          <w:p w14:paraId="191F03E1"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Ar  yra reglamentuoti ataskaitų rengimo ir jų teikimo vadovybei procesai, datos?</w:t>
            </w:r>
          </w:p>
        </w:tc>
        <w:tc>
          <w:tcPr>
            <w:tcW w:w="1494" w:type="dxa"/>
            <w:tcBorders>
              <w:top w:val="nil"/>
              <w:left w:val="nil"/>
              <w:bottom w:val="single" w:sz="4" w:space="0" w:color="auto"/>
              <w:right w:val="single" w:sz="4" w:space="0" w:color="auto"/>
            </w:tcBorders>
            <w:noWrap/>
            <w:hideMark/>
          </w:tcPr>
          <w:p w14:paraId="55E49B2A"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c>
          <w:tcPr>
            <w:tcW w:w="3260" w:type="dxa"/>
            <w:tcBorders>
              <w:top w:val="nil"/>
              <w:left w:val="nil"/>
              <w:bottom w:val="single" w:sz="4" w:space="0" w:color="auto"/>
              <w:right w:val="single" w:sz="4" w:space="0" w:color="auto"/>
            </w:tcBorders>
            <w:noWrap/>
            <w:hideMark/>
          </w:tcPr>
          <w:p w14:paraId="3E217E96"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r>
      <w:tr w:rsidR="00310E46" w:rsidRPr="00AF7954" w14:paraId="77C1C44F" w14:textId="77777777" w:rsidTr="00916913">
        <w:trPr>
          <w:trHeight w:val="576"/>
        </w:trPr>
        <w:tc>
          <w:tcPr>
            <w:tcW w:w="934" w:type="dxa"/>
            <w:tcBorders>
              <w:top w:val="nil"/>
              <w:left w:val="single" w:sz="4" w:space="0" w:color="auto"/>
              <w:bottom w:val="single" w:sz="4" w:space="0" w:color="auto"/>
              <w:right w:val="single" w:sz="4" w:space="0" w:color="auto"/>
            </w:tcBorders>
            <w:noWrap/>
            <w:hideMark/>
          </w:tcPr>
          <w:p w14:paraId="3AF81232"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4.8.</w:t>
            </w:r>
          </w:p>
        </w:tc>
        <w:tc>
          <w:tcPr>
            <w:tcW w:w="4028" w:type="dxa"/>
            <w:tcBorders>
              <w:top w:val="nil"/>
              <w:left w:val="nil"/>
              <w:bottom w:val="single" w:sz="4" w:space="0" w:color="auto"/>
              <w:right w:val="single" w:sz="4" w:space="0" w:color="auto"/>
            </w:tcBorders>
            <w:hideMark/>
          </w:tcPr>
          <w:p w14:paraId="59DEE479"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Ar yra paskirti asmenys, atsakingi už  organizacinės ir valdymo struktūros tinkamumo analizę, esant poreikiui, už jos pakeitimą?</w:t>
            </w:r>
          </w:p>
        </w:tc>
        <w:tc>
          <w:tcPr>
            <w:tcW w:w="1494" w:type="dxa"/>
            <w:tcBorders>
              <w:top w:val="nil"/>
              <w:left w:val="nil"/>
              <w:bottom w:val="single" w:sz="4" w:space="0" w:color="auto"/>
              <w:right w:val="single" w:sz="4" w:space="0" w:color="auto"/>
            </w:tcBorders>
            <w:noWrap/>
            <w:hideMark/>
          </w:tcPr>
          <w:p w14:paraId="56EFEDC4"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c>
          <w:tcPr>
            <w:tcW w:w="3260" w:type="dxa"/>
            <w:tcBorders>
              <w:top w:val="nil"/>
              <w:left w:val="nil"/>
              <w:bottom w:val="single" w:sz="4" w:space="0" w:color="auto"/>
              <w:right w:val="single" w:sz="4" w:space="0" w:color="auto"/>
            </w:tcBorders>
            <w:noWrap/>
            <w:hideMark/>
          </w:tcPr>
          <w:p w14:paraId="4D81630D"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r>
      <w:tr w:rsidR="00310E46" w:rsidRPr="00AF7954" w14:paraId="57401E1F" w14:textId="77777777" w:rsidTr="00916913">
        <w:trPr>
          <w:trHeight w:val="288"/>
        </w:trPr>
        <w:tc>
          <w:tcPr>
            <w:tcW w:w="934" w:type="dxa"/>
            <w:tcBorders>
              <w:top w:val="nil"/>
              <w:left w:val="single" w:sz="4" w:space="0" w:color="auto"/>
              <w:bottom w:val="single" w:sz="4" w:space="0" w:color="auto"/>
              <w:right w:val="single" w:sz="4" w:space="0" w:color="auto"/>
            </w:tcBorders>
            <w:shd w:val="clear" w:color="000000" w:fill="EDEDED"/>
            <w:noWrap/>
            <w:hideMark/>
          </w:tcPr>
          <w:p w14:paraId="5F94FBB1"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xml:space="preserve">5. </w:t>
            </w:r>
          </w:p>
        </w:tc>
        <w:tc>
          <w:tcPr>
            <w:tcW w:w="4028" w:type="dxa"/>
            <w:tcBorders>
              <w:top w:val="nil"/>
              <w:left w:val="nil"/>
              <w:bottom w:val="single" w:sz="4" w:space="0" w:color="auto"/>
              <w:right w:val="single" w:sz="4" w:space="0" w:color="auto"/>
            </w:tcBorders>
            <w:shd w:val="clear" w:color="000000" w:fill="EDEDED"/>
            <w:hideMark/>
          </w:tcPr>
          <w:p w14:paraId="71888BD7"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Darbuotojų valdymas</w:t>
            </w:r>
          </w:p>
        </w:tc>
        <w:tc>
          <w:tcPr>
            <w:tcW w:w="1494" w:type="dxa"/>
            <w:tcBorders>
              <w:top w:val="nil"/>
              <w:left w:val="nil"/>
              <w:bottom w:val="single" w:sz="4" w:space="0" w:color="auto"/>
              <w:right w:val="single" w:sz="4" w:space="0" w:color="auto"/>
            </w:tcBorders>
            <w:shd w:val="clear" w:color="000000" w:fill="EDEDED"/>
            <w:noWrap/>
            <w:hideMark/>
          </w:tcPr>
          <w:p w14:paraId="1E69AF71"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c>
          <w:tcPr>
            <w:tcW w:w="3260" w:type="dxa"/>
            <w:tcBorders>
              <w:top w:val="nil"/>
              <w:left w:val="nil"/>
              <w:bottom w:val="single" w:sz="4" w:space="0" w:color="auto"/>
              <w:right w:val="single" w:sz="4" w:space="0" w:color="auto"/>
            </w:tcBorders>
            <w:shd w:val="clear" w:color="000000" w:fill="EDEDED"/>
            <w:noWrap/>
            <w:hideMark/>
          </w:tcPr>
          <w:p w14:paraId="577C5119"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r>
      <w:tr w:rsidR="00310E46" w:rsidRPr="00AF7954" w14:paraId="73692B44" w14:textId="77777777" w:rsidTr="00916913">
        <w:trPr>
          <w:trHeight w:val="288"/>
        </w:trPr>
        <w:tc>
          <w:tcPr>
            <w:tcW w:w="934" w:type="dxa"/>
            <w:tcBorders>
              <w:top w:val="nil"/>
              <w:left w:val="single" w:sz="4" w:space="0" w:color="auto"/>
              <w:bottom w:val="single" w:sz="4" w:space="0" w:color="auto"/>
              <w:right w:val="single" w:sz="4" w:space="0" w:color="auto"/>
            </w:tcBorders>
            <w:noWrap/>
            <w:hideMark/>
          </w:tcPr>
          <w:p w14:paraId="51D076A2"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5.1.</w:t>
            </w:r>
          </w:p>
        </w:tc>
        <w:tc>
          <w:tcPr>
            <w:tcW w:w="4028" w:type="dxa"/>
            <w:tcBorders>
              <w:top w:val="nil"/>
              <w:left w:val="nil"/>
              <w:bottom w:val="single" w:sz="4" w:space="0" w:color="auto"/>
              <w:right w:val="single" w:sz="4" w:space="0" w:color="auto"/>
            </w:tcBorders>
            <w:hideMark/>
          </w:tcPr>
          <w:p w14:paraId="456409DB"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Ar vertinama darbuotojų kompetencija?</w:t>
            </w:r>
          </w:p>
        </w:tc>
        <w:tc>
          <w:tcPr>
            <w:tcW w:w="1494" w:type="dxa"/>
            <w:tcBorders>
              <w:top w:val="nil"/>
              <w:left w:val="nil"/>
              <w:bottom w:val="single" w:sz="4" w:space="0" w:color="auto"/>
              <w:right w:val="single" w:sz="4" w:space="0" w:color="auto"/>
            </w:tcBorders>
            <w:noWrap/>
            <w:hideMark/>
          </w:tcPr>
          <w:p w14:paraId="29DAEAB4"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c>
          <w:tcPr>
            <w:tcW w:w="3260" w:type="dxa"/>
            <w:tcBorders>
              <w:top w:val="nil"/>
              <w:left w:val="nil"/>
              <w:bottom w:val="single" w:sz="4" w:space="0" w:color="auto"/>
              <w:right w:val="single" w:sz="4" w:space="0" w:color="auto"/>
            </w:tcBorders>
            <w:noWrap/>
            <w:hideMark/>
          </w:tcPr>
          <w:p w14:paraId="4E6AD48E"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r>
      <w:tr w:rsidR="00310E46" w:rsidRPr="00AF7954" w14:paraId="196E099F" w14:textId="77777777" w:rsidTr="00916913">
        <w:trPr>
          <w:trHeight w:val="288"/>
        </w:trPr>
        <w:tc>
          <w:tcPr>
            <w:tcW w:w="934" w:type="dxa"/>
            <w:tcBorders>
              <w:top w:val="nil"/>
              <w:left w:val="single" w:sz="4" w:space="0" w:color="auto"/>
              <w:bottom w:val="single" w:sz="4" w:space="0" w:color="auto"/>
              <w:right w:val="single" w:sz="4" w:space="0" w:color="auto"/>
            </w:tcBorders>
            <w:noWrap/>
            <w:hideMark/>
          </w:tcPr>
          <w:p w14:paraId="24ADCE2F"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5.2.</w:t>
            </w:r>
          </w:p>
        </w:tc>
        <w:tc>
          <w:tcPr>
            <w:tcW w:w="4028" w:type="dxa"/>
            <w:tcBorders>
              <w:top w:val="nil"/>
              <w:left w:val="nil"/>
              <w:bottom w:val="single" w:sz="4" w:space="0" w:color="auto"/>
              <w:right w:val="single" w:sz="4" w:space="0" w:color="auto"/>
            </w:tcBorders>
            <w:hideMark/>
          </w:tcPr>
          <w:p w14:paraId="3ACBABEE"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Ar parengti visų  darbuotojų pareigybių aprašymai?</w:t>
            </w:r>
          </w:p>
        </w:tc>
        <w:tc>
          <w:tcPr>
            <w:tcW w:w="1494" w:type="dxa"/>
            <w:tcBorders>
              <w:top w:val="nil"/>
              <w:left w:val="nil"/>
              <w:bottom w:val="single" w:sz="4" w:space="0" w:color="auto"/>
              <w:right w:val="single" w:sz="4" w:space="0" w:color="auto"/>
            </w:tcBorders>
            <w:noWrap/>
            <w:hideMark/>
          </w:tcPr>
          <w:p w14:paraId="328F8E8C"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c>
          <w:tcPr>
            <w:tcW w:w="3260" w:type="dxa"/>
            <w:tcBorders>
              <w:top w:val="nil"/>
              <w:left w:val="nil"/>
              <w:bottom w:val="single" w:sz="4" w:space="0" w:color="auto"/>
              <w:right w:val="single" w:sz="4" w:space="0" w:color="auto"/>
            </w:tcBorders>
            <w:noWrap/>
            <w:hideMark/>
          </w:tcPr>
          <w:p w14:paraId="485C5678"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r>
      <w:tr w:rsidR="00310E46" w:rsidRPr="00AF7954" w14:paraId="16A73A07" w14:textId="77777777" w:rsidTr="00916913">
        <w:trPr>
          <w:trHeight w:val="576"/>
        </w:trPr>
        <w:tc>
          <w:tcPr>
            <w:tcW w:w="934" w:type="dxa"/>
            <w:tcBorders>
              <w:top w:val="nil"/>
              <w:left w:val="single" w:sz="4" w:space="0" w:color="auto"/>
              <w:bottom w:val="single" w:sz="4" w:space="0" w:color="auto"/>
              <w:right w:val="single" w:sz="4" w:space="0" w:color="auto"/>
            </w:tcBorders>
            <w:noWrap/>
            <w:hideMark/>
          </w:tcPr>
          <w:p w14:paraId="2D73CBF0"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5.3.</w:t>
            </w:r>
          </w:p>
        </w:tc>
        <w:tc>
          <w:tcPr>
            <w:tcW w:w="4028" w:type="dxa"/>
            <w:tcBorders>
              <w:top w:val="nil"/>
              <w:left w:val="nil"/>
              <w:bottom w:val="single" w:sz="4" w:space="0" w:color="auto"/>
              <w:right w:val="single" w:sz="4" w:space="0" w:color="auto"/>
            </w:tcBorders>
            <w:hideMark/>
          </w:tcPr>
          <w:p w14:paraId="4E639259"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Ar darbuotojų pareigos ir atsakomybė yra aprašyti pareigybių aprašymuose?</w:t>
            </w:r>
          </w:p>
        </w:tc>
        <w:tc>
          <w:tcPr>
            <w:tcW w:w="1494" w:type="dxa"/>
            <w:tcBorders>
              <w:top w:val="nil"/>
              <w:left w:val="nil"/>
              <w:bottom w:val="single" w:sz="4" w:space="0" w:color="auto"/>
              <w:right w:val="single" w:sz="4" w:space="0" w:color="auto"/>
            </w:tcBorders>
            <w:noWrap/>
            <w:hideMark/>
          </w:tcPr>
          <w:p w14:paraId="5CF24A34"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c>
          <w:tcPr>
            <w:tcW w:w="3260" w:type="dxa"/>
            <w:tcBorders>
              <w:top w:val="nil"/>
              <w:left w:val="nil"/>
              <w:bottom w:val="single" w:sz="4" w:space="0" w:color="auto"/>
              <w:right w:val="single" w:sz="4" w:space="0" w:color="auto"/>
            </w:tcBorders>
            <w:noWrap/>
            <w:hideMark/>
          </w:tcPr>
          <w:p w14:paraId="56159FFB"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r>
      <w:tr w:rsidR="00310E46" w:rsidRPr="00AF7954" w14:paraId="1ADD1490" w14:textId="77777777" w:rsidTr="00916913">
        <w:trPr>
          <w:trHeight w:val="576"/>
        </w:trPr>
        <w:tc>
          <w:tcPr>
            <w:tcW w:w="934" w:type="dxa"/>
            <w:tcBorders>
              <w:top w:val="nil"/>
              <w:left w:val="single" w:sz="4" w:space="0" w:color="auto"/>
              <w:bottom w:val="single" w:sz="4" w:space="0" w:color="auto"/>
              <w:right w:val="single" w:sz="4" w:space="0" w:color="auto"/>
            </w:tcBorders>
            <w:noWrap/>
            <w:hideMark/>
          </w:tcPr>
          <w:p w14:paraId="2869C9DA"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5.4.</w:t>
            </w:r>
          </w:p>
        </w:tc>
        <w:tc>
          <w:tcPr>
            <w:tcW w:w="4028" w:type="dxa"/>
            <w:tcBorders>
              <w:top w:val="nil"/>
              <w:left w:val="nil"/>
              <w:bottom w:val="single" w:sz="4" w:space="0" w:color="auto"/>
              <w:right w:val="single" w:sz="4" w:space="0" w:color="auto"/>
            </w:tcBorders>
            <w:hideMark/>
          </w:tcPr>
          <w:p w14:paraId="7D718995"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Ar fiksuojamas ir analizuojamas darbuotojų darbo krūvis, stebimas jų darbo laiko naudojimas?</w:t>
            </w:r>
          </w:p>
        </w:tc>
        <w:tc>
          <w:tcPr>
            <w:tcW w:w="1494" w:type="dxa"/>
            <w:tcBorders>
              <w:top w:val="nil"/>
              <w:left w:val="nil"/>
              <w:bottom w:val="single" w:sz="4" w:space="0" w:color="auto"/>
              <w:right w:val="single" w:sz="4" w:space="0" w:color="auto"/>
            </w:tcBorders>
            <w:noWrap/>
            <w:hideMark/>
          </w:tcPr>
          <w:p w14:paraId="07B80DB9"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c>
          <w:tcPr>
            <w:tcW w:w="3260" w:type="dxa"/>
            <w:tcBorders>
              <w:top w:val="nil"/>
              <w:left w:val="nil"/>
              <w:bottom w:val="single" w:sz="4" w:space="0" w:color="auto"/>
              <w:right w:val="single" w:sz="4" w:space="0" w:color="auto"/>
            </w:tcBorders>
            <w:noWrap/>
            <w:hideMark/>
          </w:tcPr>
          <w:p w14:paraId="3AF31799"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r>
      <w:tr w:rsidR="00310E46" w:rsidRPr="00AF7954" w14:paraId="20DDC94D" w14:textId="77777777" w:rsidTr="00916913">
        <w:trPr>
          <w:trHeight w:val="576"/>
        </w:trPr>
        <w:tc>
          <w:tcPr>
            <w:tcW w:w="934" w:type="dxa"/>
            <w:tcBorders>
              <w:top w:val="nil"/>
              <w:left w:val="single" w:sz="4" w:space="0" w:color="auto"/>
              <w:bottom w:val="single" w:sz="4" w:space="0" w:color="auto"/>
              <w:right w:val="single" w:sz="4" w:space="0" w:color="auto"/>
            </w:tcBorders>
            <w:noWrap/>
            <w:hideMark/>
          </w:tcPr>
          <w:p w14:paraId="2E6A92D5"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5.5.</w:t>
            </w:r>
          </w:p>
        </w:tc>
        <w:tc>
          <w:tcPr>
            <w:tcW w:w="4028" w:type="dxa"/>
            <w:tcBorders>
              <w:top w:val="nil"/>
              <w:left w:val="nil"/>
              <w:bottom w:val="single" w:sz="4" w:space="0" w:color="auto"/>
              <w:right w:val="single" w:sz="4" w:space="0" w:color="auto"/>
            </w:tcBorders>
            <w:hideMark/>
          </w:tcPr>
          <w:p w14:paraId="498FC9E6"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Ar pasitaiko atvejų, kai darbuotojas atlieka funkcijas, nenumatytas jo pareigybės aprašyme?</w:t>
            </w:r>
          </w:p>
        </w:tc>
        <w:tc>
          <w:tcPr>
            <w:tcW w:w="1494" w:type="dxa"/>
            <w:tcBorders>
              <w:top w:val="nil"/>
              <w:left w:val="nil"/>
              <w:bottom w:val="single" w:sz="4" w:space="0" w:color="auto"/>
              <w:right w:val="single" w:sz="4" w:space="0" w:color="auto"/>
            </w:tcBorders>
            <w:noWrap/>
            <w:hideMark/>
          </w:tcPr>
          <w:p w14:paraId="2C415233"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c>
          <w:tcPr>
            <w:tcW w:w="3260" w:type="dxa"/>
            <w:tcBorders>
              <w:top w:val="nil"/>
              <w:left w:val="nil"/>
              <w:bottom w:val="single" w:sz="4" w:space="0" w:color="auto"/>
              <w:right w:val="single" w:sz="4" w:space="0" w:color="auto"/>
            </w:tcBorders>
            <w:noWrap/>
            <w:hideMark/>
          </w:tcPr>
          <w:p w14:paraId="60FB399B"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r>
      <w:tr w:rsidR="00310E46" w:rsidRPr="00AF7954" w14:paraId="074E04E4" w14:textId="77777777" w:rsidTr="004F72D5">
        <w:trPr>
          <w:trHeight w:val="576"/>
        </w:trPr>
        <w:tc>
          <w:tcPr>
            <w:tcW w:w="934" w:type="dxa"/>
            <w:tcBorders>
              <w:top w:val="nil"/>
              <w:left w:val="single" w:sz="4" w:space="0" w:color="auto"/>
              <w:bottom w:val="single" w:sz="4" w:space="0" w:color="auto"/>
              <w:right w:val="single" w:sz="4" w:space="0" w:color="auto"/>
            </w:tcBorders>
            <w:noWrap/>
            <w:hideMark/>
          </w:tcPr>
          <w:p w14:paraId="77804837"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5.6.</w:t>
            </w:r>
          </w:p>
        </w:tc>
        <w:tc>
          <w:tcPr>
            <w:tcW w:w="4028" w:type="dxa"/>
            <w:tcBorders>
              <w:top w:val="nil"/>
              <w:left w:val="nil"/>
              <w:bottom w:val="single" w:sz="4" w:space="0" w:color="auto"/>
              <w:right w:val="single" w:sz="4" w:space="0" w:color="auto"/>
            </w:tcBorders>
            <w:hideMark/>
          </w:tcPr>
          <w:p w14:paraId="0F5F5D7F"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Ar visi darbuotojai turi tinkamą profesinę kvalifikaciją, reikalingą tinkamai įgyvendinti  struktūrinių padalinių uždavinius?</w:t>
            </w:r>
          </w:p>
        </w:tc>
        <w:tc>
          <w:tcPr>
            <w:tcW w:w="1494" w:type="dxa"/>
            <w:tcBorders>
              <w:top w:val="nil"/>
              <w:left w:val="nil"/>
              <w:bottom w:val="single" w:sz="4" w:space="0" w:color="auto"/>
              <w:right w:val="single" w:sz="4" w:space="0" w:color="auto"/>
            </w:tcBorders>
            <w:noWrap/>
            <w:hideMark/>
          </w:tcPr>
          <w:p w14:paraId="589279D2"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c>
          <w:tcPr>
            <w:tcW w:w="3260" w:type="dxa"/>
            <w:tcBorders>
              <w:top w:val="nil"/>
              <w:left w:val="nil"/>
              <w:bottom w:val="single" w:sz="4" w:space="0" w:color="auto"/>
              <w:right w:val="single" w:sz="4" w:space="0" w:color="auto"/>
            </w:tcBorders>
            <w:noWrap/>
            <w:hideMark/>
          </w:tcPr>
          <w:p w14:paraId="06585F55"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r>
      <w:tr w:rsidR="00310E46" w:rsidRPr="00AF7954" w14:paraId="0F903C5C" w14:textId="77777777" w:rsidTr="004F72D5">
        <w:trPr>
          <w:trHeight w:val="576"/>
        </w:trPr>
        <w:tc>
          <w:tcPr>
            <w:tcW w:w="934" w:type="dxa"/>
            <w:tcBorders>
              <w:top w:val="single" w:sz="4" w:space="0" w:color="auto"/>
              <w:left w:val="single" w:sz="4" w:space="0" w:color="auto"/>
              <w:bottom w:val="single" w:sz="4" w:space="0" w:color="auto"/>
              <w:right w:val="single" w:sz="4" w:space="0" w:color="auto"/>
            </w:tcBorders>
            <w:noWrap/>
            <w:hideMark/>
          </w:tcPr>
          <w:p w14:paraId="571E5D78"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lastRenderedPageBreak/>
              <w:t>5.7.</w:t>
            </w:r>
          </w:p>
        </w:tc>
        <w:tc>
          <w:tcPr>
            <w:tcW w:w="4028" w:type="dxa"/>
            <w:tcBorders>
              <w:top w:val="single" w:sz="4" w:space="0" w:color="auto"/>
              <w:left w:val="nil"/>
              <w:bottom w:val="single" w:sz="4" w:space="0" w:color="auto"/>
              <w:right w:val="single" w:sz="4" w:space="0" w:color="auto"/>
            </w:tcBorders>
            <w:hideMark/>
          </w:tcPr>
          <w:p w14:paraId="42F498BD"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xml:space="preserve">Ar raštu reglamentuotos darbuotojų vykdomos išankstinės, einamosios ir </w:t>
            </w:r>
            <w:proofErr w:type="spellStart"/>
            <w:r w:rsidRPr="00AF7954">
              <w:rPr>
                <w:rFonts w:ascii="Times New Roman" w:hAnsi="Times New Roman" w:cs="Times New Roman"/>
                <w:color w:val="000000"/>
                <w:lang w:eastAsia="lt-LT"/>
              </w:rPr>
              <w:t>paskesniosios</w:t>
            </w:r>
            <w:proofErr w:type="spellEnd"/>
            <w:r w:rsidRPr="00AF7954">
              <w:rPr>
                <w:rFonts w:ascii="Times New Roman" w:hAnsi="Times New Roman" w:cs="Times New Roman"/>
                <w:color w:val="000000"/>
                <w:lang w:eastAsia="lt-LT"/>
              </w:rPr>
              <w:t xml:space="preserve"> finansų kontrolės procedūros?</w:t>
            </w:r>
          </w:p>
        </w:tc>
        <w:tc>
          <w:tcPr>
            <w:tcW w:w="1494" w:type="dxa"/>
            <w:tcBorders>
              <w:top w:val="single" w:sz="4" w:space="0" w:color="auto"/>
              <w:left w:val="nil"/>
              <w:bottom w:val="single" w:sz="4" w:space="0" w:color="auto"/>
              <w:right w:val="single" w:sz="4" w:space="0" w:color="auto"/>
            </w:tcBorders>
            <w:noWrap/>
            <w:hideMark/>
          </w:tcPr>
          <w:p w14:paraId="3C9463D3"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c>
          <w:tcPr>
            <w:tcW w:w="3260" w:type="dxa"/>
            <w:tcBorders>
              <w:top w:val="single" w:sz="4" w:space="0" w:color="auto"/>
              <w:left w:val="nil"/>
              <w:bottom w:val="single" w:sz="4" w:space="0" w:color="auto"/>
              <w:right w:val="single" w:sz="4" w:space="0" w:color="auto"/>
            </w:tcBorders>
            <w:noWrap/>
            <w:hideMark/>
          </w:tcPr>
          <w:p w14:paraId="23C67556"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r>
      <w:tr w:rsidR="00310E46" w:rsidRPr="00AF7954" w14:paraId="3992D799" w14:textId="77777777" w:rsidTr="00916913">
        <w:trPr>
          <w:trHeight w:val="576"/>
        </w:trPr>
        <w:tc>
          <w:tcPr>
            <w:tcW w:w="934" w:type="dxa"/>
            <w:tcBorders>
              <w:top w:val="nil"/>
              <w:left w:val="single" w:sz="4" w:space="0" w:color="auto"/>
              <w:bottom w:val="single" w:sz="4" w:space="0" w:color="auto"/>
              <w:right w:val="single" w:sz="4" w:space="0" w:color="auto"/>
            </w:tcBorders>
            <w:noWrap/>
            <w:hideMark/>
          </w:tcPr>
          <w:p w14:paraId="2B686047"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5.8.</w:t>
            </w:r>
          </w:p>
        </w:tc>
        <w:tc>
          <w:tcPr>
            <w:tcW w:w="4028" w:type="dxa"/>
            <w:tcBorders>
              <w:top w:val="nil"/>
              <w:left w:val="nil"/>
              <w:bottom w:val="single" w:sz="4" w:space="0" w:color="auto"/>
              <w:right w:val="single" w:sz="4" w:space="0" w:color="auto"/>
            </w:tcBorders>
            <w:hideMark/>
          </w:tcPr>
          <w:p w14:paraId="5E4248E0"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Ar raštu reglamentuotos atliekamų ūkinių operacijų, įvykių ir veiksmų priežiūros procedūros?</w:t>
            </w:r>
          </w:p>
        </w:tc>
        <w:tc>
          <w:tcPr>
            <w:tcW w:w="1494" w:type="dxa"/>
            <w:tcBorders>
              <w:top w:val="nil"/>
              <w:left w:val="nil"/>
              <w:bottom w:val="single" w:sz="4" w:space="0" w:color="auto"/>
              <w:right w:val="single" w:sz="4" w:space="0" w:color="auto"/>
            </w:tcBorders>
            <w:noWrap/>
            <w:hideMark/>
          </w:tcPr>
          <w:p w14:paraId="2FF2A559"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c>
          <w:tcPr>
            <w:tcW w:w="3260" w:type="dxa"/>
            <w:tcBorders>
              <w:top w:val="nil"/>
              <w:left w:val="nil"/>
              <w:bottom w:val="single" w:sz="4" w:space="0" w:color="auto"/>
              <w:right w:val="single" w:sz="4" w:space="0" w:color="auto"/>
            </w:tcBorders>
            <w:noWrap/>
            <w:hideMark/>
          </w:tcPr>
          <w:p w14:paraId="0ABE175C"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r>
      <w:tr w:rsidR="00310E46" w:rsidRPr="00AF7954" w14:paraId="0395B150" w14:textId="77777777" w:rsidTr="00916913">
        <w:trPr>
          <w:trHeight w:val="576"/>
        </w:trPr>
        <w:tc>
          <w:tcPr>
            <w:tcW w:w="934" w:type="dxa"/>
            <w:tcBorders>
              <w:top w:val="nil"/>
              <w:left w:val="single" w:sz="4" w:space="0" w:color="auto"/>
              <w:bottom w:val="single" w:sz="4" w:space="0" w:color="auto"/>
              <w:right w:val="single" w:sz="4" w:space="0" w:color="auto"/>
            </w:tcBorders>
            <w:noWrap/>
            <w:hideMark/>
          </w:tcPr>
          <w:p w14:paraId="5165E4BE"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5.9.</w:t>
            </w:r>
          </w:p>
        </w:tc>
        <w:tc>
          <w:tcPr>
            <w:tcW w:w="4028" w:type="dxa"/>
            <w:tcBorders>
              <w:top w:val="nil"/>
              <w:left w:val="nil"/>
              <w:bottom w:val="single" w:sz="4" w:space="0" w:color="auto"/>
              <w:right w:val="single" w:sz="4" w:space="0" w:color="auto"/>
            </w:tcBorders>
            <w:hideMark/>
          </w:tcPr>
          <w:p w14:paraId="4D0536E6"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Ar egzistuoja procedūros arba raštu patvirtinta tvarka, užtikrinanti darbuotojų sugebėjimą save įvertinti ir vykdyti savo pareigas?</w:t>
            </w:r>
          </w:p>
        </w:tc>
        <w:tc>
          <w:tcPr>
            <w:tcW w:w="1494" w:type="dxa"/>
            <w:tcBorders>
              <w:top w:val="nil"/>
              <w:left w:val="nil"/>
              <w:bottom w:val="single" w:sz="4" w:space="0" w:color="auto"/>
              <w:right w:val="single" w:sz="4" w:space="0" w:color="auto"/>
            </w:tcBorders>
            <w:noWrap/>
            <w:hideMark/>
          </w:tcPr>
          <w:p w14:paraId="5C17E248"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c>
          <w:tcPr>
            <w:tcW w:w="3260" w:type="dxa"/>
            <w:tcBorders>
              <w:top w:val="nil"/>
              <w:left w:val="nil"/>
              <w:bottom w:val="single" w:sz="4" w:space="0" w:color="auto"/>
              <w:right w:val="single" w:sz="4" w:space="0" w:color="auto"/>
            </w:tcBorders>
            <w:noWrap/>
            <w:hideMark/>
          </w:tcPr>
          <w:p w14:paraId="1B50BDFF"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r>
      <w:tr w:rsidR="00310E46" w:rsidRPr="00AF7954" w14:paraId="5A8FD484" w14:textId="77777777" w:rsidTr="00916913">
        <w:trPr>
          <w:trHeight w:val="576"/>
        </w:trPr>
        <w:tc>
          <w:tcPr>
            <w:tcW w:w="934" w:type="dxa"/>
            <w:tcBorders>
              <w:top w:val="nil"/>
              <w:left w:val="single" w:sz="4" w:space="0" w:color="auto"/>
              <w:bottom w:val="single" w:sz="4" w:space="0" w:color="auto"/>
              <w:right w:val="single" w:sz="4" w:space="0" w:color="auto"/>
            </w:tcBorders>
            <w:noWrap/>
            <w:hideMark/>
          </w:tcPr>
          <w:p w14:paraId="20BFFD17"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5.10.</w:t>
            </w:r>
          </w:p>
        </w:tc>
        <w:tc>
          <w:tcPr>
            <w:tcW w:w="4028" w:type="dxa"/>
            <w:tcBorders>
              <w:top w:val="nil"/>
              <w:left w:val="nil"/>
              <w:bottom w:val="single" w:sz="4" w:space="0" w:color="auto"/>
              <w:right w:val="single" w:sz="4" w:space="0" w:color="auto"/>
            </w:tcBorders>
            <w:hideMark/>
          </w:tcPr>
          <w:p w14:paraId="005D2996"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Ar galimos duomenų, rodiklių ar kitos informacijos fiksavimo apskaitos dokumentuose, įvedimo į apskaitą, pateikimo ataskaitose klaidos?</w:t>
            </w:r>
          </w:p>
        </w:tc>
        <w:tc>
          <w:tcPr>
            <w:tcW w:w="1494" w:type="dxa"/>
            <w:tcBorders>
              <w:top w:val="nil"/>
              <w:left w:val="nil"/>
              <w:bottom w:val="single" w:sz="4" w:space="0" w:color="auto"/>
              <w:right w:val="single" w:sz="4" w:space="0" w:color="auto"/>
            </w:tcBorders>
            <w:noWrap/>
            <w:hideMark/>
          </w:tcPr>
          <w:p w14:paraId="111104E2"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c>
          <w:tcPr>
            <w:tcW w:w="3260" w:type="dxa"/>
            <w:tcBorders>
              <w:top w:val="nil"/>
              <w:left w:val="nil"/>
              <w:bottom w:val="single" w:sz="4" w:space="0" w:color="auto"/>
              <w:right w:val="single" w:sz="4" w:space="0" w:color="auto"/>
            </w:tcBorders>
            <w:noWrap/>
            <w:hideMark/>
          </w:tcPr>
          <w:p w14:paraId="54F51E14"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r>
      <w:tr w:rsidR="00310E46" w:rsidRPr="00AF7954" w14:paraId="55EF195B" w14:textId="77777777" w:rsidTr="00916913">
        <w:trPr>
          <w:trHeight w:val="300"/>
        </w:trPr>
        <w:tc>
          <w:tcPr>
            <w:tcW w:w="934" w:type="dxa"/>
            <w:tcBorders>
              <w:top w:val="nil"/>
              <w:left w:val="single" w:sz="4" w:space="0" w:color="auto"/>
              <w:bottom w:val="nil"/>
              <w:right w:val="single" w:sz="4" w:space="0" w:color="auto"/>
            </w:tcBorders>
            <w:noWrap/>
            <w:hideMark/>
          </w:tcPr>
          <w:p w14:paraId="5AD8A38B"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5.11.</w:t>
            </w:r>
          </w:p>
        </w:tc>
        <w:tc>
          <w:tcPr>
            <w:tcW w:w="4028" w:type="dxa"/>
            <w:tcBorders>
              <w:top w:val="nil"/>
              <w:left w:val="nil"/>
              <w:bottom w:val="nil"/>
              <w:right w:val="single" w:sz="4" w:space="0" w:color="auto"/>
            </w:tcBorders>
            <w:hideMark/>
          </w:tcPr>
          <w:p w14:paraId="4406F24C"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Ar atliekamas sistemingas darbuotojų veiklos rezultatų vertinimas?</w:t>
            </w:r>
          </w:p>
        </w:tc>
        <w:tc>
          <w:tcPr>
            <w:tcW w:w="1494" w:type="dxa"/>
            <w:tcBorders>
              <w:top w:val="nil"/>
              <w:left w:val="nil"/>
              <w:bottom w:val="nil"/>
              <w:right w:val="single" w:sz="4" w:space="0" w:color="auto"/>
            </w:tcBorders>
            <w:noWrap/>
            <w:hideMark/>
          </w:tcPr>
          <w:p w14:paraId="598A2F8A"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c>
          <w:tcPr>
            <w:tcW w:w="3260" w:type="dxa"/>
            <w:tcBorders>
              <w:top w:val="nil"/>
              <w:left w:val="nil"/>
              <w:bottom w:val="nil"/>
              <w:right w:val="single" w:sz="4" w:space="0" w:color="auto"/>
            </w:tcBorders>
            <w:noWrap/>
            <w:hideMark/>
          </w:tcPr>
          <w:p w14:paraId="254EAA7C"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r>
      <w:tr w:rsidR="00310E46" w:rsidRPr="00AF7954" w14:paraId="238EDA89" w14:textId="77777777" w:rsidTr="00916913">
        <w:trPr>
          <w:trHeight w:val="288"/>
        </w:trPr>
        <w:tc>
          <w:tcPr>
            <w:tcW w:w="934" w:type="dxa"/>
            <w:tcBorders>
              <w:top w:val="single" w:sz="8" w:space="0" w:color="auto"/>
              <w:left w:val="single" w:sz="8" w:space="0" w:color="auto"/>
              <w:bottom w:val="single" w:sz="4" w:space="0" w:color="auto"/>
              <w:right w:val="single" w:sz="4" w:space="0" w:color="auto"/>
            </w:tcBorders>
            <w:noWrap/>
            <w:hideMark/>
          </w:tcPr>
          <w:p w14:paraId="50ACAEBF"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IŠ VISO</w:t>
            </w:r>
          </w:p>
        </w:tc>
        <w:tc>
          <w:tcPr>
            <w:tcW w:w="4028" w:type="dxa"/>
            <w:tcBorders>
              <w:top w:val="single" w:sz="8" w:space="0" w:color="auto"/>
              <w:left w:val="nil"/>
              <w:bottom w:val="single" w:sz="4" w:space="0" w:color="auto"/>
              <w:right w:val="single" w:sz="4" w:space="0" w:color="auto"/>
            </w:tcBorders>
            <w:vAlign w:val="bottom"/>
            <w:hideMark/>
          </w:tcPr>
          <w:p w14:paraId="0BB8A471"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TAIP</w:t>
            </w:r>
          </w:p>
        </w:tc>
        <w:tc>
          <w:tcPr>
            <w:tcW w:w="1494" w:type="dxa"/>
            <w:tcBorders>
              <w:top w:val="single" w:sz="8" w:space="0" w:color="auto"/>
              <w:left w:val="nil"/>
              <w:bottom w:val="single" w:sz="4" w:space="0" w:color="auto"/>
              <w:right w:val="single" w:sz="4" w:space="0" w:color="auto"/>
            </w:tcBorders>
            <w:noWrap/>
            <w:vAlign w:val="bottom"/>
            <w:hideMark/>
          </w:tcPr>
          <w:p w14:paraId="4589285D" w14:textId="77777777" w:rsidR="00310E46" w:rsidRPr="00AF7954" w:rsidRDefault="00310E46" w:rsidP="00715072">
            <w:pPr>
              <w:spacing w:line="240" w:lineRule="auto"/>
              <w:jc w:val="right"/>
              <w:rPr>
                <w:rFonts w:ascii="Times New Roman" w:hAnsi="Times New Roman" w:cs="Times New Roman"/>
                <w:color w:val="000000"/>
                <w:lang w:eastAsia="lt-LT"/>
              </w:rPr>
            </w:pPr>
            <w:r w:rsidRPr="00AF7954">
              <w:rPr>
                <w:rFonts w:ascii="Times New Roman" w:hAnsi="Times New Roman" w:cs="Times New Roman"/>
                <w:color w:val="000000"/>
                <w:lang w:eastAsia="lt-LT"/>
              </w:rPr>
              <w:t>0</w:t>
            </w:r>
          </w:p>
        </w:tc>
        <w:tc>
          <w:tcPr>
            <w:tcW w:w="3260" w:type="dxa"/>
            <w:tcBorders>
              <w:top w:val="single" w:sz="8" w:space="0" w:color="auto"/>
              <w:left w:val="nil"/>
              <w:bottom w:val="single" w:sz="4" w:space="0" w:color="auto"/>
              <w:right w:val="single" w:sz="8" w:space="0" w:color="auto"/>
            </w:tcBorders>
            <w:noWrap/>
            <w:vAlign w:val="bottom"/>
            <w:hideMark/>
          </w:tcPr>
          <w:p w14:paraId="39DE6328"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r>
      <w:tr w:rsidR="00310E46" w:rsidRPr="00AF7954" w14:paraId="5DF584E2" w14:textId="77777777" w:rsidTr="00916913">
        <w:trPr>
          <w:trHeight w:val="288"/>
        </w:trPr>
        <w:tc>
          <w:tcPr>
            <w:tcW w:w="934" w:type="dxa"/>
            <w:tcBorders>
              <w:top w:val="nil"/>
              <w:left w:val="single" w:sz="8" w:space="0" w:color="auto"/>
              <w:bottom w:val="single" w:sz="4" w:space="0" w:color="auto"/>
              <w:right w:val="single" w:sz="4" w:space="0" w:color="auto"/>
            </w:tcBorders>
            <w:noWrap/>
            <w:hideMark/>
          </w:tcPr>
          <w:p w14:paraId="3A628DEA"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IŠ VISO</w:t>
            </w:r>
          </w:p>
        </w:tc>
        <w:tc>
          <w:tcPr>
            <w:tcW w:w="4028" w:type="dxa"/>
            <w:tcBorders>
              <w:top w:val="nil"/>
              <w:left w:val="nil"/>
              <w:bottom w:val="single" w:sz="4" w:space="0" w:color="auto"/>
              <w:right w:val="single" w:sz="4" w:space="0" w:color="auto"/>
            </w:tcBorders>
            <w:vAlign w:val="bottom"/>
            <w:hideMark/>
          </w:tcPr>
          <w:p w14:paraId="71EB232B"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NE</w:t>
            </w:r>
          </w:p>
        </w:tc>
        <w:tc>
          <w:tcPr>
            <w:tcW w:w="1494" w:type="dxa"/>
            <w:tcBorders>
              <w:top w:val="nil"/>
              <w:left w:val="nil"/>
              <w:bottom w:val="single" w:sz="4" w:space="0" w:color="auto"/>
              <w:right w:val="single" w:sz="4" w:space="0" w:color="auto"/>
            </w:tcBorders>
            <w:noWrap/>
            <w:vAlign w:val="bottom"/>
            <w:hideMark/>
          </w:tcPr>
          <w:p w14:paraId="64B12EAA" w14:textId="77777777" w:rsidR="00310E46" w:rsidRPr="00AF7954" w:rsidRDefault="00310E46" w:rsidP="00715072">
            <w:pPr>
              <w:spacing w:line="240" w:lineRule="auto"/>
              <w:jc w:val="right"/>
              <w:rPr>
                <w:rFonts w:ascii="Times New Roman" w:hAnsi="Times New Roman" w:cs="Times New Roman"/>
                <w:color w:val="000000"/>
                <w:lang w:eastAsia="lt-LT"/>
              </w:rPr>
            </w:pPr>
            <w:r w:rsidRPr="00AF7954">
              <w:rPr>
                <w:rFonts w:ascii="Times New Roman" w:hAnsi="Times New Roman" w:cs="Times New Roman"/>
                <w:color w:val="000000"/>
                <w:lang w:eastAsia="lt-LT"/>
              </w:rPr>
              <w:t>0</w:t>
            </w:r>
          </w:p>
        </w:tc>
        <w:tc>
          <w:tcPr>
            <w:tcW w:w="3260" w:type="dxa"/>
            <w:tcBorders>
              <w:top w:val="nil"/>
              <w:left w:val="nil"/>
              <w:bottom w:val="single" w:sz="4" w:space="0" w:color="auto"/>
              <w:right w:val="single" w:sz="8" w:space="0" w:color="auto"/>
            </w:tcBorders>
            <w:noWrap/>
            <w:vAlign w:val="bottom"/>
            <w:hideMark/>
          </w:tcPr>
          <w:p w14:paraId="7C582E4F"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r>
      <w:tr w:rsidR="00310E46" w:rsidRPr="00AF7954" w14:paraId="566FF3BE" w14:textId="77777777" w:rsidTr="00916913">
        <w:trPr>
          <w:trHeight w:val="288"/>
        </w:trPr>
        <w:tc>
          <w:tcPr>
            <w:tcW w:w="934" w:type="dxa"/>
            <w:tcBorders>
              <w:top w:val="nil"/>
              <w:left w:val="single" w:sz="8" w:space="0" w:color="auto"/>
              <w:bottom w:val="single" w:sz="4" w:space="0" w:color="auto"/>
              <w:right w:val="single" w:sz="4" w:space="0" w:color="auto"/>
            </w:tcBorders>
            <w:noWrap/>
            <w:hideMark/>
          </w:tcPr>
          <w:p w14:paraId="2EF7B96E"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xml:space="preserve">IŠ VISO </w:t>
            </w:r>
          </w:p>
        </w:tc>
        <w:tc>
          <w:tcPr>
            <w:tcW w:w="4028" w:type="dxa"/>
            <w:tcBorders>
              <w:top w:val="nil"/>
              <w:left w:val="nil"/>
              <w:bottom w:val="single" w:sz="4" w:space="0" w:color="auto"/>
              <w:right w:val="single" w:sz="4" w:space="0" w:color="auto"/>
            </w:tcBorders>
            <w:vAlign w:val="bottom"/>
            <w:hideMark/>
          </w:tcPr>
          <w:p w14:paraId="709176F1"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NEAKTUALU</w:t>
            </w:r>
          </w:p>
        </w:tc>
        <w:tc>
          <w:tcPr>
            <w:tcW w:w="1494" w:type="dxa"/>
            <w:tcBorders>
              <w:top w:val="nil"/>
              <w:left w:val="nil"/>
              <w:bottom w:val="single" w:sz="4" w:space="0" w:color="auto"/>
              <w:right w:val="single" w:sz="4" w:space="0" w:color="auto"/>
            </w:tcBorders>
            <w:noWrap/>
            <w:vAlign w:val="bottom"/>
            <w:hideMark/>
          </w:tcPr>
          <w:p w14:paraId="178CEE6B" w14:textId="77777777" w:rsidR="00310E46" w:rsidRPr="00AF7954" w:rsidRDefault="00310E46" w:rsidP="00715072">
            <w:pPr>
              <w:spacing w:line="240" w:lineRule="auto"/>
              <w:jc w:val="right"/>
              <w:rPr>
                <w:rFonts w:ascii="Times New Roman" w:hAnsi="Times New Roman" w:cs="Times New Roman"/>
                <w:color w:val="000000"/>
                <w:lang w:eastAsia="lt-LT"/>
              </w:rPr>
            </w:pPr>
            <w:r w:rsidRPr="00AF7954">
              <w:rPr>
                <w:rFonts w:ascii="Times New Roman" w:hAnsi="Times New Roman" w:cs="Times New Roman"/>
                <w:color w:val="000000"/>
                <w:lang w:eastAsia="lt-LT"/>
              </w:rPr>
              <w:t>0</w:t>
            </w:r>
          </w:p>
        </w:tc>
        <w:tc>
          <w:tcPr>
            <w:tcW w:w="3260" w:type="dxa"/>
            <w:tcBorders>
              <w:top w:val="nil"/>
              <w:left w:val="nil"/>
              <w:bottom w:val="single" w:sz="4" w:space="0" w:color="auto"/>
              <w:right w:val="single" w:sz="8" w:space="0" w:color="auto"/>
            </w:tcBorders>
            <w:noWrap/>
            <w:vAlign w:val="bottom"/>
            <w:hideMark/>
          </w:tcPr>
          <w:p w14:paraId="14A343E2"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r>
      <w:tr w:rsidR="00310E46" w:rsidRPr="00AF7954" w14:paraId="5DE2C6F3" w14:textId="77777777" w:rsidTr="00916913">
        <w:trPr>
          <w:trHeight w:val="288"/>
        </w:trPr>
        <w:tc>
          <w:tcPr>
            <w:tcW w:w="934" w:type="dxa"/>
            <w:tcBorders>
              <w:top w:val="nil"/>
              <w:left w:val="single" w:sz="8" w:space="0" w:color="auto"/>
              <w:bottom w:val="single" w:sz="4" w:space="0" w:color="auto"/>
              <w:right w:val="single" w:sz="4" w:space="0" w:color="auto"/>
            </w:tcBorders>
            <w:noWrap/>
            <w:hideMark/>
          </w:tcPr>
          <w:p w14:paraId="1FE6942C"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IŠ VISO</w:t>
            </w:r>
          </w:p>
        </w:tc>
        <w:tc>
          <w:tcPr>
            <w:tcW w:w="4028" w:type="dxa"/>
            <w:tcBorders>
              <w:top w:val="nil"/>
              <w:left w:val="nil"/>
              <w:bottom w:val="single" w:sz="4" w:space="0" w:color="auto"/>
              <w:right w:val="single" w:sz="4" w:space="0" w:color="auto"/>
            </w:tcBorders>
            <w:vAlign w:val="bottom"/>
            <w:hideMark/>
          </w:tcPr>
          <w:p w14:paraId="6BCF0EC9"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VERTINAMŲ KLAUSIMŲ</w:t>
            </w:r>
          </w:p>
        </w:tc>
        <w:tc>
          <w:tcPr>
            <w:tcW w:w="1494" w:type="dxa"/>
            <w:tcBorders>
              <w:top w:val="nil"/>
              <w:left w:val="nil"/>
              <w:bottom w:val="single" w:sz="4" w:space="0" w:color="auto"/>
              <w:right w:val="single" w:sz="4" w:space="0" w:color="auto"/>
            </w:tcBorders>
            <w:noWrap/>
            <w:vAlign w:val="bottom"/>
            <w:hideMark/>
          </w:tcPr>
          <w:p w14:paraId="017714B5" w14:textId="77777777" w:rsidR="00310E46" w:rsidRPr="00AF7954" w:rsidRDefault="00310E46" w:rsidP="00715072">
            <w:pPr>
              <w:spacing w:line="240" w:lineRule="auto"/>
              <w:jc w:val="right"/>
              <w:rPr>
                <w:rFonts w:ascii="Times New Roman" w:hAnsi="Times New Roman" w:cs="Times New Roman"/>
                <w:color w:val="000000"/>
                <w:lang w:eastAsia="lt-LT"/>
              </w:rPr>
            </w:pPr>
            <w:r w:rsidRPr="00AF7954">
              <w:rPr>
                <w:rFonts w:ascii="Times New Roman" w:hAnsi="Times New Roman" w:cs="Times New Roman"/>
                <w:color w:val="000000"/>
                <w:lang w:eastAsia="lt-LT"/>
              </w:rPr>
              <w:t>0</w:t>
            </w:r>
          </w:p>
        </w:tc>
        <w:tc>
          <w:tcPr>
            <w:tcW w:w="3260" w:type="dxa"/>
            <w:tcBorders>
              <w:top w:val="nil"/>
              <w:left w:val="nil"/>
              <w:bottom w:val="single" w:sz="4" w:space="0" w:color="auto"/>
              <w:right w:val="single" w:sz="8" w:space="0" w:color="auto"/>
            </w:tcBorders>
            <w:noWrap/>
            <w:vAlign w:val="bottom"/>
            <w:hideMark/>
          </w:tcPr>
          <w:p w14:paraId="50621595"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r>
      <w:tr w:rsidR="00310E46" w:rsidRPr="00AF7954" w14:paraId="30467111" w14:textId="77777777" w:rsidTr="00916913">
        <w:trPr>
          <w:trHeight w:val="288"/>
        </w:trPr>
        <w:tc>
          <w:tcPr>
            <w:tcW w:w="934" w:type="dxa"/>
            <w:tcBorders>
              <w:top w:val="nil"/>
              <w:left w:val="single" w:sz="8" w:space="0" w:color="auto"/>
              <w:bottom w:val="single" w:sz="4" w:space="0" w:color="auto"/>
              <w:right w:val="single" w:sz="4" w:space="0" w:color="auto"/>
            </w:tcBorders>
            <w:noWrap/>
            <w:vAlign w:val="bottom"/>
            <w:hideMark/>
          </w:tcPr>
          <w:p w14:paraId="5FF74B11"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c>
          <w:tcPr>
            <w:tcW w:w="4028" w:type="dxa"/>
            <w:tcBorders>
              <w:top w:val="nil"/>
              <w:left w:val="nil"/>
              <w:bottom w:val="single" w:sz="4" w:space="0" w:color="auto"/>
              <w:right w:val="single" w:sz="4" w:space="0" w:color="auto"/>
            </w:tcBorders>
            <w:vAlign w:val="bottom"/>
            <w:hideMark/>
          </w:tcPr>
          <w:p w14:paraId="2D07AF82"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TEIGIAMŲ ATSAKYMŲ</w:t>
            </w:r>
          </w:p>
        </w:tc>
        <w:tc>
          <w:tcPr>
            <w:tcW w:w="1494" w:type="dxa"/>
            <w:tcBorders>
              <w:top w:val="nil"/>
              <w:left w:val="nil"/>
              <w:bottom w:val="single" w:sz="4" w:space="0" w:color="auto"/>
              <w:right w:val="single" w:sz="4" w:space="0" w:color="auto"/>
            </w:tcBorders>
            <w:noWrap/>
            <w:vAlign w:val="bottom"/>
            <w:hideMark/>
          </w:tcPr>
          <w:p w14:paraId="1AE4CA06" w14:textId="77777777" w:rsidR="00310E46" w:rsidRPr="00AF7954" w:rsidRDefault="00310E46" w:rsidP="00715072">
            <w:pPr>
              <w:spacing w:line="240" w:lineRule="auto"/>
              <w:jc w:val="right"/>
              <w:rPr>
                <w:rFonts w:ascii="Times New Roman" w:hAnsi="Times New Roman" w:cs="Times New Roman"/>
                <w:color w:val="000000"/>
                <w:lang w:eastAsia="lt-LT"/>
              </w:rPr>
            </w:pPr>
            <w:r w:rsidRPr="00AF7954">
              <w:rPr>
                <w:rFonts w:ascii="Times New Roman" w:hAnsi="Times New Roman" w:cs="Times New Roman"/>
                <w:color w:val="000000"/>
                <w:lang w:eastAsia="lt-LT"/>
              </w:rPr>
              <w:t>0</w:t>
            </w:r>
          </w:p>
        </w:tc>
        <w:tc>
          <w:tcPr>
            <w:tcW w:w="3260" w:type="dxa"/>
            <w:tcBorders>
              <w:top w:val="nil"/>
              <w:left w:val="nil"/>
              <w:bottom w:val="single" w:sz="4" w:space="0" w:color="auto"/>
              <w:right w:val="single" w:sz="8" w:space="0" w:color="auto"/>
            </w:tcBorders>
            <w:noWrap/>
            <w:vAlign w:val="bottom"/>
            <w:hideMark/>
          </w:tcPr>
          <w:p w14:paraId="5626F9B5"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r>
      <w:tr w:rsidR="00310E46" w:rsidRPr="00AF7954" w14:paraId="60497782" w14:textId="77777777" w:rsidTr="00916913">
        <w:trPr>
          <w:trHeight w:val="300"/>
        </w:trPr>
        <w:tc>
          <w:tcPr>
            <w:tcW w:w="934" w:type="dxa"/>
            <w:tcBorders>
              <w:top w:val="nil"/>
              <w:left w:val="single" w:sz="8" w:space="0" w:color="auto"/>
              <w:bottom w:val="single" w:sz="8" w:space="0" w:color="auto"/>
              <w:right w:val="single" w:sz="4" w:space="0" w:color="auto"/>
            </w:tcBorders>
            <w:noWrap/>
            <w:vAlign w:val="bottom"/>
            <w:hideMark/>
          </w:tcPr>
          <w:p w14:paraId="196C6AA0"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c>
          <w:tcPr>
            <w:tcW w:w="4028" w:type="dxa"/>
            <w:tcBorders>
              <w:top w:val="nil"/>
              <w:left w:val="nil"/>
              <w:bottom w:val="single" w:sz="8" w:space="0" w:color="auto"/>
              <w:right w:val="single" w:sz="4" w:space="0" w:color="auto"/>
            </w:tcBorders>
            <w:vAlign w:val="bottom"/>
            <w:hideMark/>
          </w:tcPr>
          <w:p w14:paraId="6F43409B" w14:textId="77777777" w:rsidR="00310E46" w:rsidRPr="00AF7954" w:rsidRDefault="00310E46" w:rsidP="00715072">
            <w:pPr>
              <w:spacing w:line="240" w:lineRule="auto"/>
              <w:rPr>
                <w:rFonts w:ascii="Times New Roman" w:hAnsi="Times New Roman" w:cs="Times New Roman"/>
                <w:b/>
                <w:bCs/>
                <w:color w:val="000000"/>
                <w:lang w:eastAsia="lt-LT"/>
              </w:rPr>
            </w:pPr>
            <w:r w:rsidRPr="00AF7954">
              <w:rPr>
                <w:rFonts w:ascii="Times New Roman" w:hAnsi="Times New Roman" w:cs="Times New Roman"/>
                <w:b/>
                <w:bCs/>
                <w:color w:val="000000"/>
                <w:lang w:eastAsia="lt-LT"/>
              </w:rPr>
              <w:t>BENDRAS KONTROLĖS APLINKOS VERTINIMO BALAS</w:t>
            </w:r>
          </w:p>
        </w:tc>
        <w:tc>
          <w:tcPr>
            <w:tcW w:w="1494" w:type="dxa"/>
            <w:tcBorders>
              <w:top w:val="nil"/>
              <w:left w:val="nil"/>
              <w:bottom w:val="single" w:sz="8" w:space="0" w:color="auto"/>
              <w:right w:val="single" w:sz="4" w:space="0" w:color="auto"/>
            </w:tcBorders>
            <w:noWrap/>
            <w:vAlign w:val="bottom"/>
            <w:hideMark/>
          </w:tcPr>
          <w:p w14:paraId="02127B44" w14:textId="77777777" w:rsidR="00310E46" w:rsidRPr="00AF7954" w:rsidRDefault="00310E46" w:rsidP="00715072">
            <w:pPr>
              <w:spacing w:line="240" w:lineRule="auto"/>
              <w:jc w:val="center"/>
              <w:rPr>
                <w:rFonts w:ascii="Times New Roman" w:hAnsi="Times New Roman" w:cs="Times New Roman"/>
                <w:b/>
                <w:bCs/>
                <w:color w:val="000000"/>
                <w:lang w:eastAsia="lt-LT"/>
              </w:rPr>
            </w:pPr>
          </w:p>
        </w:tc>
        <w:tc>
          <w:tcPr>
            <w:tcW w:w="3260" w:type="dxa"/>
            <w:tcBorders>
              <w:top w:val="nil"/>
              <w:left w:val="nil"/>
              <w:bottom w:val="single" w:sz="8" w:space="0" w:color="auto"/>
              <w:right w:val="single" w:sz="8" w:space="0" w:color="auto"/>
            </w:tcBorders>
            <w:noWrap/>
            <w:vAlign w:val="bottom"/>
            <w:hideMark/>
          </w:tcPr>
          <w:p w14:paraId="1A0F840C" w14:textId="77777777" w:rsidR="00310E46" w:rsidRPr="00AF7954" w:rsidRDefault="00310E46" w:rsidP="00715072">
            <w:pPr>
              <w:spacing w:line="240" w:lineRule="auto"/>
              <w:jc w:val="center"/>
              <w:rPr>
                <w:rFonts w:ascii="Times New Roman" w:hAnsi="Times New Roman" w:cs="Times New Roman"/>
                <w:b/>
                <w:bCs/>
                <w:color w:val="000000"/>
                <w:lang w:eastAsia="lt-LT"/>
              </w:rPr>
            </w:pPr>
          </w:p>
        </w:tc>
      </w:tr>
      <w:tr w:rsidR="00310E46" w:rsidRPr="00AF7954" w14:paraId="409CD8B6" w14:textId="77777777" w:rsidTr="00916913">
        <w:trPr>
          <w:trHeight w:val="300"/>
        </w:trPr>
        <w:tc>
          <w:tcPr>
            <w:tcW w:w="934" w:type="dxa"/>
            <w:tcBorders>
              <w:top w:val="nil"/>
              <w:left w:val="nil"/>
              <w:bottom w:val="nil"/>
              <w:right w:val="nil"/>
            </w:tcBorders>
            <w:noWrap/>
            <w:vAlign w:val="bottom"/>
            <w:hideMark/>
          </w:tcPr>
          <w:p w14:paraId="7D7A9B14" w14:textId="77777777" w:rsidR="00310E46" w:rsidRPr="00AF7954" w:rsidRDefault="00310E46" w:rsidP="00715072">
            <w:pPr>
              <w:spacing w:line="240" w:lineRule="auto"/>
              <w:jc w:val="center"/>
              <w:rPr>
                <w:rFonts w:ascii="Times New Roman" w:hAnsi="Times New Roman" w:cs="Times New Roman"/>
                <w:b/>
                <w:bCs/>
                <w:color w:val="000000"/>
                <w:lang w:eastAsia="lt-LT"/>
              </w:rPr>
            </w:pPr>
          </w:p>
        </w:tc>
        <w:tc>
          <w:tcPr>
            <w:tcW w:w="4028" w:type="dxa"/>
            <w:tcBorders>
              <w:top w:val="nil"/>
              <w:left w:val="nil"/>
              <w:bottom w:val="nil"/>
              <w:right w:val="nil"/>
            </w:tcBorders>
            <w:vAlign w:val="bottom"/>
            <w:hideMark/>
          </w:tcPr>
          <w:p w14:paraId="639C3AD6" w14:textId="77777777" w:rsidR="00310E46" w:rsidRPr="00AF7954" w:rsidRDefault="00310E46" w:rsidP="00715072">
            <w:pPr>
              <w:spacing w:line="240" w:lineRule="auto"/>
              <w:rPr>
                <w:rFonts w:ascii="Times New Roman" w:hAnsi="Times New Roman" w:cs="Times New Roman"/>
                <w:lang w:eastAsia="lt-LT"/>
              </w:rPr>
            </w:pPr>
          </w:p>
        </w:tc>
        <w:tc>
          <w:tcPr>
            <w:tcW w:w="1494" w:type="dxa"/>
            <w:tcBorders>
              <w:top w:val="nil"/>
              <w:left w:val="nil"/>
              <w:bottom w:val="nil"/>
              <w:right w:val="nil"/>
            </w:tcBorders>
            <w:noWrap/>
            <w:vAlign w:val="bottom"/>
            <w:hideMark/>
          </w:tcPr>
          <w:p w14:paraId="7B8A0538" w14:textId="77777777" w:rsidR="00310E46" w:rsidRPr="00AF7954" w:rsidRDefault="00310E46" w:rsidP="00715072">
            <w:pPr>
              <w:spacing w:line="240" w:lineRule="auto"/>
              <w:rPr>
                <w:rFonts w:ascii="Times New Roman" w:hAnsi="Times New Roman" w:cs="Times New Roman"/>
                <w:lang w:eastAsia="lt-LT"/>
              </w:rPr>
            </w:pPr>
          </w:p>
        </w:tc>
        <w:tc>
          <w:tcPr>
            <w:tcW w:w="3260" w:type="dxa"/>
            <w:tcBorders>
              <w:top w:val="nil"/>
              <w:left w:val="nil"/>
              <w:bottom w:val="nil"/>
              <w:right w:val="nil"/>
            </w:tcBorders>
            <w:noWrap/>
            <w:vAlign w:val="bottom"/>
            <w:hideMark/>
          </w:tcPr>
          <w:p w14:paraId="78F7419B" w14:textId="77777777" w:rsidR="00310E46" w:rsidRPr="00AF7954" w:rsidRDefault="00310E46" w:rsidP="00715072">
            <w:pPr>
              <w:spacing w:line="240" w:lineRule="auto"/>
              <w:rPr>
                <w:rFonts w:ascii="Times New Roman" w:hAnsi="Times New Roman" w:cs="Times New Roman"/>
                <w:lang w:eastAsia="lt-LT"/>
              </w:rPr>
            </w:pPr>
          </w:p>
        </w:tc>
      </w:tr>
      <w:tr w:rsidR="00310E46" w:rsidRPr="00AF7954" w14:paraId="27E2B328" w14:textId="77777777" w:rsidTr="00916913">
        <w:trPr>
          <w:trHeight w:val="288"/>
        </w:trPr>
        <w:tc>
          <w:tcPr>
            <w:tcW w:w="934" w:type="dxa"/>
            <w:tcBorders>
              <w:top w:val="single" w:sz="8" w:space="0" w:color="auto"/>
              <w:left w:val="single" w:sz="8" w:space="0" w:color="auto"/>
              <w:bottom w:val="nil"/>
              <w:right w:val="nil"/>
            </w:tcBorders>
            <w:noWrap/>
            <w:vAlign w:val="bottom"/>
            <w:hideMark/>
          </w:tcPr>
          <w:p w14:paraId="5C328C44"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c>
          <w:tcPr>
            <w:tcW w:w="4028" w:type="dxa"/>
            <w:tcBorders>
              <w:top w:val="single" w:sz="8" w:space="0" w:color="auto"/>
              <w:left w:val="nil"/>
              <w:bottom w:val="nil"/>
              <w:right w:val="nil"/>
            </w:tcBorders>
            <w:noWrap/>
            <w:vAlign w:val="bottom"/>
            <w:hideMark/>
          </w:tcPr>
          <w:p w14:paraId="1A3BF7DA" w14:textId="77777777" w:rsidR="00310E46" w:rsidRPr="00AF7954" w:rsidRDefault="00310E46" w:rsidP="00715072">
            <w:pPr>
              <w:spacing w:line="240" w:lineRule="auto"/>
              <w:rPr>
                <w:rFonts w:ascii="Times New Roman" w:hAnsi="Times New Roman" w:cs="Times New Roman"/>
                <w:b/>
                <w:bCs/>
                <w:color w:val="000000"/>
                <w:lang w:eastAsia="lt-LT"/>
              </w:rPr>
            </w:pPr>
            <w:r w:rsidRPr="00AF7954">
              <w:rPr>
                <w:rFonts w:ascii="Times New Roman" w:hAnsi="Times New Roman" w:cs="Times New Roman"/>
                <w:b/>
                <w:bCs/>
                <w:color w:val="000000"/>
                <w:lang w:eastAsia="lt-LT"/>
              </w:rPr>
              <w:t>Vidaus kontrolės elemento "Kontrolės aplinka" vertinimo kriterijai</w:t>
            </w:r>
          </w:p>
        </w:tc>
        <w:tc>
          <w:tcPr>
            <w:tcW w:w="1494" w:type="dxa"/>
            <w:tcBorders>
              <w:top w:val="single" w:sz="8" w:space="0" w:color="auto"/>
              <w:left w:val="nil"/>
              <w:bottom w:val="nil"/>
              <w:right w:val="nil"/>
            </w:tcBorders>
            <w:noWrap/>
            <w:vAlign w:val="bottom"/>
            <w:hideMark/>
          </w:tcPr>
          <w:p w14:paraId="09A0364C"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c>
          <w:tcPr>
            <w:tcW w:w="3260" w:type="dxa"/>
            <w:tcBorders>
              <w:top w:val="single" w:sz="8" w:space="0" w:color="auto"/>
              <w:left w:val="nil"/>
              <w:bottom w:val="nil"/>
              <w:right w:val="single" w:sz="8" w:space="0" w:color="auto"/>
            </w:tcBorders>
            <w:noWrap/>
            <w:vAlign w:val="bottom"/>
            <w:hideMark/>
          </w:tcPr>
          <w:p w14:paraId="624FBBC1"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r>
      <w:tr w:rsidR="00310E46" w:rsidRPr="00AF7954" w14:paraId="6F626524" w14:textId="77777777" w:rsidTr="00916913">
        <w:trPr>
          <w:trHeight w:val="288"/>
        </w:trPr>
        <w:tc>
          <w:tcPr>
            <w:tcW w:w="934" w:type="dxa"/>
            <w:tcBorders>
              <w:top w:val="nil"/>
              <w:left w:val="single" w:sz="8" w:space="0" w:color="auto"/>
              <w:bottom w:val="nil"/>
              <w:right w:val="nil"/>
            </w:tcBorders>
            <w:noWrap/>
            <w:vAlign w:val="bottom"/>
            <w:hideMark/>
          </w:tcPr>
          <w:p w14:paraId="3EFFC96B"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c>
          <w:tcPr>
            <w:tcW w:w="4028" w:type="dxa"/>
            <w:tcBorders>
              <w:top w:val="nil"/>
              <w:left w:val="nil"/>
              <w:bottom w:val="nil"/>
              <w:right w:val="nil"/>
            </w:tcBorders>
            <w:vAlign w:val="bottom"/>
            <w:hideMark/>
          </w:tcPr>
          <w:p w14:paraId="75DED713"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Teigiamų atsakymų 76-100%</w:t>
            </w:r>
          </w:p>
        </w:tc>
        <w:tc>
          <w:tcPr>
            <w:tcW w:w="1494" w:type="dxa"/>
            <w:tcBorders>
              <w:top w:val="nil"/>
              <w:left w:val="nil"/>
              <w:bottom w:val="nil"/>
              <w:right w:val="nil"/>
            </w:tcBorders>
            <w:hideMark/>
          </w:tcPr>
          <w:p w14:paraId="00EDDF81" w14:textId="77777777" w:rsidR="00310E46" w:rsidRPr="00AF7954" w:rsidRDefault="00310E46" w:rsidP="00715072">
            <w:pPr>
              <w:spacing w:line="240" w:lineRule="auto"/>
              <w:jc w:val="center"/>
              <w:rPr>
                <w:rFonts w:ascii="Times New Roman" w:hAnsi="Times New Roman" w:cs="Times New Roman"/>
                <w:color w:val="000000"/>
                <w:lang w:eastAsia="lt-LT"/>
              </w:rPr>
            </w:pPr>
            <w:r w:rsidRPr="00AF7954">
              <w:rPr>
                <w:rFonts w:ascii="Times New Roman" w:hAnsi="Times New Roman" w:cs="Times New Roman"/>
                <w:color w:val="000000"/>
                <w:lang w:eastAsia="lt-LT"/>
              </w:rPr>
              <w:t>100%</w:t>
            </w:r>
          </w:p>
        </w:tc>
        <w:tc>
          <w:tcPr>
            <w:tcW w:w="3260" w:type="dxa"/>
            <w:tcBorders>
              <w:top w:val="nil"/>
              <w:left w:val="nil"/>
              <w:bottom w:val="nil"/>
              <w:right w:val="single" w:sz="8" w:space="0" w:color="auto"/>
            </w:tcBorders>
            <w:hideMark/>
          </w:tcPr>
          <w:p w14:paraId="40A4050C"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Labai gerai</w:t>
            </w:r>
          </w:p>
        </w:tc>
      </w:tr>
      <w:tr w:rsidR="00310E46" w:rsidRPr="00AF7954" w14:paraId="172C1EA2" w14:textId="77777777" w:rsidTr="00916913">
        <w:trPr>
          <w:trHeight w:val="288"/>
        </w:trPr>
        <w:tc>
          <w:tcPr>
            <w:tcW w:w="934" w:type="dxa"/>
            <w:tcBorders>
              <w:top w:val="nil"/>
              <w:left w:val="single" w:sz="8" w:space="0" w:color="auto"/>
              <w:bottom w:val="nil"/>
              <w:right w:val="nil"/>
            </w:tcBorders>
            <w:noWrap/>
            <w:vAlign w:val="bottom"/>
            <w:hideMark/>
          </w:tcPr>
          <w:p w14:paraId="2CCEFBD5"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c>
          <w:tcPr>
            <w:tcW w:w="4028" w:type="dxa"/>
            <w:tcBorders>
              <w:top w:val="nil"/>
              <w:left w:val="nil"/>
              <w:bottom w:val="nil"/>
              <w:right w:val="nil"/>
            </w:tcBorders>
            <w:vAlign w:val="bottom"/>
            <w:hideMark/>
          </w:tcPr>
          <w:p w14:paraId="1B9FE7A2"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Teigiamų atsakymų 51-75%</w:t>
            </w:r>
          </w:p>
        </w:tc>
        <w:tc>
          <w:tcPr>
            <w:tcW w:w="1494" w:type="dxa"/>
            <w:tcBorders>
              <w:top w:val="nil"/>
              <w:left w:val="nil"/>
              <w:bottom w:val="nil"/>
              <w:right w:val="nil"/>
            </w:tcBorders>
            <w:hideMark/>
          </w:tcPr>
          <w:p w14:paraId="6085EFBE" w14:textId="77777777" w:rsidR="00310E46" w:rsidRPr="00AF7954" w:rsidRDefault="00310E46" w:rsidP="00715072">
            <w:pPr>
              <w:spacing w:line="240" w:lineRule="auto"/>
              <w:jc w:val="center"/>
              <w:rPr>
                <w:rFonts w:ascii="Times New Roman" w:hAnsi="Times New Roman" w:cs="Times New Roman"/>
                <w:color w:val="000000"/>
                <w:lang w:eastAsia="lt-LT"/>
              </w:rPr>
            </w:pPr>
            <w:r w:rsidRPr="00AF7954">
              <w:rPr>
                <w:rFonts w:ascii="Times New Roman" w:hAnsi="Times New Roman" w:cs="Times New Roman"/>
                <w:color w:val="000000"/>
                <w:lang w:eastAsia="lt-LT"/>
              </w:rPr>
              <w:t>75%</w:t>
            </w:r>
          </w:p>
        </w:tc>
        <w:tc>
          <w:tcPr>
            <w:tcW w:w="3260" w:type="dxa"/>
            <w:tcBorders>
              <w:top w:val="nil"/>
              <w:left w:val="nil"/>
              <w:bottom w:val="nil"/>
              <w:right w:val="single" w:sz="8" w:space="0" w:color="auto"/>
            </w:tcBorders>
            <w:hideMark/>
          </w:tcPr>
          <w:p w14:paraId="0D4B2737"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Gerai</w:t>
            </w:r>
          </w:p>
        </w:tc>
      </w:tr>
      <w:tr w:rsidR="00310E46" w:rsidRPr="00AF7954" w14:paraId="7633CD9B" w14:textId="77777777" w:rsidTr="00916913">
        <w:trPr>
          <w:trHeight w:val="288"/>
        </w:trPr>
        <w:tc>
          <w:tcPr>
            <w:tcW w:w="934" w:type="dxa"/>
            <w:tcBorders>
              <w:top w:val="nil"/>
              <w:left w:val="single" w:sz="8" w:space="0" w:color="auto"/>
              <w:bottom w:val="nil"/>
              <w:right w:val="nil"/>
            </w:tcBorders>
            <w:noWrap/>
            <w:vAlign w:val="bottom"/>
            <w:hideMark/>
          </w:tcPr>
          <w:p w14:paraId="129FE26E"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c>
          <w:tcPr>
            <w:tcW w:w="4028" w:type="dxa"/>
            <w:tcBorders>
              <w:top w:val="nil"/>
              <w:left w:val="nil"/>
              <w:bottom w:val="nil"/>
              <w:right w:val="nil"/>
            </w:tcBorders>
            <w:vAlign w:val="bottom"/>
            <w:hideMark/>
          </w:tcPr>
          <w:p w14:paraId="1ABE4492"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Teigiamų atsakymų 26-50%</w:t>
            </w:r>
          </w:p>
        </w:tc>
        <w:tc>
          <w:tcPr>
            <w:tcW w:w="1494" w:type="dxa"/>
            <w:tcBorders>
              <w:top w:val="nil"/>
              <w:left w:val="nil"/>
              <w:bottom w:val="nil"/>
              <w:right w:val="nil"/>
            </w:tcBorders>
            <w:hideMark/>
          </w:tcPr>
          <w:p w14:paraId="105947C5" w14:textId="77777777" w:rsidR="00310E46" w:rsidRPr="00AF7954" w:rsidRDefault="00310E46" w:rsidP="00715072">
            <w:pPr>
              <w:spacing w:line="240" w:lineRule="auto"/>
              <w:jc w:val="center"/>
              <w:rPr>
                <w:rFonts w:ascii="Times New Roman" w:hAnsi="Times New Roman" w:cs="Times New Roman"/>
                <w:color w:val="000000"/>
                <w:lang w:eastAsia="lt-LT"/>
              </w:rPr>
            </w:pPr>
            <w:r w:rsidRPr="00AF7954">
              <w:rPr>
                <w:rFonts w:ascii="Times New Roman" w:hAnsi="Times New Roman" w:cs="Times New Roman"/>
                <w:color w:val="000000"/>
                <w:lang w:eastAsia="lt-LT"/>
              </w:rPr>
              <w:t>50%</w:t>
            </w:r>
          </w:p>
        </w:tc>
        <w:tc>
          <w:tcPr>
            <w:tcW w:w="3260" w:type="dxa"/>
            <w:tcBorders>
              <w:top w:val="nil"/>
              <w:left w:val="nil"/>
              <w:bottom w:val="nil"/>
              <w:right w:val="single" w:sz="8" w:space="0" w:color="auto"/>
            </w:tcBorders>
            <w:hideMark/>
          </w:tcPr>
          <w:p w14:paraId="4C2302EB"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Patenkinamai</w:t>
            </w:r>
          </w:p>
        </w:tc>
      </w:tr>
      <w:tr w:rsidR="00310E46" w:rsidRPr="00AF7954" w14:paraId="3C9FBB69" w14:textId="77777777" w:rsidTr="00916913">
        <w:trPr>
          <w:trHeight w:val="300"/>
        </w:trPr>
        <w:tc>
          <w:tcPr>
            <w:tcW w:w="934" w:type="dxa"/>
            <w:tcBorders>
              <w:top w:val="nil"/>
              <w:left w:val="single" w:sz="8" w:space="0" w:color="auto"/>
              <w:bottom w:val="single" w:sz="8" w:space="0" w:color="auto"/>
              <w:right w:val="nil"/>
            </w:tcBorders>
            <w:noWrap/>
            <w:vAlign w:val="bottom"/>
            <w:hideMark/>
          </w:tcPr>
          <w:p w14:paraId="3C63A427"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c>
          <w:tcPr>
            <w:tcW w:w="4028" w:type="dxa"/>
            <w:tcBorders>
              <w:top w:val="nil"/>
              <w:left w:val="nil"/>
              <w:bottom w:val="single" w:sz="8" w:space="0" w:color="auto"/>
              <w:right w:val="nil"/>
            </w:tcBorders>
            <w:vAlign w:val="bottom"/>
            <w:hideMark/>
          </w:tcPr>
          <w:p w14:paraId="559D34EC"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Teigiamų atsakymų 0-25%</w:t>
            </w:r>
          </w:p>
        </w:tc>
        <w:tc>
          <w:tcPr>
            <w:tcW w:w="1494" w:type="dxa"/>
            <w:tcBorders>
              <w:top w:val="nil"/>
              <w:left w:val="nil"/>
              <w:bottom w:val="single" w:sz="8" w:space="0" w:color="auto"/>
              <w:right w:val="nil"/>
            </w:tcBorders>
            <w:hideMark/>
          </w:tcPr>
          <w:p w14:paraId="0B0429E3" w14:textId="77777777" w:rsidR="00310E46" w:rsidRPr="00AF7954" w:rsidRDefault="00310E46" w:rsidP="00715072">
            <w:pPr>
              <w:spacing w:line="240" w:lineRule="auto"/>
              <w:jc w:val="center"/>
              <w:rPr>
                <w:rFonts w:ascii="Times New Roman" w:hAnsi="Times New Roman" w:cs="Times New Roman"/>
                <w:color w:val="000000"/>
                <w:lang w:eastAsia="lt-LT"/>
              </w:rPr>
            </w:pPr>
            <w:r w:rsidRPr="00AF7954">
              <w:rPr>
                <w:rFonts w:ascii="Times New Roman" w:hAnsi="Times New Roman" w:cs="Times New Roman"/>
                <w:color w:val="000000"/>
                <w:lang w:eastAsia="lt-LT"/>
              </w:rPr>
              <w:t>25%</w:t>
            </w:r>
          </w:p>
        </w:tc>
        <w:tc>
          <w:tcPr>
            <w:tcW w:w="3260" w:type="dxa"/>
            <w:tcBorders>
              <w:top w:val="nil"/>
              <w:left w:val="nil"/>
              <w:bottom w:val="single" w:sz="8" w:space="0" w:color="auto"/>
              <w:right w:val="single" w:sz="8" w:space="0" w:color="auto"/>
            </w:tcBorders>
            <w:hideMark/>
          </w:tcPr>
          <w:p w14:paraId="39C7AF60"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Silpnai</w:t>
            </w:r>
          </w:p>
        </w:tc>
      </w:tr>
    </w:tbl>
    <w:p w14:paraId="340E293B" w14:textId="77777777" w:rsidR="00310E46" w:rsidRPr="00AF7954" w:rsidRDefault="00310E46" w:rsidP="00715072">
      <w:pPr>
        <w:spacing w:line="240" w:lineRule="auto"/>
        <w:rPr>
          <w:rFonts w:ascii="Times New Roman" w:hAnsi="Times New Roman" w:cs="Times New Roman"/>
        </w:rPr>
      </w:pPr>
      <w:bookmarkStart w:id="4" w:name="_Toc188451029"/>
    </w:p>
    <w:p w14:paraId="3D66AA66" w14:textId="77777777" w:rsidR="004F72D5" w:rsidRDefault="004F72D5">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1150A17E" w14:textId="7A482955" w:rsidR="00310E46" w:rsidRPr="00AF7954" w:rsidRDefault="00310E46" w:rsidP="004F72D5">
      <w:pPr>
        <w:spacing w:after="0" w:line="240" w:lineRule="auto"/>
        <w:ind w:left="6237"/>
        <w:jc w:val="both"/>
        <w:rPr>
          <w:rFonts w:ascii="Times New Roman" w:hAnsi="Times New Roman" w:cs="Times New Roman"/>
          <w:sz w:val="24"/>
          <w:szCs w:val="24"/>
        </w:rPr>
      </w:pPr>
      <w:r w:rsidRPr="00AF7954">
        <w:rPr>
          <w:rFonts w:ascii="Times New Roman" w:hAnsi="Times New Roman" w:cs="Times New Roman"/>
          <w:sz w:val="24"/>
          <w:szCs w:val="24"/>
        </w:rPr>
        <w:lastRenderedPageBreak/>
        <w:t xml:space="preserve">Akmenės rajono </w:t>
      </w:r>
      <w:r w:rsidR="00C90C96" w:rsidRPr="00AF7954">
        <w:rPr>
          <w:rFonts w:ascii="Times New Roman" w:hAnsi="Times New Roman" w:cs="Times New Roman"/>
          <w:sz w:val="24"/>
          <w:szCs w:val="24"/>
        </w:rPr>
        <w:t>švietimo pagalbos</w:t>
      </w:r>
      <w:r w:rsidRPr="00AF7954">
        <w:rPr>
          <w:rFonts w:ascii="Times New Roman" w:hAnsi="Times New Roman" w:cs="Times New Roman"/>
          <w:sz w:val="24"/>
          <w:szCs w:val="24"/>
        </w:rPr>
        <w:t xml:space="preserve"> tarnybos vidaus kontrolės politikos</w:t>
      </w:r>
    </w:p>
    <w:p w14:paraId="5D502295" w14:textId="187D6F0E" w:rsidR="00310E46" w:rsidRPr="00AF7954" w:rsidRDefault="00C36D80" w:rsidP="004F72D5">
      <w:pPr>
        <w:spacing w:after="0" w:line="240" w:lineRule="auto"/>
        <w:ind w:left="6237"/>
        <w:jc w:val="both"/>
        <w:rPr>
          <w:rFonts w:ascii="Times New Roman" w:hAnsi="Times New Roman" w:cs="Times New Roman"/>
          <w:sz w:val="24"/>
          <w:szCs w:val="24"/>
        </w:rPr>
      </w:pPr>
      <w:r w:rsidRPr="00AF7954">
        <w:rPr>
          <w:rFonts w:ascii="Times New Roman" w:hAnsi="Times New Roman" w:cs="Times New Roman"/>
          <w:sz w:val="24"/>
          <w:szCs w:val="24"/>
        </w:rPr>
        <w:t>Priedas Nr. 6</w:t>
      </w:r>
    </w:p>
    <w:p w14:paraId="211B58EF" w14:textId="77777777" w:rsidR="00310E46" w:rsidRPr="00AF7954" w:rsidRDefault="00310E46" w:rsidP="00715072">
      <w:pPr>
        <w:pStyle w:val="Antrat2"/>
        <w:spacing w:before="0" w:line="240" w:lineRule="auto"/>
        <w:rPr>
          <w:rFonts w:ascii="Times New Roman" w:hAnsi="Times New Roman" w:cs="Times New Roman"/>
          <w:i/>
          <w:sz w:val="22"/>
          <w:szCs w:val="22"/>
        </w:rPr>
      </w:pPr>
    </w:p>
    <w:p w14:paraId="312F9361" w14:textId="77777777" w:rsidR="00310E46" w:rsidRPr="00AF7954" w:rsidRDefault="00310E46" w:rsidP="00715072">
      <w:pPr>
        <w:pStyle w:val="Antrat2"/>
        <w:spacing w:before="0" w:line="240" w:lineRule="auto"/>
        <w:jc w:val="center"/>
        <w:rPr>
          <w:rFonts w:ascii="Times New Roman" w:hAnsi="Times New Roman" w:cs="Times New Roman"/>
          <w:b/>
          <w:color w:val="auto"/>
          <w:sz w:val="22"/>
          <w:szCs w:val="22"/>
        </w:rPr>
      </w:pPr>
      <w:r w:rsidRPr="00AF7954">
        <w:rPr>
          <w:rFonts w:ascii="Times New Roman" w:hAnsi="Times New Roman" w:cs="Times New Roman"/>
          <w:b/>
          <w:color w:val="auto"/>
          <w:sz w:val="22"/>
          <w:szCs w:val="22"/>
        </w:rPr>
        <w:t>RIZIKOS VERTINIMO ĮVERTINIMO KLAUSIMYNAS</w:t>
      </w:r>
      <w:bookmarkEnd w:id="4"/>
    </w:p>
    <w:p w14:paraId="0935BFD1" w14:textId="77777777" w:rsidR="00310E46" w:rsidRPr="00AF7954" w:rsidRDefault="00310E46" w:rsidP="00715072">
      <w:pPr>
        <w:spacing w:line="240" w:lineRule="auto"/>
        <w:rPr>
          <w:rFonts w:ascii="Times New Roman" w:hAnsi="Times New Roman" w:cs="Times New Roman"/>
        </w:rPr>
      </w:pPr>
    </w:p>
    <w:tbl>
      <w:tblPr>
        <w:tblW w:w="9634" w:type="dxa"/>
        <w:tblLook w:val="04A0" w:firstRow="1" w:lastRow="0" w:firstColumn="1" w:lastColumn="0" w:noHBand="0" w:noVBand="1"/>
      </w:tblPr>
      <w:tblGrid>
        <w:gridCol w:w="960"/>
        <w:gridCol w:w="3997"/>
        <w:gridCol w:w="1622"/>
        <w:gridCol w:w="3332"/>
      </w:tblGrid>
      <w:tr w:rsidR="00310E46" w:rsidRPr="00AF7954" w14:paraId="136FCB36" w14:textId="77777777" w:rsidTr="00916913">
        <w:trPr>
          <w:trHeight w:val="288"/>
        </w:trPr>
        <w:tc>
          <w:tcPr>
            <w:tcW w:w="960" w:type="dxa"/>
            <w:vMerge w:val="restart"/>
            <w:tcBorders>
              <w:top w:val="single" w:sz="4" w:space="0" w:color="auto"/>
              <w:left w:val="single" w:sz="4" w:space="0" w:color="auto"/>
              <w:bottom w:val="single" w:sz="4" w:space="0" w:color="auto"/>
              <w:right w:val="single" w:sz="4" w:space="0" w:color="auto"/>
            </w:tcBorders>
            <w:shd w:val="clear" w:color="000000" w:fill="B4C6E7"/>
            <w:vAlign w:val="center"/>
            <w:hideMark/>
          </w:tcPr>
          <w:p w14:paraId="6E0C64A7" w14:textId="77777777" w:rsidR="00310E46" w:rsidRPr="00AF7954" w:rsidRDefault="00310E46" w:rsidP="00715072">
            <w:pPr>
              <w:spacing w:line="240" w:lineRule="auto"/>
              <w:jc w:val="center"/>
              <w:rPr>
                <w:rFonts w:ascii="Times New Roman" w:hAnsi="Times New Roman" w:cs="Times New Roman"/>
                <w:b/>
                <w:bCs/>
                <w:color w:val="000000"/>
                <w:lang w:eastAsia="lt-LT"/>
              </w:rPr>
            </w:pPr>
            <w:r w:rsidRPr="00AF7954">
              <w:rPr>
                <w:rFonts w:ascii="Times New Roman" w:hAnsi="Times New Roman" w:cs="Times New Roman"/>
                <w:b/>
                <w:bCs/>
                <w:color w:val="000000"/>
                <w:lang w:eastAsia="lt-LT"/>
              </w:rPr>
              <w:t xml:space="preserve">EIL. NR. </w:t>
            </w:r>
          </w:p>
        </w:tc>
        <w:tc>
          <w:tcPr>
            <w:tcW w:w="3997" w:type="dxa"/>
            <w:vMerge w:val="restart"/>
            <w:tcBorders>
              <w:top w:val="single" w:sz="4" w:space="0" w:color="auto"/>
              <w:left w:val="single" w:sz="4" w:space="0" w:color="auto"/>
              <w:bottom w:val="single" w:sz="4" w:space="0" w:color="auto"/>
              <w:right w:val="single" w:sz="4" w:space="0" w:color="auto"/>
            </w:tcBorders>
            <w:shd w:val="clear" w:color="000000" w:fill="B4C6E7"/>
            <w:vAlign w:val="center"/>
            <w:hideMark/>
          </w:tcPr>
          <w:p w14:paraId="6C7E4F8E" w14:textId="77777777" w:rsidR="00310E46" w:rsidRPr="00AF7954" w:rsidRDefault="00310E46" w:rsidP="00715072">
            <w:pPr>
              <w:spacing w:line="240" w:lineRule="auto"/>
              <w:jc w:val="center"/>
              <w:rPr>
                <w:rFonts w:ascii="Times New Roman" w:hAnsi="Times New Roman" w:cs="Times New Roman"/>
                <w:b/>
                <w:bCs/>
                <w:color w:val="000000"/>
                <w:lang w:eastAsia="lt-LT"/>
              </w:rPr>
            </w:pPr>
            <w:r w:rsidRPr="00AF7954">
              <w:rPr>
                <w:rFonts w:ascii="Times New Roman" w:hAnsi="Times New Roman" w:cs="Times New Roman"/>
                <w:b/>
                <w:bCs/>
                <w:color w:val="000000"/>
                <w:lang w:eastAsia="lt-LT"/>
              </w:rPr>
              <w:t xml:space="preserve">KLAUSIMAI </w:t>
            </w:r>
          </w:p>
        </w:tc>
        <w:tc>
          <w:tcPr>
            <w:tcW w:w="1345" w:type="dxa"/>
            <w:tcBorders>
              <w:top w:val="single" w:sz="4" w:space="0" w:color="auto"/>
              <w:left w:val="nil"/>
              <w:bottom w:val="single" w:sz="4" w:space="0" w:color="auto"/>
              <w:right w:val="single" w:sz="4" w:space="0" w:color="auto"/>
            </w:tcBorders>
            <w:shd w:val="clear" w:color="000000" w:fill="B4C6E7"/>
            <w:hideMark/>
          </w:tcPr>
          <w:p w14:paraId="44BEE236" w14:textId="77777777" w:rsidR="00310E46" w:rsidRPr="00AF7954" w:rsidRDefault="00310E46" w:rsidP="00715072">
            <w:pPr>
              <w:spacing w:line="240" w:lineRule="auto"/>
              <w:rPr>
                <w:rFonts w:ascii="Times New Roman" w:hAnsi="Times New Roman" w:cs="Times New Roman"/>
                <w:b/>
                <w:bCs/>
                <w:color w:val="000000"/>
                <w:lang w:eastAsia="lt-LT"/>
              </w:rPr>
            </w:pPr>
            <w:r w:rsidRPr="00AF7954">
              <w:rPr>
                <w:rFonts w:ascii="Times New Roman" w:hAnsi="Times New Roman" w:cs="Times New Roman"/>
                <w:b/>
                <w:bCs/>
                <w:color w:val="000000"/>
                <w:lang w:eastAsia="lt-LT"/>
              </w:rPr>
              <w:t>TAIP</w:t>
            </w:r>
          </w:p>
        </w:tc>
        <w:tc>
          <w:tcPr>
            <w:tcW w:w="3332" w:type="dxa"/>
            <w:vMerge w:val="restart"/>
            <w:tcBorders>
              <w:top w:val="single" w:sz="4" w:space="0" w:color="auto"/>
              <w:left w:val="single" w:sz="4" w:space="0" w:color="auto"/>
              <w:bottom w:val="single" w:sz="4" w:space="0" w:color="auto"/>
              <w:right w:val="single" w:sz="4" w:space="0" w:color="auto"/>
            </w:tcBorders>
            <w:shd w:val="clear" w:color="000000" w:fill="B4C6E7"/>
            <w:vAlign w:val="center"/>
            <w:hideMark/>
          </w:tcPr>
          <w:p w14:paraId="69F9138C" w14:textId="77777777" w:rsidR="00310E46" w:rsidRPr="00AF7954" w:rsidRDefault="00310E46" w:rsidP="00715072">
            <w:pPr>
              <w:spacing w:line="240" w:lineRule="auto"/>
              <w:jc w:val="center"/>
              <w:rPr>
                <w:rFonts w:ascii="Times New Roman" w:hAnsi="Times New Roman" w:cs="Times New Roman"/>
                <w:b/>
                <w:bCs/>
                <w:color w:val="000000"/>
                <w:lang w:eastAsia="lt-LT"/>
              </w:rPr>
            </w:pPr>
            <w:r w:rsidRPr="00AF7954">
              <w:rPr>
                <w:rFonts w:ascii="Times New Roman" w:hAnsi="Times New Roman" w:cs="Times New Roman"/>
                <w:b/>
                <w:bCs/>
                <w:color w:val="000000"/>
                <w:lang w:eastAsia="lt-LT"/>
              </w:rPr>
              <w:t xml:space="preserve">PATVIRTINANTI INFORMACIJA/ PASTABOS </w:t>
            </w:r>
          </w:p>
        </w:tc>
      </w:tr>
      <w:tr w:rsidR="00310E46" w:rsidRPr="00AF7954" w14:paraId="7AFE4759" w14:textId="77777777" w:rsidTr="00916913">
        <w:trPr>
          <w:trHeight w:val="288"/>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42D398EE" w14:textId="77777777" w:rsidR="00310E46" w:rsidRPr="00AF7954" w:rsidRDefault="00310E46" w:rsidP="00715072">
            <w:pPr>
              <w:spacing w:line="240" w:lineRule="auto"/>
              <w:rPr>
                <w:rFonts w:ascii="Times New Roman" w:hAnsi="Times New Roman" w:cs="Times New Roman"/>
                <w:b/>
                <w:bCs/>
                <w:color w:val="000000"/>
                <w:lang w:eastAsia="lt-LT"/>
              </w:rPr>
            </w:pPr>
          </w:p>
        </w:tc>
        <w:tc>
          <w:tcPr>
            <w:tcW w:w="3997" w:type="dxa"/>
            <w:vMerge/>
            <w:tcBorders>
              <w:top w:val="single" w:sz="4" w:space="0" w:color="auto"/>
              <w:left w:val="single" w:sz="4" w:space="0" w:color="auto"/>
              <w:bottom w:val="single" w:sz="4" w:space="0" w:color="auto"/>
              <w:right w:val="single" w:sz="4" w:space="0" w:color="auto"/>
            </w:tcBorders>
            <w:vAlign w:val="center"/>
            <w:hideMark/>
          </w:tcPr>
          <w:p w14:paraId="4A9EB2C9" w14:textId="77777777" w:rsidR="00310E46" w:rsidRPr="00AF7954" w:rsidRDefault="00310E46" w:rsidP="00715072">
            <w:pPr>
              <w:spacing w:line="240" w:lineRule="auto"/>
              <w:rPr>
                <w:rFonts w:ascii="Times New Roman" w:hAnsi="Times New Roman" w:cs="Times New Roman"/>
                <w:b/>
                <w:bCs/>
                <w:color w:val="000000"/>
                <w:lang w:eastAsia="lt-LT"/>
              </w:rPr>
            </w:pPr>
          </w:p>
        </w:tc>
        <w:tc>
          <w:tcPr>
            <w:tcW w:w="1345" w:type="dxa"/>
            <w:tcBorders>
              <w:top w:val="nil"/>
              <w:left w:val="nil"/>
              <w:bottom w:val="single" w:sz="4" w:space="0" w:color="auto"/>
              <w:right w:val="single" w:sz="4" w:space="0" w:color="auto"/>
            </w:tcBorders>
            <w:shd w:val="clear" w:color="000000" w:fill="B4C6E7"/>
            <w:hideMark/>
          </w:tcPr>
          <w:p w14:paraId="453D9812" w14:textId="77777777" w:rsidR="00310E46" w:rsidRPr="00AF7954" w:rsidRDefault="00310E46" w:rsidP="00715072">
            <w:pPr>
              <w:spacing w:line="240" w:lineRule="auto"/>
              <w:rPr>
                <w:rFonts w:ascii="Times New Roman" w:hAnsi="Times New Roman" w:cs="Times New Roman"/>
                <w:b/>
                <w:bCs/>
                <w:color w:val="000000"/>
                <w:lang w:eastAsia="lt-LT"/>
              </w:rPr>
            </w:pPr>
            <w:r w:rsidRPr="00AF7954">
              <w:rPr>
                <w:rFonts w:ascii="Times New Roman" w:hAnsi="Times New Roman" w:cs="Times New Roman"/>
                <w:b/>
                <w:bCs/>
                <w:color w:val="000000"/>
                <w:lang w:eastAsia="lt-LT"/>
              </w:rPr>
              <w:t>NE</w:t>
            </w:r>
          </w:p>
        </w:tc>
        <w:tc>
          <w:tcPr>
            <w:tcW w:w="3332" w:type="dxa"/>
            <w:vMerge/>
            <w:tcBorders>
              <w:top w:val="single" w:sz="4" w:space="0" w:color="auto"/>
              <w:left w:val="single" w:sz="4" w:space="0" w:color="auto"/>
              <w:bottom w:val="single" w:sz="4" w:space="0" w:color="auto"/>
              <w:right w:val="single" w:sz="4" w:space="0" w:color="auto"/>
            </w:tcBorders>
            <w:vAlign w:val="center"/>
            <w:hideMark/>
          </w:tcPr>
          <w:p w14:paraId="66FFB637" w14:textId="77777777" w:rsidR="00310E46" w:rsidRPr="00AF7954" w:rsidRDefault="00310E46" w:rsidP="00715072">
            <w:pPr>
              <w:spacing w:line="240" w:lineRule="auto"/>
              <w:rPr>
                <w:rFonts w:ascii="Times New Roman" w:hAnsi="Times New Roman" w:cs="Times New Roman"/>
                <w:b/>
                <w:bCs/>
                <w:color w:val="000000"/>
                <w:lang w:eastAsia="lt-LT"/>
              </w:rPr>
            </w:pPr>
          </w:p>
        </w:tc>
      </w:tr>
      <w:tr w:rsidR="00310E46" w:rsidRPr="00AF7954" w14:paraId="7E6F2886" w14:textId="77777777" w:rsidTr="00916913">
        <w:trPr>
          <w:trHeight w:val="288"/>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08042CB4" w14:textId="77777777" w:rsidR="00310E46" w:rsidRPr="00AF7954" w:rsidRDefault="00310E46" w:rsidP="00715072">
            <w:pPr>
              <w:spacing w:line="240" w:lineRule="auto"/>
              <w:rPr>
                <w:rFonts w:ascii="Times New Roman" w:hAnsi="Times New Roman" w:cs="Times New Roman"/>
                <w:b/>
                <w:bCs/>
                <w:color w:val="000000"/>
                <w:lang w:eastAsia="lt-LT"/>
              </w:rPr>
            </w:pPr>
          </w:p>
        </w:tc>
        <w:tc>
          <w:tcPr>
            <w:tcW w:w="3997" w:type="dxa"/>
            <w:vMerge/>
            <w:tcBorders>
              <w:top w:val="single" w:sz="4" w:space="0" w:color="auto"/>
              <w:left w:val="single" w:sz="4" w:space="0" w:color="auto"/>
              <w:bottom w:val="single" w:sz="4" w:space="0" w:color="auto"/>
              <w:right w:val="single" w:sz="4" w:space="0" w:color="auto"/>
            </w:tcBorders>
            <w:vAlign w:val="center"/>
            <w:hideMark/>
          </w:tcPr>
          <w:p w14:paraId="2333A32D" w14:textId="77777777" w:rsidR="00310E46" w:rsidRPr="00AF7954" w:rsidRDefault="00310E46" w:rsidP="00715072">
            <w:pPr>
              <w:spacing w:line="240" w:lineRule="auto"/>
              <w:rPr>
                <w:rFonts w:ascii="Times New Roman" w:hAnsi="Times New Roman" w:cs="Times New Roman"/>
                <w:b/>
                <w:bCs/>
                <w:color w:val="000000"/>
                <w:lang w:eastAsia="lt-LT"/>
              </w:rPr>
            </w:pPr>
          </w:p>
        </w:tc>
        <w:tc>
          <w:tcPr>
            <w:tcW w:w="1345" w:type="dxa"/>
            <w:tcBorders>
              <w:top w:val="nil"/>
              <w:left w:val="nil"/>
              <w:bottom w:val="single" w:sz="4" w:space="0" w:color="auto"/>
              <w:right w:val="single" w:sz="4" w:space="0" w:color="auto"/>
            </w:tcBorders>
            <w:shd w:val="clear" w:color="000000" w:fill="B4C6E7"/>
            <w:hideMark/>
          </w:tcPr>
          <w:p w14:paraId="0F07A827" w14:textId="77777777" w:rsidR="00310E46" w:rsidRPr="00AF7954" w:rsidRDefault="00310E46" w:rsidP="00715072">
            <w:pPr>
              <w:spacing w:line="240" w:lineRule="auto"/>
              <w:rPr>
                <w:rFonts w:ascii="Times New Roman" w:hAnsi="Times New Roman" w:cs="Times New Roman"/>
                <w:b/>
                <w:bCs/>
                <w:color w:val="000000"/>
                <w:lang w:eastAsia="lt-LT"/>
              </w:rPr>
            </w:pPr>
            <w:r w:rsidRPr="00AF7954">
              <w:rPr>
                <w:rFonts w:ascii="Times New Roman" w:hAnsi="Times New Roman" w:cs="Times New Roman"/>
                <w:b/>
                <w:bCs/>
                <w:color w:val="000000"/>
                <w:lang w:eastAsia="lt-LT"/>
              </w:rPr>
              <w:t xml:space="preserve">NEAKTUALU </w:t>
            </w:r>
          </w:p>
        </w:tc>
        <w:tc>
          <w:tcPr>
            <w:tcW w:w="3332" w:type="dxa"/>
            <w:vMerge/>
            <w:tcBorders>
              <w:top w:val="single" w:sz="4" w:space="0" w:color="auto"/>
              <w:left w:val="single" w:sz="4" w:space="0" w:color="auto"/>
              <w:bottom w:val="single" w:sz="4" w:space="0" w:color="auto"/>
              <w:right w:val="single" w:sz="4" w:space="0" w:color="auto"/>
            </w:tcBorders>
            <w:vAlign w:val="center"/>
            <w:hideMark/>
          </w:tcPr>
          <w:p w14:paraId="33CA997D" w14:textId="77777777" w:rsidR="00310E46" w:rsidRPr="00AF7954" w:rsidRDefault="00310E46" w:rsidP="00715072">
            <w:pPr>
              <w:spacing w:line="240" w:lineRule="auto"/>
              <w:rPr>
                <w:rFonts w:ascii="Times New Roman" w:hAnsi="Times New Roman" w:cs="Times New Roman"/>
                <w:b/>
                <w:bCs/>
                <w:color w:val="000000"/>
                <w:lang w:eastAsia="lt-LT"/>
              </w:rPr>
            </w:pPr>
          </w:p>
        </w:tc>
      </w:tr>
      <w:tr w:rsidR="00310E46" w:rsidRPr="00AF7954" w14:paraId="06E95F9D" w14:textId="77777777" w:rsidTr="00916913">
        <w:trPr>
          <w:trHeight w:val="576"/>
        </w:trPr>
        <w:tc>
          <w:tcPr>
            <w:tcW w:w="960" w:type="dxa"/>
            <w:tcBorders>
              <w:top w:val="nil"/>
              <w:left w:val="single" w:sz="4" w:space="0" w:color="auto"/>
              <w:bottom w:val="single" w:sz="4" w:space="0" w:color="auto"/>
              <w:right w:val="single" w:sz="4" w:space="0" w:color="auto"/>
            </w:tcBorders>
            <w:shd w:val="clear" w:color="000000" w:fill="EDEDED"/>
            <w:noWrap/>
            <w:hideMark/>
          </w:tcPr>
          <w:p w14:paraId="09728DE6" w14:textId="77777777" w:rsidR="00310E46" w:rsidRPr="00AF7954" w:rsidRDefault="00310E46" w:rsidP="00715072">
            <w:pPr>
              <w:spacing w:line="240" w:lineRule="auto"/>
              <w:rPr>
                <w:rFonts w:ascii="Times New Roman" w:hAnsi="Times New Roman" w:cs="Times New Roman"/>
                <w:b/>
                <w:bCs/>
                <w:color w:val="000000"/>
                <w:lang w:eastAsia="lt-LT"/>
              </w:rPr>
            </w:pPr>
            <w:r w:rsidRPr="00AF7954">
              <w:rPr>
                <w:rFonts w:ascii="Times New Roman" w:hAnsi="Times New Roman" w:cs="Times New Roman"/>
                <w:b/>
                <w:bCs/>
                <w:color w:val="000000"/>
                <w:lang w:eastAsia="lt-LT"/>
              </w:rPr>
              <w:t xml:space="preserve">1. </w:t>
            </w:r>
          </w:p>
        </w:tc>
        <w:tc>
          <w:tcPr>
            <w:tcW w:w="3997" w:type="dxa"/>
            <w:tcBorders>
              <w:top w:val="nil"/>
              <w:left w:val="nil"/>
              <w:bottom w:val="single" w:sz="4" w:space="0" w:color="auto"/>
              <w:right w:val="single" w:sz="4" w:space="0" w:color="auto"/>
            </w:tcBorders>
            <w:shd w:val="clear" w:color="000000" w:fill="EDEDED"/>
            <w:hideMark/>
          </w:tcPr>
          <w:p w14:paraId="0ABA75B8" w14:textId="77777777" w:rsidR="00310E46" w:rsidRPr="00AF7954" w:rsidRDefault="00310E46" w:rsidP="00715072">
            <w:pPr>
              <w:spacing w:line="240" w:lineRule="auto"/>
              <w:rPr>
                <w:rFonts w:ascii="Times New Roman" w:hAnsi="Times New Roman" w:cs="Times New Roman"/>
                <w:b/>
                <w:bCs/>
                <w:color w:val="000000"/>
                <w:lang w:eastAsia="lt-LT"/>
              </w:rPr>
            </w:pPr>
            <w:r w:rsidRPr="00AF7954">
              <w:rPr>
                <w:rFonts w:ascii="Times New Roman" w:hAnsi="Times New Roman" w:cs="Times New Roman"/>
                <w:b/>
                <w:bCs/>
                <w:color w:val="000000"/>
                <w:lang w:eastAsia="lt-LT"/>
              </w:rPr>
              <w:t>Rizikos valdymo aplinka</w:t>
            </w:r>
          </w:p>
        </w:tc>
        <w:tc>
          <w:tcPr>
            <w:tcW w:w="1345" w:type="dxa"/>
            <w:tcBorders>
              <w:top w:val="nil"/>
              <w:left w:val="nil"/>
              <w:bottom w:val="single" w:sz="4" w:space="0" w:color="auto"/>
              <w:right w:val="single" w:sz="4" w:space="0" w:color="auto"/>
            </w:tcBorders>
            <w:shd w:val="clear" w:color="000000" w:fill="EDEDED"/>
            <w:noWrap/>
            <w:hideMark/>
          </w:tcPr>
          <w:p w14:paraId="2E42BA0F" w14:textId="77777777" w:rsidR="00310E46" w:rsidRPr="00AF7954" w:rsidRDefault="00310E46" w:rsidP="00715072">
            <w:pPr>
              <w:spacing w:line="240" w:lineRule="auto"/>
              <w:rPr>
                <w:rFonts w:ascii="Times New Roman" w:hAnsi="Times New Roman" w:cs="Times New Roman"/>
                <w:b/>
                <w:bCs/>
                <w:color w:val="000000"/>
                <w:lang w:eastAsia="lt-LT"/>
              </w:rPr>
            </w:pPr>
            <w:r w:rsidRPr="00AF7954">
              <w:rPr>
                <w:rFonts w:ascii="Times New Roman" w:hAnsi="Times New Roman" w:cs="Times New Roman"/>
                <w:b/>
                <w:bCs/>
                <w:color w:val="000000"/>
                <w:lang w:eastAsia="lt-LT"/>
              </w:rPr>
              <w:t> </w:t>
            </w:r>
          </w:p>
        </w:tc>
        <w:tc>
          <w:tcPr>
            <w:tcW w:w="3332" w:type="dxa"/>
            <w:tcBorders>
              <w:top w:val="nil"/>
              <w:left w:val="nil"/>
              <w:bottom w:val="single" w:sz="4" w:space="0" w:color="auto"/>
              <w:right w:val="single" w:sz="4" w:space="0" w:color="auto"/>
            </w:tcBorders>
            <w:shd w:val="clear" w:color="000000" w:fill="EDEDED"/>
            <w:noWrap/>
            <w:hideMark/>
          </w:tcPr>
          <w:p w14:paraId="50E89D5A" w14:textId="77777777" w:rsidR="00310E46" w:rsidRPr="00AF7954" w:rsidRDefault="00310E46" w:rsidP="00715072">
            <w:pPr>
              <w:spacing w:line="240" w:lineRule="auto"/>
              <w:rPr>
                <w:rFonts w:ascii="Times New Roman" w:hAnsi="Times New Roman" w:cs="Times New Roman"/>
                <w:b/>
                <w:bCs/>
                <w:color w:val="000000"/>
                <w:lang w:eastAsia="lt-LT"/>
              </w:rPr>
            </w:pPr>
            <w:r w:rsidRPr="00AF7954">
              <w:rPr>
                <w:rFonts w:ascii="Times New Roman" w:hAnsi="Times New Roman" w:cs="Times New Roman"/>
                <w:b/>
                <w:bCs/>
                <w:color w:val="000000"/>
                <w:lang w:eastAsia="lt-LT"/>
              </w:rPr>
              <w:t> </w:t>
            </w:r>
          </w:p>
        </w:tc>
      </w:tr>
      <w:tr w:rsidR="00310E46" w:rsidRPr="00AF7954" w14:paraId="261925B1" w14:textId="77777777" w:rsidTr="004F72D5">
        <w:trPr>
          <w:trHeight w:val="864"/>
        </w:trPr>
        <w:tc>
          <w:tcPr>
            <w:tcW w:w="960" w:type="dxa"/>
            <w:tcBorders>
              <w:top w:val="nil"/>
              <w:left w:val="single" w:sz="4" w:space="0" w:color="auto"/>
              <w:bottom w:val="single" w:sz="4" w:space="0" w:color="auto"/>
              <w:right w:val="single" w:sz="4" w:space="0" w:color="auto"/>
            </w:tcBorders>
            <w:noWrap/>
            <w:hideMark/>
          </w:tcPr>
          <w:p w14:paraId="4205BC50" w14:textId="77777777" w:rsidR="00310E46" w:rsidRPr="00AF7954" w:rsidRDefault="00310E46" w:rsidP="004F72D5">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1.1.</w:t>
            </w:r>
          </w:p>
        </w:tc>
        <w:tc>
          <w:tcPr>
            <w:tcW w:w="3997" w:type="dxa"/>
            <w:tcBorders>
              <w:top w:val="nil"/>
              <w:left w:val="nil"/>
              <w:bottom w:val="single" w:sz="4" w:space="0" w:color="auto"/>
              <w:right w:val="single" w:sz="4" w:space="0" w:color="auto"/>
            </w:tcBorders>
            <w:vAlign w:val="bottom"/>
            <w:hideMark/>
          </w:tcPr>
          <w:p w14:paraId="71161E54"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Ar  rizikos valdymo procesas yra dokumentuotas (yra rizikos valdymo procesą reglamentuojanti tvarka arba procesas reglamentuotas keliuose tvarkų aprašuose ir pan.)?</w:t>
            </w:r>
          </w:p>
        </w:tc>
        <w:tc>
          <w:tcPr>
            <w:tcW w:w="1345" w:type="dxa"/>
            <w:tcBorders>
              <w:top w:val="nil"/>
              <w:left w:val="nil"/>
              <w:bottom w:val="single" w:sz="4" w:space="0" w:color="auto"/>
              <w:right w:val="single" w:sz="4" w:space="0" w:color="auto"/>
            </w:tcBorders>
            <w:noWrap/>
            <w:hideMark/>
          </w:tcPr>
          <w:p w14:paraId="7896717A"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c>
          <w:tcPr>
            <w:tcW w:w="3332" w:type="dxa"/>
            <w:tcBorders>
              <w:top w:val="nil"/>
              <w:left w:val="nil"/>
              <w:bottom w:val="single" w:sz="4" w:space="0" w:color="auto"/>
              <w:right w:val="single" w:sz="4" w:space="0" w:color="auto"/>
            </w:tcBorders>
            <w:noWrap/>
            <w:vAlign w:val="bottom"/>
            <w:hideMark/>
          </w:tcPr>
          <w:p w14:paraId="3E8C43FD"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r>
      <w:tr w:rsidR="00310E46" w:rsidRPr="00AF7954" w14:paraId="4B10E118" w14:textId="77777777" w:rsidTr="004F72D5">
        <w:trPr>
          <w:trHeight w:val="864"/>
        </w:trPr>
        <w:tc>
          <w:tcPr>
            <w:tcW w:w="960" w:type="dxa"/>
            <w:tcBorders>
              <w:top w:val="nil"/>
              <w:left w:val="single" w:sz="4" w:space="0" w:color="auto"/>
              <w:bottom w:val="single" w:sz="4" w:space="0" w:color="auto"/>
              <w:right w:val="single" w:sz="4" w:space="0" w:color="auto"/>
            </w:tcBorders>
            <w:noWrap/>
            <w:hideMark/>
          </w:tcPr>
          <w:p w14:paraId="2DC7B68B" w14:textId="77777777" w:rsidR="00310E46" w:rsidRPr="00AF7954" w:rsidRDefault="00310E46" w:rsidP="004F72D5">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1.2.</w:t>
            </w:r>
          </w:p>
        </w:tc>
        <w:tc>
          <w:tcPr>
            <w:tcW w:w="3997" w:type="dxa"/>
            <w:tcBorders>
              <w:top w:val="nil"/>
              <w:left w:val="nil"/>
              <w:bottom w:val="single" w:sz="4" w:space="0" w:color="auto"/>
              <w:right w:val="single" w:sz="4" w:space="0" w:color="auto"/>
            </w:tcBorders>
            <w:vAlign w:val="bottom"/>
            <w:hideMark/>
          </w:tcPr>
          <w:p w14:paraId="61B2B1A9"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Ar  rizikos valdymas organizuotas pagal  veiklos procesus? Jeigu ne, tai pagal jis organizuotas (ar, vertintojo nuomone, tai yra tinkama pagal aplinkybes)?</w:t>
            </w:r>
          </w:p>
        </w:tc>
        <w:tc>
          <w:tcPr>
            <w:tcW w:w="1345" w:type="dxa"/>
            <w:tcBorders>
              <w:top w:val="nil"/>
              <w:left w:val="nil"/>
              <w:bottom w:val="single" w:sz="4" w:space="0" w:color="auto"/>
              <w:right w:val="single" w:sz="4" w:space="0" w:color="auto"/>
            </w:tcBorders>
            <w:noWrap/>
            <w:hideMark/>
          </w:tcPr>
          <w:p w14:paraId="1F567EF5"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c>
          <w:tcPr>
            <w:tcW w:w="3332" w:type="dxa"/>
            <w:tcBorders>
              <w:top w:val="nil"/>
              <w:left w:val="nil"/>
              <w:bottom w:val="single" w:sz="4" w:space="0" w:color="auto"/>
              <w:right w:val="single" w:sz="4" w:space="0" w:color="auto"/>
            </w:tcBorders>
            <w:noWrap/>
            <w:vAlign w:val="bottom"/>
            <w:hideMark/>
          </w:tcPr>
          <w:p w14:paraId="54513952"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r>
      <w:tr w:rsidR="00310E46" w:rsidRPr="00AF7954" w14:paraId="4E9C467C" w14:textId="77777777" w:rsidTr="004F72D5">
        <w:trPr>
          <w:trHeight w:val="576"/>
        </w:trPr>
        <w:tc>
          <w:tcPr>
            <w:tcW w:w="960" w:type="dxa"/>
            <w:tcBorders>
              <w:top w:val="nil"/>
              <w:left w:val="single" w:sz="4" w:space="0" w:color="auto"/>
              <w:bottom w:val="single" w:sz="4" w:space="0" w:color="auto"/>
              <w:right w:val="single" w:sz="4" w:space="0" w:color="auto"/>
            </w:tcBorders>
            <w:noWrap/>
            <w:hideMark/>
          </w:tcPr>
          <w:p w14:paraId="61983B8B" w14:textId="77777777" w:rsidR="00310E46" w:rsidRPr="00AF7954" w:rsidRDefault="00310E46" w:rsidP="004F72D5">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1.3.</w:t>
            </w:r>
          </w:p>
        </w:tc>
        <w:tc>
          <w:tcPr>
            <w:tcW w:w="3997" w:type="dxa"/>
            <w:tcBorders>
              <w:top w:val="nil"/>
              <w:left w:val="nil"/>
              <w:bottom w:val="single" w:sz="4" w:space="0" w:color="auto"/>
              <w:right w:val="single" w:sz="4" w:space="0" w:color="auto"/>
            </w:tcBorders>
            <w:vAlign w:val="bottom"/>
            <w:hideMark/>
          </w:tcPr>
          <w:p w14:paraId="28313DEE"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Ar  yra paskirti už rizikos valdymą ir / ar veiklos procesus atsakingi asmenys?</w:t>
            </w:r>
          </w:p>
        </w:tc>
        <w:tc>
          <w:tcPr>
            <w:tcW w:w="1345" w:type="dxa"/>
            <w:tcBorders>
              <w:top w:val="nil"/>
              <w:left w:val="nil"/>
              <w:bottom w:val="single" w:sz="4" w:space="0" w:color="auto"/>
              <w:right w:val="single" w:sz="4" w:space="0" w:color="auto"/>
            </w:tcBorders>
            <w:noWrap/>
            <w:hideMark/>
          </w:tcPr>
          <w:p w14:paraId="0421A5A9"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c>
          <w:tcPr>
            <w:tcW w:w="3332" w:type="dxa"/>
            <w:tcBorders>
              <w:top w:val="nil"/>
              <w:left w:val="nil"/>
              <w:bottom w:val="single" w:sz="4" w:space="0" w:color="auto"/>
              <w:right w:val="single" w:sz="4" w:space="0" w:color="auto"/>
            </w:tcBorders>
            <w:noWrap/>
            <w:vAlign w:val="bottom"/>
            <w:hideMark/>
          </w:tcPr>
          <w:p w14:paraId="19DD01D7"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r>
      <w:tr w:rsidR="00310E46" w:rsidRPr="00AF7954" w14:paraId="286F4191" w14:textId="77777777" w:rsidTr="00916913">
        <w:trPr>
          <w:trHeight w:val="288"/>
        </w:trPr>
        <w:tc>
          <w:tcPr>
            <w:tcW w:w="960" w:type="dxa"/>
            <w:tcBorders>
              <w:top w:val="nil"/>
              <w:left w:val="single" w:sz="4" w:space="0" w:color="auto"/>
              <w:bottom w:val="single" w:sz="4" w:space="0" w:color="auto"/>
              <w:right w:val="single" w:sz="4" w:space="0" w:color="auto"/>
            </w:tcBorders>
            <w:shd w:val="clear" w:color="000000" w:fill="EDEDED"/>
            <w:noWrap/>
            <w:hideMark/>
          </w:tcPr>
          <w:p w14:paraId="5C48D16C" w14:textId="77777777" w:rsidR="00310E46" w:rsidRPr="00AF7954" w:rsidRDefault="00310E46" w:rsidP="00715072">
            <w:pPr>
              <w:spacing w:line="240" w:lineRule="auto"/>
              <w:rPr>
                <w:rFonts w:ascii="Times New Roman" w:hAnsi="Times New Roman" w:cs="Times New Roman"/>
                <w:b/>
                <w:bCs/>
                <w:color w:val="000000"/>
                <w:lang w:eastAsia="lt-LT"/>
              </w:rPr>
            </w:pPr>
            <w:r w:rsidRPr="00AF7954">
              <w:rPr>
                <w:rFonts w:ascii="Times New Roman" w:hAnsi="Times New Roman" w:cs="Times New Roman"/>
                <w:b/>
                <w:bCs/>
                <w:color w:val="000000"/>
                <w:lang w:eastAsia="lt-LT"/>
              </w:rPr>
              <w:t xml:space="preserve">2. </w:t>
            </w:r>
          </w:p>
        </w:tc>
        <w:tc>
          <w:tcPr>
            <w:tcW w:w="3997" w:type="dxa"/>
            <w:tcBorders>
              <w:top w:val="nil"/>
              <w:left w:val="nil"/>
              <w:bottom w:val="single" w:sz="4" w:space="0" w:color="auto"/>
              <w:right w:val="single" w:sz="4" w:space="0" w:color="auto"/>
            </w:tcBorders>
            <w:shd w:val="clear" w:color="000000" w:fill="EDEDED"/>
            <w:hideMark/>
          </w:tcPr>
          <w:p w14:paraId="7096F5EC" w14:textId="77777777" w:rsidR="00310E46" w:rsidRPr="00AF7954" w:rsidRDefault="00310E46" w:rsidP="00715072">
            <w:pPr>
              <w:spacing w:line="240" w:lineRule="auto"/>
              <w:rPr>
                <w:rFonts w:ascii="Times New Roman" w:hAnsi="Times New Roman" w:cs="Times New Roman"/>
                <w:b/>
                <w:bCs/>
                <w:color w:val="000000"/>
                <w:lang w:eastAsia="lt-LT"/>
              </w:rPr>
            </w:pPr>
            <w:r w:rsidRPr="00AF7954">
              <w:rPr>
                <w:rFonts w:ascii="Times New Roman" w:hAnsi="Times New Roman" w:cs="Times New Roman"/>
                <w:b/>
                <w:bCs/>
                <w:color w:val="000000"/>
                <w:lang w:eastAsia="lt-LT"/>
              </w:rPr>
              <w:t>Rizikos veiksnių identifikavimas</w:t>
            </w:r>
          </w:p>
        </w:tc>
        <w:tc>
          <w:tcPr>
            <w:tcW w:w="1345" w:type="dxa"/>
            <w:tcBorders>
              <w:top w:val="nil"/>
              <w:left w:val="nil"/>
              <w:bottom w:val="single" w:sz="4" w:space="0" w:color="auto"/>
              <w:right w:val="single" w:sz="4" w:space="0" w:color="auto"/>
            </w:tcBorders>
            <w:shd w:val="clear" w:color="000000" w:fill="EDEDED"/>
            <w:noWrap/>
            <w:hideMark/>
          </w:tcPr>
          <w:p w14:paraId="6A6548D5" w14:textId="77777777" w:rsidR="00310E46" w:rsidRPr="00AF7954" w:rsidRDefault="00310E46" w:rsidP="00715072">
            <w:pPr>
              <w:spacing w:line="240" w:lineRule="auto"/>
              <w:rPr>
                <w:rFonts w:ascii="Times New Roman" w:hAnsi="Times New Roman" w:cs="Times New Roman"/>
                <w:b/>
                <w:bCs/>
                <w:color w:val="000000"/>
                <w:lang w:eastAsia="lt-LT"/>
              </w:rPr>
            </w:pPr>
            <w:r w:rsidRPr="00AF7954">
              <w:rPr>
                <w:rFonts w:ascii="Times New Roman" w:hAnsi="Times New Roman" w:cs="Times New Roman"/>
                <w:b/>
                <w:bCs/>
                <w:color w:val="000000"/>
                <w:lang w:eastAsia="lt-LT"/>
              </w:rPr>
              <w:t> </w:t>
            </w:r>
          </w:p>
        </w:tc>
        <w:tc>
          <w:tcPr>
            <w:tcW w:w="3332" w:type="dxa"/>
            <w:tcBorders>
              <w:top w:val="nil"/>
              <w:left w:val="nil"/>
              <w:bottom w:val="single" w:sz="4" w:space="0" w:color="auto"/>
              <w:right w:val="single" w:sz="4" w:space="0" w:color="auto"/>
            </w:tcBorders>
            <w:shd w:val="clear" w:color="000000" w:fill="EDEDED"/>
            <w:noWrap/>
            <w:hideMark/>
          </w:tcPr>
          <w:p w14:paraId="4AA7F503" w14:textId="77777777" w:rsidR="00310E46" w:rsidRPr="00AF7954" w:rsidRDefault="00310E46" w:rsidP="00715072">
            <w:pPr>
              <w:spacing w:line="240" w:lineRule="auto"/>
              <w:rPr>
                <w:rFonts w:ascii="Times New Roman" w:hAnsi="Times New Roman" w:cs="Times New Roman"/>
                <w:b/>
                <w:bCs/>
                <w:color w:val="000000"/>
                <w:lang w:eastAsia="lt-LT"/>
              </w:rPr>
            </w:pPr>
            <w:r w:rsidRPr="00AF7954">
              <w:rPr>
                <w:rFonts w:ascii="Times New Roman" w:hAnsi="Times New Roman" w:cs="Times New Roman"/>
                <w:b/>
                <w:bCs/>
                <w:color w:val="000000"/>
                <w:lang w:eastAsia="lt-LT"/>
              </w:rPr>
              <w:t> </w:t>
            </w:r>
          </w:p>
        </w:tc>
      </w:tr>
      <w:tr w:rsidR="00310E46" w:rsidRPr="00AF7954" w14:paraId="457FA2A6" w14:textId="77777777" w:rsidTr="004F72D5">
        <w:trPr>
          <w:trHeight w:val="576"/>
        </w:trPr>
        <w:tc>
          <w:tcPr>
            <w:tcW w:w="960" w:type="dxa"/>
            <w:tcBorders>
              <w:top w:val="nil"/>
              <w:left w:val="single" w:sz="4" w:space="0" w:color="auto"/>
              <w:bottom w:val="single" w:sz="4" w:space="0" w:color="auto"/>
              <w:right w:val="single" w:sz="4" w:space="0" w:color="auto"/>
            </w:tcBorders>
            <w:noWrap/>
            <w:hideMark/>
          </w:tcPr>
          <w:p w14:paraId="4F332A79" w14:textId="77777777" w:rsidR="00310E46" w:rsidRPr="00AF7954" w:rsidRDefault="00310E46" w:rsidP="004F72D5">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2.1.</w:t>
            </w:r>
          </w:p>
        </w:tc>
        <w:tc>
          <w:tcPr>
            <w:tcW w:w="3997" w:type="dxa"/>
            <w:tcBorders>
              <w:top w:val="nil"/>
              <w:left w:val="nil"/>
              <w:bottom w:val="single" w:sz="4" w:space="0" w:color="auto"/>
              <w:right w:val="single" w:sz="4" w:space="0" w:color="auto"/>
            </w:tcBorders>
            <w:vAlign w:val="bottom"/>
            <w:hideMark/>
          </w:tcPr>
          <w:p w14:paraId="78F132C7"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Ar rizikos veiksnius nustato tam įgaliojimus turintys ar tinkamą supratimą / kompetenciją turintys asmenys?</w:t>
            </w:r>
          </w:p>
        </w:tc>
        <w:tc>
          <w:tcPr>
            <w:tcW w:w="1345" w:type="dxa"/>
            <w:tcBorders>
              <w:top w:val="nil"/>
              <w:left w:val="nil"/>
              <w:bottom w:val="single" w:sz="4" w:space="0" w:color="auto"/>
              <w:right w:val="single" w:sz="4" w:space="0" w:color="auto"/>
            </w:tcBorders>
            <w:noWrap/>
            <w:hideMark/>
          </w:tcPr>
          <w:p w14:paraId="5835FFCA"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c>
          <w:tcPr>
            <w:tcW w:w="3332" w:type="dxa"/>
            <w:tcBorders>
              <w:top w:val="nil"/>
              <w:left w:val="nil"/>
              <w:bottom w:val="single" w:sz="4" w:space="0" w:color="auto"/>
              <w:right w:val="single" w:sz="4" w:space="0" w:color="auto"/>
            </w:tcBorders>
            <w:noWrap/>
            <w:vAlign w:val="bottom"/>
            <w:hideMark/>
          </w:tcPr>
          <w:p w14:paraId="2AA2E032"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r>
      <w:tr w:rsidR="00310E46" w:rsidRPr="00AF7954" w14:paraId="378F8D99" w14:textId="77777777" w:rsidTr="004F72D5">
        <w:trPr>
          <w:trHeight w:val="576"/>
        </w:trPr>
        <w:tc>
          <w:tcPr>
            <w:tcW w:w="960" w:type="dxa"/>
            <w:tcBorders>
              <w:top w:val="nil"/>
              <w:left w:val="single" w:sz="4" w:space="0" w:color="auto"/>
              <w:bottom w:val="single" w:sz="4" w:space="0" w:color="auto"/>
              <w:right w:val="single" w:sz="4" w:space="0" w:color="auto"/>
            </w:tcBorders>
            <w:noWrap/>
            <w:hideMark/>
          </w:tcPr>
          <w:p w14:paraId="4C8F94E4" w14:textId="77777777" w:rsidR="00310E46" w:rsidRPr="00AF7954" w:rsidRDefault="00310E46" w:rsidP="004F72D5">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2.2.</w:t>
            </w:r>
          </w:p>
        </w:tc>
        <w:tc>
          <w:tcPr>
            <w:tcW w:w="3997" w:type="dxa"/>
            <w:tcBorders>
              <w:top w:val="nil"/>
              <w:left w:val="nil"/>
              <w:bottom w:val="single" w:sz="4" w:space="0" w:color="auto"/>
              <w:right w:val="single" w:sz="4" w:space="0" w:color="auto"/>
            </w:tcBorders>
            <w:vAlign w:val="bottom"/>
            <w:hideMark/>
          </w:tcPr>
          <w:p w14:paraId="3B4FDFD2"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Ar rizikos veiksnių nustatymas vyksta periodiškai (pvz., kartą per metus)?</w:t>
            </w:r>
          </w:p>
        </w:tc>
        <w:tc>
          <w:tcPr>
            <w:tcW w:w="1345" w:type="dxa"/>
            <w:tcBorders>
              <w:top w:val="nil"/>
              <w:left w:val="nil"/>
              <w:bottom w:val="single" w:sz="4" w:space="0" w:color="auto"/>
              <w:right w:val="single" w:sz="4" w:space="0" w:color="auto"/>
            </w:tcBorders>
            <w:noWrap/>
            <w:hideMark/>
          </w:tcPr>
          <w:p w14:paraId="024A51D6"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c>
          <w:tcPr>
            <w:tcW w:w="3332" w:type="dxa"/>
            <w:tcBorders>
              <w:top w:val="nil"/>
              <w:left w:val="nil"/>
              <w:bottom w:val="single" w:sz="4" w:space="0" w:color="auto"/>
              <w:right w:val="single" w:sz="4" w:space="0" w:color="auto"/>
            </w:tcBorders>
            <w:noWrap/>
            <w:vAlign w:val="bottom"/>
            <w:hideMark/>
          </w:tcPr>
          <w:p w14:paraId="78322A59"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r>
      <w:tr w:rsidR="00310E46" w:rsidRPr="00AF7954" w14:paraId="5FFEE5C7" w14:textId="77777777" w:rsidTr="004F72D5">
        <w:trPr>
          <w:trHeight w:val="576"/>
        </w:trPr>
        <w:tc>
          <w:tcPr>
            <w:tcW w:w="960" w:type="dxa"/>
            <w:tcBorders>
              <w:top w:val="nil"/>
              <w:left w:val="single" w:sz="4" w:space="0" w:color="auto"/>
              <w:bottom w:val="single" w:sz="4" w:space="0" w:color="auto"/>
              <w:right w:val="single" w:sz="4" w:space="0" w:color="auto"/>
            </w:tcBorders>
            <w:noWrap/>
            <w:hideMark/>
          </w:tcPr>
          <w:p w14:paraId="1937FB54" w14:textId="77777777" w:rsidR="00310E46" w:rsidRPr="00AF7954" w:rsidRDefault="00310E46" w:rsidP="004F72D5">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2.3.</w:t>
            </w:r>
          </w:p>
        </w:tc>
        <w:tc>
          <w:tcPr>
            <w:tcW w:w="3997" w:type="dxa"/>
            <w:tcBorders>
              <w:top w:val="nil"/>
              <w:left w:val="nil"/>
              <w:bottom w:val="single" w:sz="4" w:space="0" w:color="auto"/>
              <w:right w:val="single" w:sz="4" w:space="0" w:color="auto"/>
            </w:tcBorders>
            <w:vAlign w:val="bottom"/>
            <w:hideMark/>
          </w:tcPr>
          <w:p w14:paraId="13B189B4"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Ar identifikuojant rizikos veiksnius atsižvelgiama į įvykusius pokyčius aplinkoje ir ?</w:t>
            </w:r>
          </w:p>
        </w:tc>
        <w:tc>
          <w:tcPr>
            <w:tcW w:w="1345" w:type="dxa"/>
            <w:tcBorders>
              <w:top w:val="nil"/>
              <w:left w:val="nil"/>
              <w:bottom w:val="single" w:sz="4" w:space="0" w:color="auto"/>
              <w:right w:val="single" w:sz="4" w:space="0" w:color="auto"/>
            </w:tcBorders>
            <w:noWrap/>
            <w:hideMark/>
          </w:tcPr>
          <w:p w14:paraId="1CFC7D1C"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c>
          <w:tcPr>
            <w:tcW w:w="3332" w:type="dxa"/>
            <w:tcBorders>
              <w:top w:val="nil"/>
              <w:left w:val="nil"/>
              <w:bottom w:val="single" w:sz="4" w:space="0" w:color="auto"/>
              <w:right w:val="single" w:sz="4" w:space="0" w:color="auto"/>
            </w:tcBorders>
            <w:noWrap/>
            <w:vAlign w:val="bottom"/>
            <w:hideMark/>
          </w:tcPr>
          <w:p w14:paraId="1D584FED"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r>
      <w:tr w:rsidR="00310E46" w:rsidRPr="00AF7954" w14:paraId="19F85916" w14:textId="77777777" w:rsidTr="00916913">
        <w:trPr>
          <w:trHeight w:val="288"/>
        </w:trPr>
        <w:tc>
          <w:tcPr>
            <w:tcW w:w="960" w:type="dxa"/>
            <w:tcBorders>
              <w:top w:val="nil"/>
              <w:left w:val="single" w:sz="4" w:space="0" w:color="auto"/>
              <w:bottom w:val="single" w:sz="4" w:space="0" w:color="auto"/>
              <w:right w:val="single" w:sz="4" w:space="0" w:color="auto"/>
            </w:tcBorders>
            <w:shd w:val="clear" w:color="000000" w:fill="EDEDED"/>
            <w:noWrap/>
            <w:hideMark/>
          </w:tcPr>
          <w:p w14:paraId="50C1E35A" w14:textId="77777777" w:rsidR="00310E46" w:rsidRPr="00AF7954" w:rsidRDefault="00310E46" w:rsidP="00715072">
            <w:pPr>
              <w:spacing w:line="240" w:lineRule="auto"/>
              <w:rPr>
                <w:rFonts w:ascii="Times New Roman" w:hAnsi="Times New Roman" w:cs="Times New Roman"/>
                <w:b/>
                <w:bCs/>
                <w:color w:val="000000"/>
                <w:lang w:eastAsia="lt-LT"/>
              </w:rPr>
            </w:pPr>
            <w:r w:rsidRPr="00AF7954">
              <w:rPr>
                <w:rFonts w:ascii="Times New Roman" w:hAnsi="Times New Roman" w:cs="Times New Roman"/>
                <w:b/>
                <w:bCs/>
                <w:color w:val="000000"/>
                <w:lang w:eastAsia="lt-LT"/>
              </w:rPr>
              <w:t xml:space="preserve">3. </w:t>
            </w:r>
          </w:p>
        </w:tc>
        <w:tc>
          <w:tcPr>
            <w:tcW w:w="3997" w:type="dxa"/>
            <w:tcBorders>
              <w:top w:val="nil"/>
              <w:left w:val="nil"/>
              <w:bottom w:val="single" w:sz="4" w:space="0" w:color="auto"/>
              <w:right w:val="single" w:sz="4" w:space="0" w:color="auto"/>
            </w:tcBorders>
            <w:shd w:val="clear" w:color="000000" w:fill="EDEDED"/>
            <w:hideMark/>
          </w:tcPr>
          <w:p w14:paraId="393BC84A" w14:textId="77777777" w:rsidR="00310E46" w:rsidRPr="00AF7954" w:rsidRDefault="00310E46" w:rsidP="00715072">
            <w:pPr>
              <w:spacing w:line="240" w:lineRule="auto"/>
              <w:rPr>
                <w:rFonts w:ascii="Times New Roman" w:hAnsi="Times New Roman" w:cs="Times New Roman"/>
                <w:b/>
                <w:bCs/>
                <w:color w:val="000000"/>
                <w:lang w:eastAsia="lt-LT"/>
              </w:rPr>
            </w:pPr>
            <w:r w:rsidRPr="00AF7954">
              <w:rPr>
                <w:rFonts w:ascii="Times New Roman" w:hAnsi="Times New Roman" w:cs="Times New Roman"/>
                <w:b/>
                <w:bCs/>
                <w:color w:val="000000"/>
                <w:lang w:eastAsia="lt-LT"/>
              </w:rPr>
              <w:t>Rizikos analizė ir vertinimas</w:t>
            </w:r>
          </w:p>
        </w:tc>
        <w:tc>
          <w:tcPr>
            <w:tcW w:w="1345" w:type="dxa"/>
            <w:tcBorders>
              <w:top w:val="nil"/>
              <w:left w:val="nil"/>
              <w:bottom w:val="single" w:sz="4" w:space="0" w:color="auto"/>
              <w:right w:val="single" w:sz="4" w:space="0" w:color="auto"/>
            </w:tcBorders>
            <w:shd w:val="clear" w:color="000000" w:fill="EDEDED"/>
            <w:noWrap/>
            <w:hideMark/>
          </w:tcPr>
          <w:p w14:paraId="457F9B7F" w14:textId="77777777" w:rsidR="00310E46" w:rsidRPr="00AF7954" w:rsidRDefault="00310E46" w:rsidP="00715072">
            <w:pPr>
              <w:spacing w:line="240" w:lineRule="auto"/>
              <w:rPr>
                <w:rFonts w:ascii="Times New Roman" w:hAnsi="Times New Roman" w:cs="Times New Roman"/>
                <w:b/>
                <w:bCs/>
                <w:color w:val="000000"/>
                <w:lang w:eastAsia="lt-LT"/>
              </w:rPr>
            </w:pPr>
            <w:r w:rsidRPr="00AF7954">
              <w:rPr>
                <w:rFonts w:ascii="Times New Roman" w:hAnsi="Times New Roman" w:cs="Times New Roman"/>
                <w:b/>
                <w:bCs/>
                <w:color w:val="000000"/>
                <w:lang w:eastAsia="lt-LT"/>
              </w:rPr>
              <w:t> </w:t>
            </w:r>
          </w:p>
        </w:tc>
        <w:tc>
          <w:tcPr>
            <w:tcW w:w="3332" w:type="dxa"/>
            <w:tcBorders>
              <w:top w:val="nil"/>
              <w:left w:val="nil"/>
              <w:bottom w:val="single" w:sz="4" w:space="0" w:color="auto"/>
              <w:right w:val="single" w:sz="4" w:space="0" w:color="auto"/>
            </w:tcBorders>
            <w:shd w:val="clear" w:color="000000" w:fill="EDEDED"/>
            <w:noWrap/>
            <w:hideMark/>
          </w:tcPr>
          <w:p w14:paraId="4B7D1E18" w14:textId="77777777" w:rsidR="00310E46" w:rsidRPr="00AF7954" w:rsidRDefault="00310E46" w:rsidP="00715072">
            <w:pPr>
              <w:spacing w:line="240" w:lineRule="auto"/>
              <w:rPr>
                <w:rFonts w:ascii="Times New Roman" w:hAnsi="Times New Roman" w:cs="Times New Roman"/>
                <w:b/>
                <w:bCs/>
                <w:color w:val="000000"/>
                <w:lang w:eastAsia="lt-LT"/>
              </w:rPr>
            </w:pPr>
            <w:r w:rsidRPr="00AF7954">
              <w:rPr>
                <w:rFonts w:ascii="Times New Roman" w:hAnsi="Times New Roman" w:cs="Times New Roman"/>
                <w:b/>
                <w:bCs/>
                <w:color w:val="000000"/>
                <w:lang w:eastAsia="lt-LT"/>
              </w:rPr>
              <w:t> </w:t>
            </w:r>
          </w:p>
        </w:tc>
      </w:tr>
      <w:tr w:rsidR="00310E46" w:rsidRPr="00AF7954" w14:paraId="444FA99B" w14:textId="77777777" w:rsidTr="004F72D5">
        <w:trPr>
          <w:trHeight w:val="765"/>
        </w:trPr>
        <w:tc>
          <w:tcPr>
            <w:tcW w:w="960" w:type="dxa"/>
            <w:tcBorders>
              <w:top w:val="nil"/>
              <w:left w:val="single" w:sz="4" w:space="0" w:color="auto"/>
              <w:bottom w:val="single" w:sz="4" w:space="0" w:color="auto"/>
              <w:right w:val="single" w:sz="4" w:space="0" w:color="auto"/>
            </w:tcBorders>
            <w:noWrap/>
            <w:hideMark/>
          </w:tcPr>
          <w:p w14:paraId="677E56B7" w14:textId="77777777" w:rsidR="00310E46" w:rsidRPr="00AF7954" w:rsidRDefault="00310E46" w:rsidP="004F72D5">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3.1.</w:t>
            </w:r>
          </w:p>
        </w:tc>
        <w:tc>
          <w:tcPr>
            <w:tcW w:w="3997" w:type="dxa"/>
            <w:tcBorders>
              <w:top w:val="nil"/>
              <w:left w:val="nil"/>
              <w:bottom w:val="single" w:sz="4" w:space="0" w:color="auto"/>
              <w:right w:val="single" w:sz="4" w:space="0" w:color="auto"/>
            </w:tcBorders>
            <w:vAlign w:val="bottom"/>
            <w:hideMark/>
          </w:tcPr>
          <w:p w14:paraId="74D18D62"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Ar analizuojant ir vertinant riziką įvertinama kiekvienos rizikos tikimybė, poveikis ir svarba?</w:t>
            </w:r>
          </w:p>
        </w:tc>
        <w:tc>
          <w:tcPr>
            <w:tcW w:w="1345" w:type="dxa"/>
            <w:tcBorders>
              <w:top w:val="nil"/>
              <w:left w:val="nil"/>
              <w:bottom w:val="single" w:sz="4" w:space="0" w:color="auto"/>
              <w:right w:val="single" w:sz="4" w:space="0" w:color="auto"/>
            </w:tcBorders>
            <w:noWrap/>
            <w:hideMark/>
          </w:tcPr>
          <w:p w14:paraId="2629DFD0"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c>
          <w:tcPr>
            <w:tcW w:w="3332" w:type="dxa"/>
            <w:tcBorders>
              <w:top w:val="nil"/>
              <w:left w:val="nil"/>
              <w:bottom w:val="single" w:sz="4" w:space="0" w:color="auto"/>
              <w:right w:val="single" w:sz="4" w:space="0" w:color="auto"/>
            </w:tcBorders>
            <w:noWrap/>
            <w:vAlign w:val="bottom"/>
            <w:hideMark/>
          </w:tcPr>
          <w:p w14:paraId="2F7C081A"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r>
      <w:tr w:rsidR="00310E46" w:rsidRPr="00AF7954" w14:paraId="1AF389B0" w14:textId="77777777" w:rsidTr="004F72D5">
        <w:trPr>
          <w:trHeight w:val="576"/>
        </w:trPr>
        <w:tc>
          <w:tcPr>
            <w:tcW w:w="960" w:type="dxa"/>
            <w:tcBorders>
              <w:top w:val="nil"/>
              <w:left w:val="single" w:sz="4" w:space="0" w:color="auto"/>
              <w:bottom w:val="single" w:sz="4" w:space="0" w:color="auto"/>
              <w:right w:val="single" w:sz="4" w:space="0" w:color="auto"/>
            </w:tcBorders>
            <w:noWrap/>
            <w:hideMark/>
          </w:tcPr>
          <w:p w14:paraId="3F2A892F" w14:textId="77777777" w:rsidR="00310E46" w:rsidRPr="00AF7954" w:rsidRDefault="00310E46" w:rsidP="004F72D5">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3.2.</w:t>
            </w:r>
          </w:p>
        </w:tc>
        <w:tc>
          <w:tcPr>
            <w:tcW w:w="3997" w:type="dxa"/>
            <w:tcBorders>
              <w:top w:val="nil"/>
              <w:left w:val="nil"/>
              <w:bottom w:val="single" w:sz="4" w:space="0" w:color="auto"/>
              <w:right w:val="single" w:sz="4" w:space="0" w:color="auto"/>
            </w:tcBorders>
            <w:vAlign w:val="bottom"/>
            <w:hideMark/>
          </w:tcPr>
          <w:p w14:paraId="5DDD9CCD"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Ar įvertinus riziką sudaromas rizikų žemėlapis, kuriame matyti visi rizikos veiksniai pagal procesus ir svarbą?</w:t>
            </w:r>
          </w:p>
        </w:tc>
        <w:tc>
          <w:tcPr>
            <w:tcW w:w="1345" w:type="dxa"/>
            <w:tcBorders>
              <w:top w:val="nil"/>
              <w:left w:val="nil"/>
              <w:bottom w:val="single" w:sz="4" w:space="0" w:color="auto"/>
              <w:right w:val="single" w:sz="4" w:space="0" w:color="auto"/>
            </w:tcBorders>
            <w:noWrap/>
            <w:hideMark/>
          </w:tcPr>
          <w:p w14:paraId="19D53E50"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c>
          <w:tcPr>
            <w:tcW w:w="3332" w:type="dxa"/>
            <w:tcBorders>
              <w:top w:val="nil"/>
              <w:left w:val="nil"/>
              <w:bottom w:val="single" w:sz="4" w:space="0" w:color="auto"/>
              <w:right w:val="single" w:sz="4" w:space="0" w:color="auto"/>
            </w:tcBorders>
            <w:noWrap/>
            <w:vAlign w:val="bottom"/>
            <w:hideMark/>
          </w:tcPr>
          <w:p w14:paraId="24C454BC"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r>
      <w:tr w:rsidR="00310E46" w:rsidRPr="00AF7954" w14:paraId="3EAEB9B6" w14:textId="77777777" w:rsidTr="004F72D5">
        <w:trPr>
          <w:trHeight w:val="576"/>
        </w:trPr>
        <w:tc>
          <w:tcPr>
            <w:tcW w:w="960" w:type="dxa"/>
            <w:tcBorders>
              <w:top w:val="nil"/>
              <w:left w:val="single" w:sz="4" w:space="0" w:color="auto"/>
              <w:bottom w:val="single" w:sz="4" w:space="0" w:color="auto"/>
              <w:right w:val="single" w:sz="4" w:space="0" w:color="auto"/>
            </w:tcBorders>
            <w:noWrap/>
            <w:hideMark/>
          </w:tcPr>
          <w:p w14:paraId="0BF5F32B" w14:textId="77777777" w:rsidR="00310E46" w:rsidRPr="00AF7954" w:rsidRDefault="00310E46" w:rsidP="004F72D5">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3.3.</w:t>
            </w:r>
          </w:p>
        </w:tc>
        <w:tc>
          <w:tcPr>
            <w:tcW w:w="3997" w:type="dxa"/>
            <w:tcBorders>
              <w:top w:val="nil"/>
              <w:left w:val="nil"/>
              <w:bottom w:val="single" w:sz="4" w:space="0" w:color="auto"/>
              <w:right w:val="single" w:sz="4" w:space="0" w:color="auto"/>
            </w:tcBorders>
            <w:vAlign w:val="bottom"/>
            <w:hideMark/>
          </w:tcPr>
          <w:p w14:paraId="757E5E02"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Ar  yra nustatytas (arba nustatoma kiekvieno rizikos vertinimo metu) rizikos tolerancijos lygį?</w:t>
            </w:r>
          </w:p>
        </w:tc>
        <w:tc>
          <w:tcPr>
            <w:tcW w:w="1345" w:type="dxa"/>
            <w:tcBorders>
              <w:top w:val="nil"/>
              <w:left w:val="nil"/>
              <w:bottom w:val="single" w:sz="4" w:space="0" w:color="auto"/>
              <w:right w:val="single" w:sz="4" w:space="0" w:color="auto"/>
            </w:tcBorders>
            <w:noWrap/>
            <w:hideMark/>
          </w:tcPr>
          <w:p w14:paraId="0BE96512"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c>
          <w:tcPr>
            <w:tcW w:w="3332" w:type="dxa"/>
            <w:tcBorders>
              <w:top w:val="nil"/>
              <w:left w:val="nil"/>
              <w:bottom w:val="single" w:sz="4" w:space="0" w:color="auto"/>
              <w:right w:val="single" w:sz="4" w:space="0" w:color="auto"/>
            </w:tcBorders>
            <w:noWrap/>
            <w:vAlign w:val="bottom"/>
            <w:hideMark/>
          </w:tcPr>
          <w:p w14:paraId="13D71E36"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r>
      <w:tr w:rsidR="00310E46" w:rsidRPr="00AF7954" w14:paraId="2B639677" w14:textId="77777777" w:rsidTr="004F72D5">
        <w:trPr>
          <w:trHeight w:val="576"/>
        </w:trPr>
        <w:tc>
          <w:tcPr>
            <w:tcW w:w="960" w:type="dxa"/>
            <w:tcBorders>
              <w:top w:val="nil"/>
              <w:left w:val="single" w:sz="4" w:space="0" w:color="auto"/>
              <w:bottom w:val="single" w:sz="4" w:space="0" w:color="auto"/>
              <w:right w:val="single" w:sz="4" w:space="0" w:color="auto"/>
            </w:tcBorders>
            <w:noWrap/>
            <w:hideMark/>
          </w:tcPr>
          <w:p w14:paraId="50174884" w14:textId="77777777" w:rsidR="00310E46" w:rsidRPr="00AF7954" w:rsidRDefault="00310E46" w:rsidP="004F72D5">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3.4.</w:t>
            </w:r>
          </w:p>
        </w:tc>
        <w:tc>
          <w:tcPr>
            <w:tcW w:w="3997" w:type="dxa"/>
            <w:tcBorders>
              <w:top w:val="nil"/>
              <w:left w:val="nil"/>
              <w:bottom w:val="single" w:sz="4" w:space="0" w:color="auto"/>
              <w:right w:val="single" w:sz="4" w:space="0" w:color="auto"/>
            </w:tcBorders>
            <w:vAlign w:val="bottom"/>
            <w:hideMark/>
          </w:tcPr>
          <w:p w14:paraId="2845E225"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Ar rizikos vertinimą atlieka tinkamą supratimą turintys arba su tuo susiję asmenys?</w:t>
            </w:r>
          </w:p>
        </w:tc>
        <w:tc>
          <w:tcPr>
            <w:tcW w:w="1345" w:type="dxa"/>
            <w:tcBorders>
              <w:top w:val="nil"/>
              <w:left w:val="nil"/>
              <w:bottom w:val="single" w:sz="4" w:space="0" w:color="auto"/>
              <w:right w:val="single" w:sz="4" w:space="0" w:color="auto"/>
            </w:tcBorders>
            <w:noWrap/>
            <w:hideMark/>
          </w:tcPr>
          <w:p w14:paraId="1C017864"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c>
          <w:tcPr>
            <w:tcW w:w="3332" w:type="dxa"/>
            <w:tcBorders>
              <w:top w:val="nil"/>
              <w:left w:val="nil"/>
              <w:bottom w:val="single" w:sz="4" w:space="0" w:color="auto"/>
              <w:right w:val="single" w:sz="4" w:space="0" w:color="auto"/>
            </w:tcBorders>
            <w:noWrap/>
            <w:vAlign w:val="bottom"/>
            <w:hideMark/>
          </w:tcPr>
          <w:p w14:paraId="7F744AB9"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r>
      <w:tr w:rsidR="00310E46" w:rsidRPr="00AF7954" w14:paraId="55559FC2" w14:textId="77777777" w:rsidTr="004F72D5">
        <w:trPr>
          <w:trHeight w:val="576"/>
        </w:trPr>
        <w:tc>
          <w:tcPr>
            <w:tcW w:w="960" w:type="dxa"/>
            <w:tcBorders>
              <w:top w:val="single" w:sz="4" w:space="0" w:color="auto"/>
              <w:left w:val="single" w:sz="4" w:space="0" w:color="auto"/>
              <w:bottom w:val="single" w:sz="4" w:space="0" w:color="auto"/>
              <w:right w:val="single" w:sz="4" w:space="0" w:color="auto"/>
            </w:tcBorders>
            <w:shd w:val="clear" w:color="000000" w:fill="EDEDED"/>
            <w:noWrap/>
            <w:hideMark/>
          </w:tcPr>
          <w:p w14:paraId="2690256E" w14:textId="77777777" w:rsidR="00310E46" w:rsidRPr="00AF7954" w:rsidRDefault="00310E46" w:rsidP="00715072">
            <w:pPr>
              <w:spacing w:line="240" w:lineRule="auto"/>
              <w:rPr>
                <w:rFonts w:ascii="Times New Roman" w:hAnsi="Times New Roman" w:cs="Times New Roman"/>
                <w:b/>
                <w:bCs/>
                <w:color w:val="000000"/>
                <w:lang w:eastAsia="lt-LT"/>
              </w:rPr>
            </w:pPr>
            <w:r w:rsidRPr="00AF7954">
              <w:rPr>
                <w:rFonts w:ascii="Times New Roman" w:hAnsi="Times New Roman" w:cs="Times New Roman"/>
                <w:b/>
                <w:bCs/>
                <w:color w:val="000000"/>
                <w:lang w:eastAsia="lt-LT"/>
              </w:rPr>
              <w:lastRenderedPageBreak/>
              <w:t xml:space="preserve">4. </w:t>
            </w:r>
          </w:p>
        </w:tc>
        <w:tc>
          <w:tcPr>
            <w:tcW w:w="3997" w:type="dxa"/>
            <w:tcBorders>
              <w:top w:val="single" w:sz="4" w:space="0" w:color="auto"/>
              <w:left w:val="nil"/>
              <w:bottom w:val="single" w:sz="4" w:space="0" w:color="auto"/>
              <w:right w:val="single" w:sz="4" w:space="0" w:color="auto"/>
            </w:tcBorders>
            <w:shd w:val="clear" w:color="000000" w:fill="EDEDED"/>
            <w:hideMark/>
          </w:tcPr>
          <w:p w14:paraId="02F8AA68" w14:textId="77777777" w:rsidR="00310E46" w:rsidRPr="00AF7954" w:rsidRDefault="00310E46" w:rsidP="00715072">
            <w:pPr>
              <w:spacing w:line="240" w:lineRule="auto"/>
              <w:rPr>
                <w:rFonts w:ascii="Times New Roman" w:hAnsi="Times New Roman" w:cs="Times New Roman"/>
                <w:b/>
                <w:bCs/>
                <w:color w:val="000000"/>
                <w:lang w:eastAsia="lt-LT"/>
              </w:rPr>
            </w:pPr>
            <w:r w:rsidRPr="00AF7954">
              <w:rPr>
                <w:rFonts w:ascii="Times New Roman" w:hAnsi="Times New Roman" w:cs="Times New Roman"/>
                <w:b/>
                <w:bCs/>
                <w:color w:val="000000"/>
                <w:lang w:eastAsia="lt-LT"/>
              </w:rPr>
              <w:t>Elgsena su rizika (rizikos valdymo priemonių sukūrimas, naudojimas ir tobulinimas)</w:t>
            </w:r>
          </w:p>
        </w:tc>
        <w:tc>
          <w:tcPr>
            <w:tcW w:w="1345" w:type="dxa"/>
            <w:tcBorders>
              <w:top w:val="single" w:sz="4" w:space="0" w:color="auto"/>
              <w:left w:val="nil"/>
              <w:bottom w:val="single" w:sz="4" w:space="0" w:color="auto"/>
              <w:right w:val="single" w:sz="4" w:space="0" w:color="auto"/>
            </w:tcBorders>
            <w:shd w:val="clear" w:color="000000" w:fill="EDEDED"/>
            <w:noWrap/>
            <w:hideMark/>
          </w:tcPr>
          <w:p w14:paraId="18AE0929" w14:textId="77777777" w:rsidR="00310E46" w:rsidRPr="00AF7954" w:rsidRDefault="00310E46" w:rsidP="00715072">
            <w:pPr>
              <w:spacing w:line="240" w:lineRule="auto"/>
              <w:rPr>
                <w:rFonts w:ascii="Times New Roman" w:hAnsi="Times New Roman" w:cs="Times New Roman"/>
                <w:b/>
                <w:bCs/>
                <w:color w:val="000000"/>
                <w:lang w:eastAsia="lt-LT"/>
              </w:rPr>
            </w:pPr>
            <w:r w:rsidRPr="00AF7954">
              <w:rPr>
                <w:rFonts w:ascii="Times New Roman" w:hAnsi="Times New Roman" w:cs="Times New Roman"/>
                <w:b/>
                <w:bCs/>
                <w:color w:val="000000"/>
                <w:lang w:eastAsia="lt-LT"/>
              </w:rPr>
              <w:t> </w:t>
            </w:r>
          </w:p>
        </w:tc>
        <w:tc>
          <w:tcPr>
            <w:tcW w:w="3332" w:type="dxa"/>
            <w:tcBorders>
              <w:top w:val="single" w:sz="4" w:space="0" w:color="auto"/>
              <w:left w:val="nil"/>
              <w:bottom w:val="single" w:sz="4" w:space="0" w:color="auto"/>
              <w:right w:val="single" w:sz="4" w:space="0" w:color="auto"/>
            </w:tcBorders>
            <w:shd w:val="clear" w:color="000000" w:fill="EDEDED"/>
            <w:noWrap/>
            <w:hideMark/>
          </w:tcPr>
          <w:p w14:paraId="67A23845" w14:textId="77777777" w:rsidR="00310E46" w:rsidRPr="00AF7954" w:rsidRDefault="00310E46" w:rsidP="00715072">
            <w:pPr>
              <w:spacing w:line="240" w:lineRule="auto"/>
              <w:rPr>
                <w:rFonts w:ascii="Times New Roman" w:hAnsi="Times New Roman" w:cs="Times New Roman"/>
                <w:b/>
                <w:bCs/>
                <w:color w:val="000000"/>
                <w:lang w:eastAsia="lt-LT"/>
              </w:rPr>
            </w:pPr>
            <w:r w:rsidRPr="00AF7954">
              <w:rPr>
                <w:rFonts w:ascii="Times New Roman" w:hAnsi="Times New Roman" w:cs="Times New Roman"/>
                <w:b/>
                <w:bCs/>
                <w:color w:val="000000"/>
                <w:lang w:eastAsia="lt-LT"/>
              </w:rPr>
              <w:t> </w:t>
            </w:r>
          </w:p>
        </w:tc>
      </w:tr>
      <w:tr w:rsidR="00310E46" w:rsidRPr="00AF7954" w14:paraId="659BCA40" w14:textId="77777777" w:rsidTr="004F72D5">
        <w:trPr>
          <w:trHeight w:val="576"/>
        </w:trPr>
        <w:tc>
          <w:tcPr>
            <w:tcW w:w="960" w:type="dxa"/>
            <w:tcBorders>
              <w:top w:val="nil"/>
              <w:left w:val="single" w:sz="4" w:space="0" w:color="auto"/>
              <w:bottom w:val="single" w:sz="4" w:space="0" w:color="auto"/>
              <w:right w:val="single" w:sz="4" w:space="0" w:color="auto"/>
            </w:tcBorders>
            <w:noWrap/>
            <w:hideMark/>
          </w:tcPr>
          <w:p w14:paraId="50DEB682" w14:textId="77777777" w:rsidR="00310E46" w:rsidRPr="00AF7954" w:rsidRDefault="00310E46" w:rsidP="004F72D5">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4.1.</w:t>
            </w:r>
          </w:p>
        </w:tc>
        <w:tc>
          <w:tcPr>
            <w:tcW w:w="3997" w:type="dxa"/>
            <w:tcBorders>
              <w:top w:val="nil"/>
              <w:left w:val="nil"/>
              <w:bottom w:val="single" w:sz="4" w:space="0" w:color="auto"/>
              <w:right w:val="single" w:sz="4" w:space="0" w:color="auto"/>
            </w:tcBorders>
            <w:vAlign w:val="bottom"/>
            <w:hideMark/>
          </w:tcPr>
          <w:p w14:paraId="0B0C7BB0"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Ar sprendžiant kaip elgtis su rizikomis, dirbama su didžiausios svarbos rizikomis (esančiomis virš rizikos tolerancijos lygio)?</w:t>
            </w:r>
          </w:p>
        </w:tc>
        <w:tc>
          <w:tcPr>
            <w:tcW w:w="1345" w:type="dxa"/>
            <w:tcBorders>
              <w:top w:val="nil"/>
              <w:left w:val="nil"/>
              <w:bottom w:val="single" w:sz="4" w:space="0" w:color="auto"/>
              <w:right w:val="single" w:sz="4" w:space="0" w:color="auto"/>
            </w:tcBorders>
            <w:noWrap/>
            <w:hideMark/>
          </w:tcPr>
          <w:p w14:paraId="78F1B5F9"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c>
          <w:tcPr>
            <w:tcW w:w="3332" w:type="dxa"/>
            <w:tcBorders>
              <w:top w:val="nil"/>
              <w:left w:val="nil"/>
              <w:bottom w:val="single" w:sz="4" w:space="0" w:color="auto"/>
              <w:right w:val="single" w:sz="4" w:space="0" w:color="auto"/>
            </w:tcBorders>
            <w:noWrap/>
            <w:vAlign w:val="bottom"/>
            <w:hideMark/>
          </w:tcPr>
          <w:p w14:paraId="6BDF03A5"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r>
      <w:tr w:rsidR="00310E46" w:rsidRPr="00AF7954" w14:paraId="6A3A8C3C" w14:textId="77777777" w:rsidTr="004F72D5">
        <w:trPr>
          <w:trHeight w:val="288"/>
        </w:trPr>
        <w:tc>
          <w:tcPr>
            <w:tcW w:w="960" w:type="dxa"/>
            <w:tcBorders>
              <w:top w:val="nil"/>
              <w:left w:val="single" w:sz="4" w:space="0" w:color="auto"/>
              <w:bottom w:val="single" w:sz="4" w:space="0" w:color="auto"/>
              <w:right w:val="single" w:sz="4" w:space="0" w:color="auto"/>
            </w:tcBorders>
            <w:noWrap/>
            <w:hideMark/>
          </w:tcPr>
          <w:p w14:paraId="24AAD617" w14:textId="77777777" w:rsidR="00310E46" w:rsidRPr="00AF7954" w:rsidRDefault="00310E46" w:rsidP="004F72D5">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4.2.</w:t>
            </w:r>
          </w:p>
        </w:tc>
        <w:tc>
          <w:tcPr>
            <w:tcW w:w="3997" w:type="dxa"/>
            <w:tcBorders>
              <w:top w:val="nil"/>
              <w:left w:val="nil"/>
              <w:bottom w:val="single" w:sz="4" w:space="0" w:color="auto"/>
              <w:right w:val="single" w:sz="4" w:space="0" w:color="auto"/>
            </w:tcBorders>
            <w:vAlign w:val="bottom"/>
            <w:hideMark/>
          </w:tcPr>
          <w:p w14:paraId="48E3E5DB"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Ar kiekvienai rizikai yra parinktas rizikos valdymo būdas?</w:t>
            </w:r>
          </w:p>
        </w:tc>
        <w:tc>
          <w:tcPr>
            <w:tcW w:w="1345" w:type="dxa"/>
            <w:tcBorders>
              <w:top w:val="nil"/>
              <w:left w:val="nil"/>
              <w:bottom w:val="single" w:sz="4" w:space="0" w:color="auto"/>
              <w:right w:val="single" w:sz="4" w:space="0" w:color="auto"/>
            </w:tcBorders>
            <w:noWrap/>
            <w:hideMark/>
          </w:tcPr>
          <w:p w14:paraId="69F5D08F"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c>
          <w:tcPr>
            <w:tcW w:w="3332" w:type="dxa"/>
            <w:tcBorders>
              <w:top w:val="nil"/>
              <w:left w:val="nil"/>
              <w:bottom w:val="single" w:sz="4" w:space="0" w:color="auto"/>
              <w:right w:val="single" w:sz="4" w:space="0" w:color="auto"/>
            </w:tcBorders>
            <w:noWrap/>
            <w:vAlign w:val="bottom"/>
            <w:hideMark/>
          </w:tcPr>
          <w:p w14:paraId="164EDB2A"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r>
      <w:tr w:rsidR="00310E46" w:rsidRPr="00AF7954" w14:paraId="1F7201ED" w14:textId="77777777" w:rsidTr="004F72D5">
        <w:trPr>
          <w:trHeight w:val="288"/>
        </w:trPr>
        <w:tc>
          <w:tcPr>
            <w:tcW w:w="960" w:type="dxa"/>
            <w:tcBorders>
              <w:top w:val="nil"/>
              <w:left w:val="single" w:sz="4" w:space="0" w:color="auto"/>
              <w:bottom w:val="single" w:sz="4" w:space="0" w:color="auto"/>
              <w:right w:val="single" w:sz="4" w:space="0" w:color="auto"/>
            </w:tcBorders>
            <w:noWrap/>
            <w:hideMark/>
          </w:tcPr>
          <w:p w14:paraId="6322B98E" w14:textId="77777777" w:rsidR="00310E46" w:rsidRPr="00AF7954" w:rsidRDefault="00310E46" w:rsidP="004F72D5">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4.3.</w:t>
            </w:r>
          </w:p>
        </w:tc>
        <w:tc>
          <w:tcPr>
            <w:tcW w:w="3997" w:type="dxa"/>
            <w:tcBorders>
              <w:top w:val="nil"/>
              <w:left w:val="nil"/>
              <w:bottom w:val="single" w:sz="4" w:space="0" w:color="auto"/>
              <w:right w:val="single" w:sz="4" w:space="0" w:color="auto"/>
            </w:tcBorders>
            <w:vAlign w:val="bottom"/>
            <w:hideMark/>
          </w:tcPr>
          <w:p w14:paraId="46355BAB"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Ar kiekvienai rizikai yra parinkta rizikos valdymo priemonė?</w:t>
            </w:r>
          </w:p>
        </w:tc>
        <w:tc>
          <w:tcPr>
            <w:tcW w:w="1345" w:type="dxa"/>
            <w:tcBorders>
              <w:top w:val="nil"/>
              <w:left w:val="nil"/>
              <w:bottom w:val="single" w:sz="4" w:space="0" w:color="auto"/>
              <w:right w:val="single" w:sz="4" w:space="0" w:color="auto"/>
            </w:tcBorders>
            <w:noWrap/>
            <w:hideMark/>
          </w:tcPr>
          <w:p w14:paraId="080A9C38"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c>
          <w:tcPr>
            <w:tcW w:w="3332" w:type="dxa"/>
            <w:tcBorders>
              <w:top w:val="nil"/>
              <w:left w:val="nil"/>
              <w:bottom w:val="single" w:sz="4" w:space="0" w:color="auto"/>
              <w:right w:val="single" w:sz="4" w:space="0" w:color="auto"/>
            </w:tcBorders>
            <w:noWrap/>
            <w:vAlign w:val="bottom"/>
            <w:hideMark/>
          </w:tcPr>
          <w:p w14:paraId="1A17D5CE"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r>
      <w:tr w:rsidR="00310E46" w:rsidRPr="00AF7954" w14:paraId="7ECDECD2" w14:textId="77777777" w:rsidTr="004F72D5">
        <w:trPr>
          <w:trHeight w:val="576"/>
        </w:trPr>
        <w:tc>
          <w:tcPr>
            <w:tcW w:w="960" w:type="dxa"/>
            <w:tcBorders>
              <w:top w:val="nil"/>
              <w:left w:val="single" w:sz="4" w:space="0" w:color="auto"/>
              <w:bottom w:val="single" w:sz="4" w:space="0" w:color="auto"/>
              <w:right w:val="single" w:sz="4" w:space="0" w:color="auto"/>
            </w:tcBorders>
            <w:noWrap/>
            <w:hideMark/>
          </w:tcPr>
          <w:p w14:paraId="73C09C83" w14:textId="77777777" w:rsidR="00310E46" w:rsidRPr="00AF7954" w:rsidRDefault="00310E46" w:rsidP="004F72D5">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4.4.</w:t>
            </w:r>
          </w:p>
        </w:tc>
        <w:tc>
          <w:tcPr>
            <w:tcW w:w="3997" w:type="dxa"/>
            <w:tcBorders>
              <w:top w:val="nil"/>
              <w:left w:val="nil"/>
              <w:bottom w:val="single" w:sz="4" w:space="0" w:color="auto"/>
              <w:right w:val="single" w:sz="4" w:space="0" w:color="auto"/>
            </w:tcBorders>
            <w:vAlign w:val="bottom"/>
            <w:hideMark/>
          </w:tcPr>
          <w:p w14:paraId="3F414F5E"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Ar kiekvienai rizikai yra nustatyti rizikos valdymo priemonės įgyvendinimo terminai ir atsakingi asmenys?</w:t>
            </w:r>
          </w:p>
        </w:tc>
        <w:tc>
          <w:tcPr>
            <w:tcW w:w="1345" w:type="dxa"/>
            <w:tcBorders>
              <w:top w:val="nil"/>
              <w:left w:val="nil"/>
              <w:bottom w:val="single" w:sz="4" w:space="0" w:color="auto"/>
              <w:right w:val="single" w:sz="4" w:space="0" w:color="auto"/>
            </w:tcBorders>
            <w:noWrap/>
            <w:hideMark/>
          </w:tcPr>
          <w:p w14:paraId="478E93B4"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c>
          <w:tcPr>
            <w:tcW w:w="3332" w:type="dxa"/>
            <w:tcBorders>
              <w:top w:val="nil"/>
              <w:left w:val="nil"/>
              <w:bottom w:val="single" w:sz="4" w:space="0" w:color="auto"/>
              <w:right w:val="single" w:sz="4" w:space="0" w:color="auto"/>
            </w:tcBorders>
            <w:noWrap/>
            <w:vAlign w:val="bottom"/>
            <w:hideMark/>
          </w:tcPr>
          <w:p w14:paraId="43C52FF7"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r>
      <w:tr w:rsidR="00310E46" w:rsidRPr="00AF7954" w14:paraId="6FF1D2D8" w14:textId="77777777" w:rsidTr="004F72D5">
        <w:trPr>
          <w:trHeight w:val="1152"/>
        </w:trPr>
        <w:tc>
          <w:tcPr>
            <w:tcW w:w="960" w:type="dxa"/>
            <w:tcBorders>
              <w:top w:val="nil"/>
              <w:left w:val="single" w:sz="4" w:space="0" w:color="auto"/>
              <w:bottom w:val="single" w:sz="4" w:space="0" w:color="auto"/>
              <w:right w:val="single" w:sz="4" w:space="0" w:color="auto"/>
            </w:tcBorders>
            <w:noWrap/>
            <w:hideMark/>
          </w:tcPr>
          <w:p w14:paraId="3D03292D" w14:textId="77777777" w:rsidR="00310E46" w:rsidRPr="00AF7954" w:rsidRDefault="00310E46" w:rsidP="004F72D5">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4.5.</w:t>
            </w:r>
          </w:p>
        </w:tc>
        <w:tc>
          <w:tcPr>
            <w:tcW w:w="3997" w:type="dxa"/>
            <w:tcBorders>
              <w:top w:val="nil"/>
              <w:left w:val="nil"/>
              <w:bottom w:val="single" w:sz="4" w:space="0" w:color="auto"/>
              <w:right w:val="single" w:sz="4" w:space="0" w:color="auto"/>
            </w:tcBorders>
            <w:vAlign w:val="bottom"/>
            <w:hideMark/>
          </w:tcPr>
          <w:p w14:paraId="3D4F8AF9"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Ar sudarytas ir patvirtintas rizikos valdymo planas, kuriame nurodyti 4.2-4.4 p. nurodyti dalykai? Jeigu  nesudaro rizikos valdymo plano, tai kur yra numatyti prioritetiniai rizikos veiksniai, rizikos valdymo priemonės, terminai ir atsakingi asmenys?</w:t>
            </w:r>
          </w:p>
        </w:tc>
        <w:tc>
          <w:tcPr>
            <w:tcW w:w="1345" w:type="dxa"/>
            <w:tcBorders>
              <w:top w:val="nil"/>
              <w:left w:val="nil"/>
              <w:bottom w:val="single" w:sz="4" w:space="0" w:color="auto"/>
              <w:right w:val="single" w:sz="4" w:space="0" w:color="auto"/>
            </w:tcBorders>
            <w:noWrap/>
            <w:hideMark/>
          </w:tcPr>
          <w:p w14:paraId="2F935451"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c>
          <w:tcPr>
            <w:tcW w:w="3332" w:type="dxa"/>
            <w:tcBorders>
              <w:top w:val="nil"/>
              <w:left w:val="nil"/>
              <w:bottom w:val="single" w:sz="4" w:space="0" w:color="auto"/>
              <w:right w:val="single" w:sz="4" w:space="0" w:color="auto"/>
            </w:tcBorders>
            <w:noWrap/>
            <w:vAlign w:val="bottom"/>
            <w:hideMark/>
          </w:tcPr>
          <w:p w14:paraId="42166372"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r>
      <w:tr w:rsidR="00310E46" w:rsidRPr="00AF7954" w14:paraId="6A6A7AB0" w14:textId="77777777" w:rsidTr="00916913">
        <w:trPr>
          <w:trHeight w:val="288"/>
        </w:trPr>
        <w:tc>
          <w:tcPr>
            <w:tcW w:w="960" w:type="dxa"/>
            <w:tcBorders>
              <w:top w:val="nil"/>
              <w:left w:val="single" w:sz="4" w:space="0" w:color="auto"/>
              <w:bottom w:val="single" w:sz="4" w:space="0" w:color="auto"/>
              <w:right w:val="single" w:sz="4" w:space="0" w:color="auto"/>
            </w:tcBorders>
            <w:shd w:val="clear" w:color="000000" w:fill="EDEDED"/>
            <w:noWrap/>
            <w:hideMark/>
          </w:tcPr>
          <w:p w14:paraId="2B329EC8" w14:textId="77777777" w:rsidR="00310E46" w:rsidRPr="00AF7954" w:rsidRDefault="00310E46" w:rsidP="00715072">
            <w:pPr>
              <w:spacing w:line="240" w:lineRule="auto"/>
              <w:rPr>
                <w:rFonts w:ascii="Times New Roman" w:hAnsi="Times New Roman" w:cs="Times New Roman"/>
                <w:b/>
                <w:bCs/>
                <w:color w:val="000000"/>
                <w:lang w:eastAsia="lt-LT"/>
              </w:rPr>
            </w:pPr>
            <w:r w:rsidRPr="00AF7954">
              <w:rPr>
                <w:rFonts w:ascii="Times New Roman" w:hAnsi="Times New Roman" w:cs="Times New Roman"/>
                <w:b/>
                <w:bCs/>
                <w:color w:val="000000"/>
                <w:lang w:eastAsia="lt-LT"/>
              </w:rPr>
              <w:t xml:space="preserve">5. </w:t>
            </w:r>
          </w:p>
        </w:tc>
        <w:tc>
          <w:tcPr>
            <w:tcW w:w="3997" w:type="dxa"/>
            <w:tcBorders>
              <w:top w:val="nil"/>
              <w:left w:val="nil"/>
              <w:bottom w:val="single" w:sz="4" w:space="0" w:color="auto"/>
              <w:right w:val="single" w:sz="4" w:space="0" w:color="auto"/>
            </w:tcBorders>
            <w:shd w:val="clear" w:color="000000" w:fill="EDEDED"/>
            <w:hideMark/>
          </w:tcPr>
          <w:p w14:paraId="5002314D" w14:textId="77777777" w:rsidR="00310E46" w:rsidRPr="00AF7954" w:rsidRDefault="00310E46" w:rsidP="00715072">
            <w:pPr>
              <w:spacing w:line="240" w:lineRule="auto"/>
              <w:rPr>
                <w:rFonts w:ascii="Times New Roman" w:hAnsi="Times New Roman" w:cs="Times New Roman"/>
                <w:b/>
                <w:bCs/>
                <w:color w:val="000000"/>
                <w:lang w:eastAsia="lt-LT"/>
              </w:rPr>
            </w:pPr>
            <w:r w:rsidRPr="00AF7954">
              <w:rPr>
                <w:rFonts w:ascii="Times New Roman" w:hAnsi="Times New Roman" w:cs="Times New Roman"/>
                <w:b/>
                <w:bCs/>
                <w:color w:val="000000"/>
                <w:lang w:eastAsia="lt-LT"/>
              </w:rPr>
              <w:t>Rizikos valdymo proceso stebėsena ir peržiūra</w:t>
            </w:r>
          </w:p>
        </w:tc>
        <w:tc>
          <w:tcPr>
            <w:tcW w:w="1345" w:type="dxa"/>
            <w:tcBorders>
              <w:top w:val="nil"/>
              <w:left w:val="nil"/>
              <w:bottom w:val="single" w:sz="4" w:space="0" w:color="auto"/>
              <w:right w:val="single" w:sz="4" w:space="0" w:color="auto"/>
            </w:tcBorders>
            <w:shd w:val="clear" w:color="000000" w:fill="EDEDED"/>
            <w:noWrap/>
            <w:hideMark/>
          </w:tcPr>
          <w:p w14:paraId="7F2A3E38" w14:textId="77777777" w:rsidR="00310E46" w:rsidRPr="00AF7954" w:rsidRDefault="00310E46" w:rsidP="00715072">
            <w:pPr>
              <w:spacing w:line="240" w:lineRule="auto"/>
              <w:rPr>
                <w:rFonts w:ascii="Times New Roman" w:hAnsi="Times New Roman" w:cs="Times New Roman"/>
                <w:b/>
                <w:bCs/>
                <w:color w:val="000000"/>
                <w:lang w:eastAsia="lt-LT"/>
              </w:rPr>
            </w:pPr>
            <w:r w:rsidRPr="00AF7954">
              <w:rPr>
                <w:rFonts w:ascii="Times New Roman" w:hAnsi="Times New Roman" w:cs="Times New Roman"/>
                <w:b/>
                <w:bCs/>
                <w:color w:val="000000"/>
                <w:lang w:eastAsia="lt-LT"/>
              </w:rPr>
              <w:t> </w:t>
            </w:r>
          </w:p>
        </w:tc>
        <w:tc>
          <w:tcPr>
            <w:tcW w:w="3332" w:type="dxa"/>
            <w:tcBorders>
              <w:top w:val="nil"/>
              <w:left w:val="nil"/>
              <w:bottom w:val="single" w:sz="4" w:space="0" w:color="auto"/>
              <w:right w:val="single" w:sz="4" w:space="0" w:color="auto"/>
            </w:tcBorders>
            <w:shd w:val="clear" w:color="000000" w:fill="EDEDED"/>
            <w:noWrap/>
            <w:hideMark/>
          </w:tcPr>
          <w:p w14:paraId="12A1F617" w14:textId="77777777" w:rsidR="00310E46" w:rsidRPr="00AF7954" w:rsidRDefault="00310E46" w:rsidP="00715072">
            <w:pPr>
              <w:spacing w:line="240" w:lineRule="auto"/>
              <w:rPr>
                <w:rFonts w:ascii="Times New Roman" w:hAnsi="Times New Roman" w:cs="Times New Roman"/>
                <w:b/>
                <w:bCs/>
                <w:color w:val="000000"/>
                <w:lang w:eastAsia="lt-LT"/>
              </w:rPr>
            </w:pPr>
            <w:r w:rsidRPr="00AF7954">
              <w:rPr>
                <w:rFonts w:ascii="Times New Roman" w:hAnsi="Times New Roman" w:cs="Times New Roman"/>
                <w:b/>
                <w:bCs/>
                <w:color w:val="000000"/>
                <w:lang w:eastAsia="lt-LT"/>
              </w:rPr>
              <w:t> </w:t>
            </w:r>
          </w:p>
        </w:tc>
      </w:tr>
      <w:tr w:rsidR="00310E46" w:rsidRPr="00AF7954" w14:paraId="49D84A5A" w14:textId="77777777" w:rsidTr="004F72D5">
        <w:trPr>
          <w:trHeight w:val="864"/>
        </w:trPr>
        <w:tc>
          <w:tcPr>
            <w:tcW w:w="960" w:type="dxa"/>
            <w:tcBorders>
              <w:top w:val="nil"/>
              <w:left w:val="single" w:sz="4" w:space="0" w:color="auto"/>
              <w:bottom w:val="single" w:sz="4" w:space="0" w:color="auto"/>
              <w:right w:val="single" w:sz="4" w:space="0" w:color="auto"/>
            </w:tcBorders>
            <w:noWrap/>
            <w:hideMark/>
          </w:tcPr>
          <w:p w14:paraId="11F1A3D5" w14:textId="77777777" w:rsidR="00310E46" w:rsidRPr="00AF7954" w:rsidRDefault="00310E46" w:rsidP="004F72D5">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5.1.</w:t>
            </w:r>
          </w:p>
        </w:tc>
        <w:tc>
          <w:tcPr>
            <w:tcW w:w="3997" w:type="dxa"/>
            <w:tcBorders>
              <w:top w:val="nil"/>
              <w:left w:val="nil"/>
              <w:bottom w:val="single" w:sz="4" w:space="0" w:color="auto"/>
              <w:right w:val="single" w:sz="4" w:space="0" w:color="auto"/>
            </w:tcBorders>
            <w:vAlign w:val="bottom"/>
            <w:hideMark/>
          </w:tcPr>
          <w:p w14:paraId="7E26D973"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Ar rizikos valdymo procesas vykdomas reguliariai – bent kartą per metus, o atsakingi asmenys privalo nuolat stebėti jiems priskirtų rizikų valdymą?</w:t>
            </w:r>
          </w:p>
        </w:tc>
        <w:tc>
          <w:tcPr>
            <w:tcW w:w="1345" w:type="dxa"/>
            <w:tcBorders>
              <w:top w:val="nil"/>
              <w:left w:val="nil"/>
              <w:bottom w:val="single" w:sz="4" w:space="0" w:color="auto"/>
              <w:right w:val="single" w:sz="4" w:space="0" w:color="auto"/>
            </w:tcBorders>
            <w:noWrap/>
            <w:hideMark/>
          </w:tcPr>
          <w:p w14:paraId="3370FE06"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c>
          <w:tcPr>
            <w:tcW w:w="3332" w:type="dxa"/>
            <w:tcBorders>
              <w:top w:val="nil"/>
              <w:left w:val="nil"/>
              <w:bottom w:val="single" w:sz="4" w:space="0" w:color="auto"/>
              <w:right w:val="single" w:sz="4" w:space="0" w:color="auto"/>
            </w:tcBorders>
            <w:noWrap/>
            <w:vAlign w:val="bottom"/>
            <w:hideMark/>
          </w:tcPr>
          <w:p w14:paraId="10CDFFBA"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r>
      <w:tr w:rsidR="00310E46" w:rsidRPr="00AF7954" w14:paraId="6E9FA1C2" w14:textId="77777777" w:rsidTr="004F72D5">
        <w:trPr>
          <w:trHeight w:val="288"/>
        </w:trPr>
        <w:tc>
          <w:tcPr>
            <w:tcW w:w="960" w:type="dxa"/>
            <w:tcBorders>
              <w:top w:val="nil"/>
              <w:left w:val="single" w:sz="4" w:space="0" w:color="auto"/>
              <w:bottom w:val="single" w:sz="4" w:space="0" w:color="auto"/>
              <w:right w:val="single" w:sz="4" w:space="0" w:color="auto"/>
            </w:tcBorders>
            <w:noWrap/>
            <w:hideMark/>
          </w:tcPr>
          <w:p w14:paraId="09A938FD" w14:textId="77777777" w:rsidR="00310E46" w:rsidRPr="00AF7954" w:rsidRDefault="00310E46" w:rsidP="004F72D5">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5.2.</w:t>
            </w:r>
          </w:p>
        </w:tc>
        <w:tc>
          <w:tcPr>
            <w:tcW w:w="3997" w:type="dxa"/>
            <w:tcBorders>
              <w:top w:val="nil"/>
              <w:left w:val="nil"/>
              <w:bottom w:val="single" w:sz="4" w:space="0" w:color="auto"/>
              <w:right w:val="single" w:sz="4" w:space="0" w:color="auto"/>
            </w:tcBorders>
            <w:vAlign w:val="bottom"/>
            <w:hideMark/>
          </w:tcPr>
          <w:p w14:paraId="3BFBF0AA"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Ar rengiama metinė rizikos valdymo ataskaita?</w:t>
            </w:r>
          </w:p>
        </w:tc>
        <w:tc>
          <w:tcPr>
            <w:tcW w:w="1345" w:type="dxa"/>
            <w:tcBorders>
              <w:top w:val="nil"/>
              <w:left w:val="nil"/>
              <w:bottom w:val="single" w:sz="4" w:space="0" w:color="auto"/>
              <w:right w:val="single" w:sz="4" w:space="0" w:color="auto"/>
            </w:tcBorders>
            <w:noWrap/>
            <w:hideMark/>
          </w:tcPr>
          <w:p w14:paraId="4B4C90C9"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c>
          <w:tcPr>
            <w:tcW w:w="3332" w:type="dxa"/>
            <w:tcBorders>
              <w:top w:val="nil"/>
              <w:left w:val="nil"/>
              <w:bottom w:val="single" w:sz="4" w:space="0" w:color="auto"/>
              <w:right w:val="single" w:sz="4" w:space="0" w:color="auto"/>
            </w:tcBorders>
            <w:noWrap/>
            <w:vAlign w:val="bottom"/>
            <w:hideMark/>
          </w:tcPr>
          <w:p w14:paraId="535B3F7E"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r>
      <w:tr w:rsidR="00310E46" w:rsidRPr="00AF7954" w14:paraId="7A607C4F" w14:textId="77777777" w:rsidTr="004F72D5">
        <w:trPr>
          <w:trHeight w:val="576"/>
        </w:trPr>
        <w:tc>
          <w:tcPr>
            <w:tcW w:w="960" w:type="dxa"/>
            <w:tcBorders>
              <w:top w:val="nil"/>
              <w:left w:val="single" w:sz="4" w:space="0" w:color="auto"/>
              <w:bottom w:val="single" w:sz="4" w:space="0" w:color="auto"/>
              <w:right w:val="single" w:sz="4" w:space="0" w:color="auto"/>
            </w:tcBorders>
            <w:noWrap/>
            <w:hideMark/>
          </w:tcPr>
          <w:p w14:paraId="7D0D7946" w14:textId="77777777" w:rsidR="00310E46" w:rsidRPr="00AF7954" w:rsidRDefault="00310E46" w:rsidP="004F72D5">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5.3.</w:t>
            </w:r>
          </w:p>
        </w:tc>
        <w:tc>
          <w:tcPr>
            <w:tcW w:w="3997" w:type="dxa"/>
            <w:tcBorders>
              <w:top w:val="nil"/>
              <w:left w:val="nil"/>
              <w:bottom w:val="single" w:sz="4" w:space="0" w:color="auto"/>
              <w:right w:val="single" w:sz="4" w:space="0" w:color="auto"/>
            </w:tcBorders>
            <w:vAlign w:val="bottom"/>
            <w:hideMark/>
          </w:tcPr>
          <w:p w14:paraId="08F25E8E"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Jeigu rengiama metinė rizikos valdymo ataskaita, ar ji teikiama vadovybei arba rizikos valdymo komisijai (jeigu tokia sudaryta)?</w:t>
            </w:r>
          </w:p>
        </w:tc>
        <w:tc>
          <w:tcPr>
            <w:tcW w:w="1345" w:type="dxa"/>
            <w:tcBorders>
              <w:top w:val="nil"/>
              <w:left w:val="nil"/>
              <w:bottom w:val="single" w:sz="4" w:space="0" w:color="auto"/>
              <w:right w:val="single" w:sz="4" w:space="0" w:color="auto"/>
            </w:tcBorders>
            <w:noWrap/>
            <w:hideMark/>
          </w:tcPr>
          <w:p w14:paraId="55222542"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c>
          <w:tcPr>
            <w:tcW w:w="3332" w:type="dxa"/>
            <w:tcBorders>
              <w:top w:val="nil"/>
              <w:left w:val="nil"/>
              <w:bottom w:val="single" w:sz="4" w:space="0" w:color="auto"/>
              <w:right w:val="single" w:sz="4" w:space="0" w:color="auto"/>
            </w:tcBorders>
            <w:noWrap/>
            <w:vAlign w:val="bottom"/>
            <w:hideMark/>
          </w:tcPr>
          <w:p w14:paraId="19FC2D3F"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r>
      <w:tr w:rsidR="00310E46" w:rsidRPr="00AF7954" w14:paraId="61646727" w14:textId="77777777" w:rsidTr="00916913">
        <w:trPr>
          <w:trHeight w:val="576"/>
        </w:trPr>
        <w:tc>
          <w:tcPr>
            <w:tcW w:w="960" w:type="dxa"/>
            <w:tcBorders>
              <w:top w:val="nil"/>
              <w:left w:val="single" w:sz="4" w:space="0" w:color="auto"/>
              <w:bottom w:val="single" w:sz="4" w:space="0" w:color="auto"/>
              <w:right w:val="single" w:sz="4" w:space="0" w:color="auto"/>
            </w:tcBorders>
            <w:shd w:val="clear" w:color="000000" w:fill="EDEDED"/>
            <w:noWrap/>
            <w:hideMark/>
          </w:tcPr>
          <w:p w14:paraId="628DEC44" w14:textId="77777777" w:rsidR="00310E46" w:rsidRPr="00AF7954" w:rsidRDefault="00310E46" w:rsidP="00715072">
            <w:pPr>
              <w:spacing w:line="240" w:lineRule="auto"/>
              <w:rPr>
                <w:rFonts w:ascii="Times New Roman" w:hAnsi="Times New Roman" w:cs="Times New Roman"/>
                <w:b/>
                <w:bCs/>
                <w:color w:val="000000"/>
                <w:lang w:eastAsia="lt-LT"/>
              </w:rPr>
            </w:pPr>
            <w:r w:rsidRPr="00AF7954">
              <w:rPr>
                <w:rFonts w:ascii="Times New Roman" w:hAnsi="Times New Roman" w:cs="Times New Roman"/>
                <w:b/>
                <w:bCs/>
                <w:color w:val="000000"/>
                <w:lang w:eastAsia="lt-LT"/>
              </w:rPr>
              <w:t xml:space="preserve">6. </w:t>
            </w:r>
          </w:p>
        </w:tc>
        <w:tc>
          <w:tcPr>
            <w:tcW w:w="3997" w:type="dxa"/>
            <w:tcBorders>
              <w:top w:val="nil"/>
              <w:left w:val="nil"/>
              <w:bottom w:val="single" w:sz="4" w:space="0" w:color="auto"/>
              <w:right w:val="single" w:sz="4" w:space="0" w:color="auto"/>
            </w:tcBorders>
            <w:shd w:val="clear" w:color="000000" w:fill="EDEDED"/>
            <w:hideMark/>
          </w:tcPr>
          <w:p w14:paraId="79ADD96C" w14:textId="77777777" w:rsidR="00310E46" w:rsidRPr="00AF7954" w:rsidRDefault="00310E46" w:rsidP="00715072">
            <w:pPr>
              <w:spacing w:line="240" w:lineRule="auto"/>
              <w:rPr>
                <w:rFonts w:ascii="Times New Roman" w:hAnsi="Times New Roman" w:cs="Times New Roman"/>
                <w:b/>
                <w:bCs/>
                <w:color w:val="000000"/>
                <w:lang w:eastAsia="lt-LT"/>
              </w:rPr>
            </w:pPr>
            <w:r w:rsidRPr="00AF7954">
              <w:rPr>
                <w:rFonts w:ascii="Times New Roman" w:hAnsi="Times New Roman" w:cs="Times New Roman"/>
                <w:b/>
                <w:bCs/>
                <w:color w:val="000000"/>
                <w:lang w:eastAsia="lt-LT"/>
              </w:rPr>
              <w:t>Informacija ir komunikacija, susijusios su rizikos valdymo procesu</w:t>
            </w:r>
          </w:p>
        </w:tc>
        <w:tc>
          <w:tcPr>
            <w:tcW w:w="1345" w:type="dxa"/>
            <w:tcBorders>
              <w:top w:val="nil"/>
              <w:left w:val="nil"/>
              <w:bottom w:val="single" w:sz="4" w:space="0" w:color="auto"/>
              <w:right w:val="single" w:sz="4" w:space="0" w:color="auto"/>
            </w:tcBorders>
            <w:shd w:val="clear" w:color="000000" w:fill="EDEDED"/>
            <w:noWrap/>
            <w:hideMark/>
          </w:tcPr>
          <w:p w14:paraId="1D7AF395" w14:textId="77777777" w:rsidR="00310E46" w:rsidRPr="00AF7954" w:rsidRDefault="00310E46" w:rsidP="00715072">
            <w:pPr>
              <w:spacing w:line="240" w:lineRule="auto"/>
              <w:rPr>
                <w:rFonts w:ascii="Times New Roman" w:hAnsi="Times New Roman" w:cs="Times New Roman"/>
                <w:b/>
                <w:bCs/>
                <w:color w:val="000000"/>
                <w:lang w:eastAsia="lt-LT"/>
              </w:rPr>
            </w:pPr>
            <w:r w:rsidRPr="00AF7954">
              <w:rPr>
                <w:rFonts w:ascii="Times New Roman" w:hAnsi="Times New Roman" w:cs="Times New Roman"/>
                <w:b/>
                <w:bCs/>
                <w:color w:val="000000"/>
                <w:lang w:eastAsia="lt-LT"/>
              </w:rPr>
              <w:t> </w:t>
            </w:r>
          </w:p>
        </w:tc>
        <w:tc>
          <w:tcPr>
            <w:tcW w:w="3332" w:type="dxa"/>
            <w:tcBorders>
              <w:top w:val="nil"/>
              <w:left w:val="nil"/>
              <w:bottom w:val="single" w:sz="4" w:space="0" w:color="auto"/>
              <w:right w:val="single" w:sz="4" w:space="0" w:color="auto"/>
            </w:tcBorders>
            <w:shd w:val="clear" w:color="000000" w:fill="EDEDED"/>
            <w:noWrap/>
            <w:hideMark/>
          </w:tcPr>
          <w:p w14:paraId="10DF4B9C" w14:textId="77777777" w:rsidR="00310E46" w:rsidRPr="00AF7954" w:rsidRDefault="00310E46" w:rsidP="00715072">
            <w:pPr>
              <w:spacing w:line="240" w:lineRule="auto"/>
              <w:rPr>
                <w:rFonts w:ascii="Times New Roman" w:hAnsi="Times New Roman" w:cs="Times New Roman"/>
                <w:b/>
                <w:bCs/>
                <w:color w:val="000000"/>
                <w:lang w:eastAsia="lt-LT"/>
              </w:rPr>
            </w:pPr>
            <w:r w:rsidRPr="00AF7954">
              <w:rPr>
                <w:rFonts w:ascii="Times New Roman" w:hAnsi="Times New Roman" w:cs="Times New Roman"/>
                <w:b/>
                <w:bCs/>
                <w:color w:val="000000"/>
                <w:lang w:eastAsia="lt-LT"/>
              </w:rPr>
              <w:t> </w:t>
            </w:r>
          </w:p>
        </w:tc>
      </w:tr>
      <w:tr w:rsidR="00310E46" w:rsidRPr="00AF7954" w14:paraId="60C89F34" w14:textId="77777777" w:rsidTr="004F72D5">
        <w:trPr>
          <w:trHeight w:val="864"/>
        </w:trPr>
        <w:tc>
          <w:tcPr>
            <w:tcW w:w="960" w:type="dxa"/>
            <w:tcBorders>
              <w:top w:val="nil"/>
              <w:left w:val="single" w:sz="4" w:space="0" w:color="auto"/>
              <w:bottom w:val="single" w:sz="4" w:space="0" w:color="auto"/>
              <w:right w:val="single" w:sz="4" w:space="0" w:color="auto"/>
            </w:tcBorders>
            <w:noWrap/>
            <w:hideMark/>
          </w:tcPr>
          <w:p w14:paraId="63D627F2" w14:textId="77777777" w:rsidR="00310E46" w:rsidRPr="00AF7954" w:rsidRDefault="00310E46" w:rsidP="004F72D5">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6.1.</w:t>
            </w:r>
          </w:p>
        </w:tc>
        <w:tc>
          <w:tcPr>
            <w:tcW w:w="3997" w:type="dxa"/>
            <w:tcBorders>
              <w:top w:val="nil"/>
              <w:left w:val="nil"/>
              <w:bottom w:val="single" w:sz="4" w:space="0" w:color="auto"/>
              <w:right w:val="single" w:sz="4" w:space="0" w:color="auto"/>
            </w:tcBorders>
            <w:vAlign w:val="bottom"/>
            <w:hideMark/>
          </w:tcPr>
          <w:p w14:paraId="29C75485"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Ar dokumentai, susiję su rizikos valdymu (rizikos valdymo tvarka, rizikos valdymo planas) yra prieinami visiems darbuotojams (skelbiami  intranete ar kitomis priemonėmis)?</w:t>
            </w:r>
          </w:p>
        </w:tc>
        <w:tc>
          <w:tcPr>
            <w:tcW w:w="1345" w:type="dxa"/>
            <w:tcBorders>
              <w:top w:val="nil"/>
              <w:left w:val="nil"/>
              <w:bottom w:val="single" w:sz="4" w:space="0" w:color="auto"/>
              <w:right w:val="single" w:sz="4" w:space="0" w:color="auto"/>
            </w:tcBorders>
            <w:noWrap/>
            <w:hideMark/>
          </w:tcPr>
          <w:p w14:paraId="5F02317B"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c>
          <w:tcPr>
            <w:tcW w:w="3332" w:type="dxa"/>
            <w:tcBorders>
              <w:top w:val="nil"/>
              <w:left w:val="nil"/>
              <w:bottom w:val="single" w:sz="4" w:space="0" w:color="auto"/>
              <w:right w:val="single" w:sz="4" w:space="0" w:color="auto"/>
            </w:tcBorders>
            <w:noWrap/>
            <w:vAlign w:val="bottom"/>
            <w:hideMark/>
          </w:tcPr>
          <w:p w14:paraId="72311A3E"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r>
      <w:tr w:rsidR="00310E46" w:rsidRPr="00AF7954" w14:paraId="7B75236E" w14:textId="77777777" w:rsidTr="004F72D5">
        <w:trPr>
          <w:trHeight w:val="1152"/>
        </w:trPr>
        <w:tc>
          <w:tcPr>
            <w:tcW w:w="960" w:type="dxa"/>
            <w:tcBorders>
              <w:top w:val="nil"/>
              <w:left w:val="single" w:sz="4" w:space="0" w:color="auto"/>
              <w:bottom w:val="single" w:sz="4" w:space="0" w:color="auto"/>
              <w:right w:val="single" w:sz="4" w:space="0" w:color="auto"/>
            </w:tcBorders>
            <w:noWrap/>
            <w:hideMark/>
          </w:tcPr>
          <w:p w14:paraId="0B907046" w14:textId="77777777" w:rsidR="00310E46" w:rsidRPr="00AF7954" w:rsidRDefault="00310E46" w:rsidP="004F72D5">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6.2.</w:t>
            </w:r>
          </w:p>
        </w:tc>
        <w:tc>
          <w:tcPr>
            <w:tcW w:w="3997" w:type="dxa"/>
            <w:tcBorders>
              <w:top w:val="nil"/>
              <w:left w:val="nil"/>
              <w:bottom w:val="single" w:sz="4" w:space="0" w:color="auto"/>
              <w:right w:val="single" w:sz="4" w:space="0" w:color="auto"/>
            </w:tcBorders>
            <w:vAlign w:val="bottom"/>
            <w:hideMark/>
          </w:tcPr>
          <w:p w14:paraId="3F2FF3DD"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Ar vykdant rizikos valdymo procesą yra organizuojami rizikos vertinimo aptarimai, kurių metu identifikuojami rizikos veiksniai, atliekamas rizikos vertinimas, apibendrinami rizikos vertinimo rezultatai?</w:t>
            </w:r>
          </w:p>
        </w:tc>
        <w:tc>
          <w:tcPr>
            <w:tcW w:w="1345" w:type="dxa"/>
            <w:tcBorders>
              <w:top w:val="nil"/>
              <w:left w:val="nil"/>
              <w:bottom w:val="single" w:sz="4" w:space="0" w:color="auto"/>
              <w:right w:val="single" w:sz="4" w:space="0" w:color="auto"/>
            </w:tcBorders>
            <w:noWrap/>
            <w:hideMark/>
          </w:tcPr>
          <w:p w14:paraId="2DAB353C"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c>
          <w:tcPr>
            <w:tcW w:w="3332" w:type="dxa"/>
            <w:tcBorders>
              <w:top w:val="nil"/>
              <w:left w:val="nil"/>
              <w:bottom w:val="single" w:sz="4" w:space="0" w:color="auto"/>
              <w:right w:val="single" w:sz="4" w:space="0" w:color="auto"/>
            </w:tcBorders>
            <w:noWrap/>
            <w:vAlign w:val="bottom"/>
            <w:hideMark/>
          </w:tcPr>
          <w:p w14:paraId="1C26115F"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r>
      <w:tr w:rsidR="00310E46" w:rsidRPr="00AF7954" w14:paraId="6D62112E" w14:textId="77777777" w:rsidTr="004F72D5">
        <w:trPr>
          <w:trHeight w:val="864"/>
        </w:trPr>
        <w:tc>
          <w:tcPr>
            <w:tcW w:w="960" w:type="dxa"/>
            <w:tcBorders>
              <w:top w:val="single" w:sz="4" w:space="0" w:color="auto"/>
              <w:left w:val="single" w:sz="4" w:space="0" w:color="auto"/>
              <w:bottom w:val="single" w:sz="4" w:space="0" w:color="auto"/>
              <w:right w:val="single" w:sz="4" w:space="0" w:color="auto"/>
            </w:tcBorders>
            <w:noWrap/>
            <w:hideMark/>
          </w:tcPr>
          <w:p w14:paraId="57DD1C75" w14:textId="77777777" w:rsidR="00310E46" w:rsidRPr="00AF7954" w:rsidRDefault="00310E46" w:rsidP="004F72D5">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lastRenderedPageBreak/>
              <w:t>6.3.</w:t>
            </w:r>
          </w:p>
        </w:tc>
        <w:tc>
          <w:tcPr>
            <w:tcW w:w="3997" w:type="dxa"/>
            <w:tcBorders>
              <w:top w:val="single" w:sz="4" w:space="0" w:color="auto"/>
              <w:left w:val="nil"/>
              <w:bottom w:val="single" w:sz="4" w:space="0" w:color="auto"/>
              <w:right w:val="single" w:sz="4" w:space="0" w:color="auto"/>
            </w:tcBorders>
            <w:vAlign w:val="bottom"/>
            <w:hideMark/>
          </w:tcPr>
          <w:p w14:paraId="5899AB1D"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Ar informacija apie rizikos valdymą teikiama vadovybei kitais būdais, jeigu nėra rizikos valdymo ataskaitos, įvertinti, informacijos būdų tinkamumą.</w:t>
            </w:r>
          </w:p>
        </w:tc>
        <w:tc>
          <w:tcPr>
            <w:tcW w:w="1345" w:type="dxa"/>
            <w:tcBorders>
              <w:top w:val="single" w:sz="4" w:space="0" w:color="auto"/>
              <w:left w:val="nil"/>
              <w:bottom w:val="single" w:sz="4" w:space="0" w:color="auto"/>
              <w:right w:val="single" w:sz="4" w:space="0" w:color="auto"/>
            </w:tcBorders>
            <w:noWrap/>
            <w:hideMark/>
          </w:tcPr>
          <w:p w14:paraId="1A4665FB"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c>
          <w:tcPr>
            <w:tcW w:w="3332" w:type="dxa"/>
            <w:tcBorders>
              <w:top w:val="single" w:sz="4" w:space="0" w:color="auto"/>
              <w:left w:val="nil"/>
              <w:bottom w:val="single" w:sz="4" w:space="0" w:color="auto"/>
              <w:right w:val="single" w:sz="4" w:space="0" w:color="auto"/>
            </w:tcBorders>
            <w:noWrap/>
            <w:vAlign w:val="bottom"/>
            <w:hideMark/>
          </w:tcPr>
          <w:p w14:paraId="19C31DFC"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r>
      <w:tr w:rsidR="00310E46" w:rsidRPr="00AF7954" w14:paraId="69F48C56" w14:textId="77777777" w:rsidTr="004F72D5">
        <w:trPr>
          <w:trHeight w:val="876"/>
        </w:trPr>
        <w:tc>
          <w:tcPr>
            <w:tcW w:w="960" w:type="dxa"/>
            <w:tcBorders>
              <w:top w:val="nil"/>
              <w:left w:val="single" w:sz="4" w:space="0" w:color="auto"/>
              <w:bottom w:val="nil"/>
              <w:right w:val="single" w:sz="4" w:space="0" w:color="auto"/>
            </w:tcBorders>
            <w:noWrap/>
            <w:hideMark/>
          </w:tcPr>
          <w:p w14:paraId="6639FA3C" w14:textId="77777777" w:rsidR="00310E46" w:rsidRPr="00AF7954" w:rsidRDefault="00310E46" w:rsidP="004F72D5">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6.4.</w:t>
            </w:r>
          </w:p>
        </w:tc>
        <w:tc>
          <w:tcPr>
            <w:tcW w:w="3997" w:type="dxa"/>
            <w:tcBorders>
              <w:top w:val="nil"/>
              <w:left w:val="nil"/>
              <w:bottom w:val="nil"/>
              <w:right w:val="single" w:sz="4" w:space="0" w:color="auto"/>
            </w:tcBorders>
            <w:vAlign w:val="bottom"/>
            <w:hideMark/>
          </w:tcPr>
          <w:p w14:paraId="5941B89F"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Ar informacija, susijusi su rizika, kaupiama ir perduodama nustatytu laiku, kad  darbuotojai, vadovai galėtų atlikti jiems pavestas funkcijas?</w:t>
            </w:r>
          </w:p>
        </w:tc>
        <w:tc>
          <w:tcPr>
            <w:tcW w:w="1345" w:type="dxa"/>
            <w:tcBorders>
              <w:top w:val="nil"/>
              <w:left w:val="nil"/>
              <w:bottom w:val="nil"/>
              <w:right w:val="single" w:sz="4" w:space="0" w:color="auto"/>
            </w:tcBorders>
            <w:noWrap/>
            <w:hideMark/>
          </w:tcPr>
          <w:p w14:paraId="49548A05"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c>
          <w:tcPr>
            <w:tcW w:w="3332" w:type="dxa"/>
            <w:tcBorders>
              <w:top w:val="nil"/>
              <w:left w:val="nil"/>
              <w:bottom w:val="nil"/>
              <w:right w:val="single" w:sz="4" w:space="0" w:color="auto"/>
            </w:tcBorders>
            <w:noWrap/>
            <w:vAlign w:val="bottom"/>
            <w:hideMark/>
          </w:tcPr>
          <w:p w14:paraId="4B3FCEFD"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r>
      <w:tr w:rsidR="00310E46" w:rsidRPr="00AF7954" w14:paraId="36B96373" w14:textId="77777777" w:rsidTr="00916913">
        <w:trPr>
          <w:trHeight w:val="288"/>
        </w:trPr>
        <w:tc>
          <w:tcPr>
            <w:tcW w:w="960" w:type="dxa"/>
            <w:tcBorders>
              <w:top w:val="single" w:sz="8" w:space="0" w:color="auto"/>
              <w:left w:val="single" w:sz="8" w:space="0" w:color="auto"/>
              <w:bottom w:val="single" w:sz="4" w:space="0" w:color="auto"/>
              <w:right w:val="single" w:sz="4" w:space="0" w:color="auto"/>
            </w:tcBorders>
            <w:noWrap/>
            <w:hideMark/>
          </w:tcPr>
          <w:p w14:paraId="65B8A392"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IŠ VISO</w:t>
            </w:r>
          </w:p>
        </w:tc>
        <w:tc>
          <w:tcPr>
            <w:tcW w:w="3997" w:type="dxa"/>
            <w:tcBorders>
              <w:top w:val="single" w:sz="8" w:space="0" w:color="auto"/>
              <w:left w:val="nil"/>
              <w:bottom w:val="single" w:sz="4" w:space="0" w:color="auto"/>
              <w:right w:val="single" w:sz="4" w:space="0" w:color="auto"/>
            </w:tcBorders>
            <w:vAlign w:val="bottom"/>
            <w:hideMark/>
          </w:tcPr>
          <w:p w14:paraId="7767FA31"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TAIP</w:t>
            </w:r>
          </w:p>
        </w:tc>
        <w:tc>
          <w:tcPr>
            <w:tcW w:w="1345" w:type="dxa"/>
            <w:tcBorders>
              <w:top w:val="single" w:sz="8" w:space="0" w:color="auto"/>
              <w:left w:val="nil"/>
              <w:bottom w:val="single" w:sz="4" w:space="0" w:color="auto"/>
              <w:right w:val="single" w:sz="4" w:space="0" w:color="auto"/>
            </w:tcBorders>
            <w:noWrap/>
            <w:vAlign w:val="bottom"/>
            <w:hideMark/>
          </w:tcPr>
          <w:p w14:paraId="6AF6280D" w14:textId="77777777" w:rsidR="00310E46" w:rsidRPr="00AF7954" w:rsidRDefault="00310E46" w:rsidP="00715072">
            <w:pPr>
              <w:spacing w:line="240" w:lineRule="auto"/>
              <w:jc w:val="right"/>
              <w:rPr>
                <w:rFonts w:ascii="Times New Roman" w:hAnsi="Times New Roman" w:cs="Times New Roman"/>
                <w:color w:val="000000"/>
                <w:lang w:eastAsia="lt-LT"/>
              </w:rPr>
            </w:pPr>
            <w:r w:rsidRPr="00AF7954">
              <w:rPr>
                <w:rFonts w:ascii="Times New Roman" w:hAnsi="Times New Roman" w:cs="Times New Roman"/>
                <w:color w:val="000000"/>
                <w:lang w:eastAsia="lt-LT"/>
              </w:rPr>
              <w:t>0</w:t>
            </w:r>
          </w:p>
        </w:tc>
        <w:tc>
          <w:tcPr>
            <w:tcW w:w="3332" w:type="dxa"/>
            <w:tcBorders>
              <w:top w:val="single" w:sz="8" w:space="0" w:color="auto"/>
              <w:left w:val="nil"/>
              <w:bottom w:val="single" w:sz="4" w:space="0" w:color="auto"/>
              <w:right w:val="single" w:sz="8" w:space="0" w:color="auto"/>
            </w:tcBorders>
            <w:noWrap/>
            <w:vAlign w:val="bottom"/>
            <w:hideMark/>
          </w:tcPr>
          <w:p w14:paraId="006B7D7A"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r>
      <w:tr w:rsidR="00310E46" w:rsidRPr="00AF7954" w14:paraId="5ED08CB8" w14:textId="77777777" w:rsidTr="00916913">
        <w:trPr>
          <w:trHeight w:val="288"/>
        </w:trPr>
        <w:tc>
          <w:tcPr>
            <w:tcW w:w="960" w:type="dxa"/>
            <w:tcBorders>
              <w:top w:val="nil"/>
              <w:left w:val="single" w:sz="8" w:space="0" w:color="auto"/>
              <w:bottom w:val="single" w:sz="4" w:space="0" w:color="auto"/>
              <w:right w:val="single" w:sz="4" w:space="0" w:color="auto"/>
            </w:tcBorders>
            <w:noWrap/>
            <w:hideMark/>
          </w:tcPr>
          <w:p w14:paraId="0128FA1D"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IŠ VISO</w:t>
            </w:r>
          </w:p>
        </w:tc>
        <w:tc>
          <w:tcPr>
            <w:tcW w:w="3997" w:type="dxa"/>
            <w:tcBorders>
              <w:top w:val="nil"/>
              <w:left w:val="nil"/>
              <w:bottom w:val="single" w:sz="4" w:space="0" w:color="auto"/>
              <w:right w:val="single" w:sz="4" w:space="0" w:color="auto"/>
            </w:tcBorders>
            <w:vAlign w:val="bottom"/>
            <w:hideMark/>
          </w:tcPr>
          <w:p w14:paraId="1C0FE67B"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NE</w:t>
            </w:r>
          </w:p>
        </w:tc>
        <w:tc>
          <w:tcPr>
            <w:tcW w:w="1345" w:type="dxa"/>
            <w:tcBorders>
              <w:top w:val="nil"/>
              <w:left w:val="nil"/>
              <w:bottom w:val="single" w:sz="4" w:space="0" w:color="auto"/>
              <w:right w:val="single" w:sz="4" w:space="0" w:color="auto"/>
            </w:tcBorders>
            <w:noWrap/>
            <w:vAlign w:val="bottom"/>
            <w:hideMark/>
          </w:tcPr>
          <w:p w14:paraId="2909BC27" w14:textId="77777777" w:rsidR="00310E46" w:rsidRPr="00AF7954" w:rsidRDefault="00310E46" w:rsidP="00715072">
            <w:pPr>
              <w:spacing w:line="240" w:lineRule="auto"/>
              <w:jc w:val="right"/>
              <w:rPr>
                <w:rFonts w:ascii="Times New Roman" w:hAnsi="Times New Roman" w:cs="Times New Roman"/>
                <w:color w:val="000000"/>
                <w:lang w:eastAsia="lt-LT"/>
              </w:rPr>
            </w:pPr>
            <w:r w:rsidRPr="00AF7954">
              <w:rPr>
                <w:rFonts w:ascii="Times New Roman" w:hAnsi="Times New Roman" w:cs="Times New Roman"/>
                <w:color w:val="000000"/>
                <w:lang w:eastAsia="lt-LT"/>
              </w:rPr>
              <w:t>0</w:t>
            </w:r>
          </w:p>
        </w:tc>
        <w:tc>
          <w:tcPr>
            <w:tcW w:w="3332" w:type="dxa"/>
            <w:tcBorders>
              <w:top w:val="nil"/>
              <w:left w:val="nil"/>
              <w:bottom w:val="single" w:sz="4" w:space="0" w:color="auto"/>
              <w:right w:val="single" w:sz="8" w:space="0" w:color="auto"/>
            </w:tcBorders>
            <w:noWrap/>
            <w:vAlign w:val="bottom"/>
            <w:hideMark/>
          </w:tcPr>
          <w:p w14:paraId="7583DD5F"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r>
      <w:tr w:rsidR="00310E46" w:rsidRPr="00AF7954" w14:paraId="1EB94E9A" w14:textId="77777777" w:rsidTr="00916913">
        <w:trPr>
          <w:trHeight w:val="288"/>
        </w:trPr>
        <w:tc>
          <w:tcPr>
            <w:tcW w:w="960" w:type="dxa"/>
            <w:tcBorders>
              <w:top w:val="nil"/>
              <w:left w:val="single" w:sz="8" w:space="0" w:color="auto"/>
              <w:bottom w:val="single" w:sz="4" w:space="0" w:color="auto"/>
              <w:right w:val="single" w:sz="4" w:space="0" w:color="auto"/>
            </w:tcBorders>
            <w:noWrap/>
            <w:hideMark/>
          </w:tcPr>
          <w:p w14:paraId="01B3532D"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xml:space="preserve">IŠ VISO </w:t>
            </w:r>
          </w:p>
        </w:tc>
        <w:tc>
          <w:tcPr>
            <w:tcW w:w="3997" w:type="dxa"/>
            <w:tcBorders>
              <w:top w:val="nil"/>
              <w:left w:val="nil"/>
              <w:bottom w:val="single" w:sz="4" w:space="0" w:color="auto"/>
              <w:right w:val="single" w:sz="4" w:space="0" w:color="auto"/>
            </w:tcBorders>
            <w:vAlign w:val="bottom"/>
            <w:hideMark/>
          </w:tcPr>
          <w:p w14:paraId="578AA124"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NEAKTUALU</w:t>
            </w:r>
          </w:p>
        </w:tc>
        <w:tc>
          <w:tcPr>
            <w:tcW w:w="1345" w:type="dxa"/>
            <w:tcBorders>
              <w:top w:val="nil"/>
              <w:left w:val="nil"/>
              <w:bottom w:val="single" w:sz="4" w:space="0" w:color="auto"/>
              <w:right w:val="single" w:sz="4" w:space="0" w:color="auto"/>
            </w:tcBorders>
            <w:noWrap/>
            <w:vAlign w:val="bottom"/>
            <w:hideMark/>
          </w:tcPr>
          <w:p w14:paraId="7C54B9F8" w14:textId="77777777" w:rsidR="00310E46" w:rsidRPr="00AF7954" w:rsidRDefault="00310E46" w:rsidP="00715072">
            <w:pPr>
              <w:spacing w:line="240" w:lineRule="auto"/>
              <w:jc w:val="right"/>
              <w:rPr>
                <w:rFonts w:ascii="Times New Roman" w:hAnsi="Times New Roman" w:cs="Times New Roman"/>
                <w:color w:val="000000"/>
                <w:lang w:eastAsia="lt-LT"/>
              </w:rPr>
            </w:pPr>
            <w:r w:rsidRPr="00AF7954">
              <w:rPr>
                <w:rFonts w:ascii="Times New Roman" w:hAnsi="Times New Roman" w:cs="Times New Roman"/>
                <w:color w:val="000000"/>
                <w:lang w:eastAsia="lt-LT"/>
              </w:rPr>
              <w:t>0</w:t>
            </w:r>
          </w:p>
        </w:tc>
        <w:tc>
          <w:tcPr>
            <w:tcW w:w="3332" w:type="dxa"/>
            <w:tcBorders>
              <w:top w:val="nil"/>
              <w:left w:val="nil"/>
              <w:bottom w:val="single" w:sz="4" w:space="0" w:color="auto"/>
              <w:right w:val="single" w:sz="8" w:space="0" w:color="auto"/>
            </w:tcBorders>
            <w:noWrap/>
            <w:vAlign w:val="bottom"/>
            <w:hideMark/>
          </w:tcPr>
          <w:p w14:paraId="596F5268"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r>
      <w:tr w:rsidR="00310E46" w:rsidRPr="00AF7954" w14:paraId="0E123F03" w14:textId="77777777" w:rsidTr="00916913">
        <w:trPr>
          <w:trHeight w:val="288"/>
        </w:trPr>
        <w:tc>
          <w:tcPr>
            <w:tcW w:w="960" w:type="dxa"/>
            <w:tcBorders>
              <w:top w:val="nil"/>
              <w:left w:val="single" w:sz="8" w:space="0" w:color="auto"/>
              <w:bottom w:val="single" w:sz="4" w:space="0" w:color="auto"/>
              <w:right w:val="single" w:sz="4" w:space="0" w:color="auto"/>
            </w:tcBorders>
            <w:noWrap/>
            <w:hideMark/>
          </w:tcPr>
          <w:p w14:paraId="46093639"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IŠ VISO</w:t>
            </w:r>
          </w:p>
        </w:tc>
        <w:tc>
          <w:tcPr>
            <w:tcW w:w="3997" w:type="dxa"/>
            <w:tcBorders>
              <w:top w:val="nil"/>
              <w:left w:val="nil"/>
              <w:bottom w:val="single" w:sz="4" w:space="0" w:color="auto"/>
              <w:right w:val="single" w:sz="4" w:space="0" w:color="auto"/>
            </w:tcBorders>
            <w:vAlign w:val="bottom"/>
            <w:hideMark/>
          </w:tcPr>
          <w:p w14:paraId="6A71FF19"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VERTINAMŲ KLAUSIMŲ</w:t>
            </w:r>
          </w:p>
        </w:tc>
        <w:tc>
          <w:tcPr>
            <w:tcW w:w="1345" w:type="dxa"/>
            <w:tcBorders>
              <w:top w:val="nil"/>
              <w:left w:val="nil"/>
              <w:bottom w:val="single" w:sz="4" w:space="0" w:color="auto"/>
              <w:right w:val="single" w:sz="4" w:space="0" w:color="auto"/>
            </w:tcBorders>
            <w:noWrap/>
            <w:vAlign w:val="bottom"/>
            <w:hideMark/>
          </w:tcPr>
          <w:p w14:paraId="32544C7B" w14:textId="77777777" w:rsidR="00310E46" w:rsidRPr="00AF7954" w:rsidRDefault="00310E46" w:rsidP="00715072">
            <w:pPr>
              <w:spacing w:line="240" w:lineRule="auto"/>
              <w:jc w:val="right"/>
              <w:rPr>
                <w:rFonts w:ascii="Times New Roman" w:hAnsi="Times New Roman" w:cs="Times New Roman"/>
                <w:color w:val="000000"/>
                <w:lang w:eastAsia="lt-LT"/>
              </w:rPr>
            </w:pPr>
            <w:r w:rsidRPr="00AF7954">
              <w:rPr>
                <w:rFonts w:ascii="Times New Roman" w:hAnsi="Times New Roman" w:cs="Times New Roman"/>
                <w:color w:val="000000"/>
                <w:lang w:eastAsia="lt-LT"/>
              </w:rPr>
              <w:t>0</w:t>
            </w:r>
          </w:p>
        </w:tc>
        <w:tc>
          <w:tcPr>
            <w:tcW w:w="3332" w:type="dxa"/>
            <w:tcBorders>
              <w:top w:val="nil"/>
              <w:left w:val="nil"/>
              <w:bottom w:val="single" w:sz="4" w:space="0" w:color="auto"/>
              <w:right w:val="single" w:sz="8" w:space="0" w:color="auto"/>
            </w:tcBorders>
            <w:noWrap/>
            <w:vAlign w:val="bottom"/>
            <w:hideMark/>
          </w:tcPr>
          <w:p w14:paraId="6706E1D3"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r>
      <w:tr w:rsidR="00310E46" w:rsidRPr="00AF7954" w14:paraId="07DF33ED" w14:textId="77777777" w:rsidTr="00916913">
        <w:trPr>
          <w:trHeight w:val="288"/>
        </w:trPr>
        <w:tc>
          <w:tcPr>
            <w:tcW w:w="960" w:type="dxa"/>
            <w:tcBorders>
              <w:top w:val="nil"/>
              <w:left w:val="single" w:sz="8" w:space="0" w:color="auto"/>
              <w:bottom w:val="single" w:sz="4" w:space="0" w:color="auto"/>
              <w:right w:val="single" w:sz="4" w:space="0" w:color="auto"/>
            </w:tcBorders>
            <w:noWrap/>
            <w:vAlign w:val="bottom"/>
            <w:hideMark/>
          </w:tcPr>
          <w:p w14:paraId="6D080405"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c>
          <w:tcPr>
            <w:tcW w:w="3997" w:type="dxa"/>
            <w:tcBorders>
              <w:top w:val="nil"/>
              <w:left w:val="nil"/>
              <w:bottom w:val="single" w:sz="4" w:space="0" w:color="auto"/>
              <w:right w:val="single" w:sz="4" w:space="0" w:color="auto"/>
            </w:tcBorders>
            <w:vAlign w:val="bottom"/>
            <w:hideMark/>
          </w:tcPr>
          <w:p w14:paraId="678F1AEA"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TEIGIAMŲ ATSAKYMŲ</w:t>
            </w:r>
          </w:p>
        </w:tc>
        <w:tc>
          <w:tcPr>
            <w:tcW w:w="1345" w:type="dxa"/>
            <w:tcBorders>
              <w:top w:val="nil"/>
              <w:left w:val="nil"/>
              <w:bottom w:val="single" w:sz="4" w:space="0" w:color="auto"/>
              <w:right w:val="single" w:sz="4" w:space="0" w:color="auto"/>
            </w:tcBorders>
            <w:noWrap/>
            <w:vAlign w:val="bottom"/>
            <w:hideMark/>
          </w:tcPr>
          <w:p w14:paraId="780880CF" w14:textId="77777777" w:rsidR="00310E46" w:rsidRPr="00AF7954" w:rsidRDefault="00310E46" w:rsidP="00715072">
            <w:pPr>
              <w:spacing w:line="240" w:lineRule="auto"/>
              <w:jc w:val="right"/>
              <w:rPr>
                <w:rFonts w:ascii="Times New Roman" w:hAnsi="Times New Roman" w:cs="Times New Roman"/>
                <w:color w:val="000000"/>
                <w:lang w:eastAsia="lt-LT"/>
              </w:rPr>
            </w:pPr>
            <w:r w:rsidRPr="00AF7954">
              <w:rPr>
                <w:rFonts w:ascii="Times New Roman" w:hAnsi="Times New Roman" w:cs="Times New Roman"/>
                <w:color w:val="000000"/>
                <w:lang w:eastAsia="lt-LT"/>
              </w:rPr>
              <w:t>0</w:t>
            </w:r>
          </w:p>
        </w:tc>
        <w:tc>
          <w:tcPr>
            <w:tcW w:w="3332" w:type="dxa"/>
            <w:tcBorders>
              <w:top w:val="nil"/>
              <w:left w:val="nil"/>
              <w:bottom w:val="single" w:sz="4" w:space="0" w:color="auto"/>
              <w:right w:val="single" w:sz="8" w:space="0" w:color="auto"/>
            </w:tcBorders>
            <w:noWrap/>
            <w:vAlign w:val="bottom"/>
            <w:hideMark/>
          </w:tcPr>
          <w:p w14:paraId="7942846D"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r>
      <w:tr w:rsidR="00310E46" w:rsidRPr="00AF7954" w14:paraId="49985A7A" w14:textId="77777777" w:rsidTr="00916913">
        <w:trPr>
          <w:trHeight w:val="300"/>
        </w:trPr>
        <w:tc>
          <w:tcPr>
            <w:tcW w:w="960" w:type="dxa"/>
            <w:tcBorders>
              <w:top w:val="nil"/>
              <w:left w:val="single" w:sz="8" w:space="0" w:color="auto"/>
              <w:bottom w:val="single" w:sz="8" w:space="0" w:color="auto"/>
              <w:right w:val="single" w:sz="4" w:space="0" w:color="auto"/>
            </w:tcBorders>
            <w:noWrap/>
            <w:vAlign w:val="bottom"/>
            <w:hideMark/>
          </w:tcPr>
          <w:p w14:paraId="18D7B4FC"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c>
          <w:tcPr>
            <w:tcW w:w="3997" w:type="dxa"/>
            <w:tcBorders>
              <w:top w:val="nil"/>
              <w:left w:val="nil"/>
              <w:bottom w:val="single" w:sz="8" w:space="0" w:color="auto"/>
              <w:right w:val="single" w:sz="4" w:space="0" w:color="auto"/>
            </w:tcBorders>
            <w:vAlign w:val="bottom"/>
            <w:hideMark/>
          </w:tcPr>
          <w:p w14:paraId="2646EFA1" w14:textId="77777777" w:rsidR="00310E46" w:rsidRPr="00AF7954" w:rsidRDefault="00310E46" w:rsidP="00715072">
            <w:pPr>
              <w:spacing w:line="240" w:lineRule="auto"/>
              <w:rPr>
                <w:rFonts w:ascii="Times New Roman" w:hAnsi="Times New Roman" w:cs="Times New Roman"/>
                <w:b/>
                <w:bCs/>
                <w:color w:val="000000"/>
                <w:lang w:eastAsia="lt-LT"/>
              </w:rPr>
            </w:pPr>
            <w:r w:rsidRPr="00AF7954">
              <w:rPr>
                <w:rFonts w:ascii="Times New Roman" w:hAnsi="Times New Roman" w:cs="Times New Roman"/>
                <w:b/>
                <w:bCs/>
                <w:color w:val="000000"/>
                <w:lang w:eastAsia="lt-LT"/>
              </w:rPr>
              <w:t>BENDRAS RIZIKOS VERTINIMO BALAS</w:t>
            </w:r>
          </w:p>
        </w:tc>
        <w:tc>
          <w:tcPr>
            <w:tcW w:w="1345" w:type="dxa"/>
            <w:tcBorders>
              <w:top w:val="nil"/>
              <w:left w:val="nil"/>
              <w:bottom w:val="single" w:sz="8" w:space="0" w:color="auto"/>
              <w:right w:val="single" w:sz="4" w:space="0" w:color="auto"/>
            </w:tcBorders>
            <w:noWrap/>
            <w:vAlign w:val="bottom"/>
            <w:hideMark/>
          </w:tcPr>
          <w:p w14:paraId="0A63C34A" w14:textId="77777777" w:rsidR="00310E46" w:rsidRPr="00AF7954" w:rsidRDefault="00310E46" w:rsidP="00715072">
            <w:pPr>
              <w:spacing w:line="240" w:lineRule="auto"/>
              <w:jc w:val="center"/>
              <w:rPr>
                <w:rFonts w:ascii="Times New Roman" w:hAnsi="Times New Roman" w:cs="Times New Roman"/>
                <w:b/>
                <w:bCs/>
                <w:color w:val="000000"/>
                <w:lang w:eastAsia="lt-LT"/>
              </w:rPr>
            </w:pPr>
          </w:p>
        </w:tc>
        <w:tc>
          <w:tcPr>
            <w:tcW w:w="3332" w:type="dxa"/>
            <w:tcBorders>
              <w:top w:val="nil"/>
              <w:left w:val="nil"/>
              <w:bottom w:val="single" w:sz="8" w:space="0" w:color="auto"/>
              <w:right w:val="single" w:sz="8" w:space="0" w:color="auto"/>
            </w:tcBorders>
            <w:noWrap/>
            <w:vAlign w:val="bottom"/>
            <w:hideMark/>
          </w:tcPr>
          <w:p w14:paraId="3047B285" w14:textId="77777777" w:rsidR="00310E46" w:rsidRPr="00AF7954" w:rsidRDefault="00310E46" w:rsidP="00715072">
            <w:pPr>
              <w:spacing w:line="240" w:lineRule="auto"/>
              <w:jc w:val="center"/>
              <w:rPr>
                <w:rFonts w:ascii="Times New Roman" w:hAnsi="Times New Roman" w:cs="Times New Roman"/>
                <w:b/>
                <w:bCs/>
                <w:color w:val="000000"/>
                <w:lang w:eastAsia="lt-LT"/>
              </w:rPr>
            </w:pPr>
          </w:p>
        </w:tc>
      </w:tr>
      <w:tr w:rsidR="00310E46" w:rsidRPr="00AF7954" w14:paraId="4291B75D" w14:textId="77777777" w:rsidTr="00916913">
        <w:trPr>
          <w:trHeight w:val="300"/>
        </w:trPr>
        <w:tc>
          <w:tcPr>
            <w:tcW w:w="960" w:type="dxa"/>
            <w:tcBorders>
              <w:top w:val="nil"/>
              <w:left w:val="nil"/>
              <w:bottom w:val="nil"/>
              <w:right w:val="nil"/>
            </w:tcBorders>
            <w:noWrap/>
            <w:vAlign w:val="bottom"/>
            <w:hideMark/>
          </w:tcPr>
          <w:p w14:paraId="74D3E311" w14:textId="77777777" w:rsidR="00310E46" w:rsidRPr="00AF7954" w:rsidRDefault="00310E46" w:rsidP="00715072">
            <w:pPr>
              <w:spacing w:line="240" w:lineRule="auto"/>
              <w:jc w:val="center"/>
              <w:rPr>
                <w:rFonts w:ascii="Times New Roman" w:hAnsi="Times New Roman" w:cs="Times New Roman"/>
                <w:b/>
                <w:bCs/>
                <w:color w:val="000000"/>
                <w:lang w:eastAsia="lt-LT"/>
              </w:rPr>
            </w:pPr>
          </w:p>
        </w:tc>
        <w:tc>
          <w:tcPr>
            <w:tcW w:w="3997" w:type="dxa"/>
            <w:tcBorders>
              <w:top w:val="nil"/>
              <w:left w:val="nil"/>
              <w:bottom w:val="nil"/>
              <w:right w:val="nil"/>
            </w:tcBorders>
            <w:vAlign w:val="bottom"/>
            <w:hideMark/>
          </w:tcPr>
          <w:p w14:paraId="7FBB00D4" w14:textId="77777777" w:rsidR="00310E46" w:rsidRPr="00AF7954" w:rsidRDefault="00310E46" w:rsidP="00715072">
            <w:pPr>
              <w:spacing w:line="240" w:lineRule="auto"/>
              <w:rPr>
                <w:rFonts w:ascii="Times New Roman" w:hAnsi="Times New Roman" w:cs="Times New Roman"/>
                <w:lang w:eastAsia="lt-LT"/>
              </w:rPr>
            </w:pPr>
          </w:p>
        </w:tc>
        <w:tc>
          <w:tcPr>
            <w:tcW w:w="1345" w:type="dxa"/>
            <w:tcBorders>
              <w:top w:val="nil"/>
              <w:left w:val="nil"/>
              <w:bottom w:val="nil"/>
              <w:right w:val="nil"/>
            </w:tcBorders>
            <w:noWrap/>
            <w:vAlign w:val="bottom"/>
            <w:hideMark/>
          </w:tcPr>
          <w:p w14:paraId="441BB662" w14:textId="77777777" w:rsidR="00310E46" w:rsidRPr="00AF7954" w:rsidRDefault="00310E46" w:rsidP="00715072">
            <w:pPr>
              <w:spacing w:line="240" w:lineRule="auto"/>
              <w:rPr>
                <w:rFonts w:ascii="Times New Roman" w:hAnsi="Times New Roman" w:cs="Times New Roman"/>
                <w:lang w:eastAsia="lt-LT"/>
              </w:rPr>
            </w:pPr>
          </w:p>
        </w:tc>
        <w:tc>
          <w:tcPr>
            <w:tcW w:w="3332" w:type="dxa"/>
            <w:tcBorders>
              <w:top w:val="nil"/>
              <w:left w:val="nil"/>
              <w:bottom w:val="nil"/>
              <w:right w:val="nil"/>
            </w:tcBorders>
            <w:noWrap/>
            <w:vAlign w:val="bottom"/>
            <w:hideMark/>
          </w:tcPr>
          <w:p w14:paraId="7630A0B2" w14:textId="77777777" w:rsidR="00310E46" w:rsidRPr="00AF7954" w:rsidRDefault="00310E46" w:rsidP="00715072">
            <w:pPr>
              <w:spacing w:line="240" w:lineRule="auto"/>
              <w:rPr>
                <w:rFonts w:ascii="Times New Roman" w:hAnsi="Times New Roman" w:cs="Times New Roman"/>
                <w:lang w:eastAsia="lt-LT"/>
              </w:rPr>
            </w:pPr>
          </w:p>
        </w:tc>
      </w:tr>
      <w:tr w:rsidR="00310E46" w:rsidRPr="00AF7954" w14:paraId="5F957829" w14:textId="77777777" w:rsidTr="00916913">
        <w:trPr>
          <w:trHeight w:val="288"/>
        </w:trPr>
        <w:tc>
          <w:tcPr>
            <w:tcW w:w="960" w:type="dxa"/>
            <w:tcBorders>
              <w:top w:val="single" w:sz="8" w:space="0" w:color="auto"/>
              <w:left w:val="single" w:sz="8" w:space="0" w:color="auto"/>
              <w:bottom w:val="nil"/>
              <w:right w:val="nil"/>
            </w:tcBorders>
            <w:noWrap/>
            <w:vAlign w:val="bottom"/>
            <w:hideMark/>
          </w:tcPr>
          <w:p w14:paraId="6B34376F"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c>
          <w:tcPr>
            <w:tcW w:w="3997" w:type="dxa"/>
            <w:tcBorders>
              <w:top w:val="single" w:sz="8" w:space="0" w:color="auto"/>
              <w:left w:val="nil"/>
              <w:bottom w:val="nil"/>
              <w:right w:val="nil"/>
            </w:tcBorders>
            <w:noWrap/>
            <w:vAlign w:val="bottom"/>
            <w:hideMark/>
          </w:tcPr>
          <w:p w14:paraId="4D3F968F" w14:textId="77777777" w:rsidR="00310E46" w:rsidRPr="00AF7954" w:rsidRDefault="00310E46" w:rsidP="00715072">
            <w:pPr>
              <w:spacing w:line="240" w:lineRule="auto"/>
              <w:rPr>
                <w:rFonts w:ascii="Times New Roman" w:hAnsi="Times New Roman" w:cs="Times New Roman"/>
                <w:b/>
                <w:bCs/>
                <w:color w:val="000000"/>
                <w:lang w:eastAsia="lt-LT"/>
              </w:rPr>
            </w:pPr>
            <w:r w:rsidRPr="00AF7954">
              <w:rPr>
                <w:rFonts w:ascii="Times New Roman" w:hAnsi="Times New Roman" w:cs="Times New Roman"/>
                <w:b/>
                <w:bCs/>
                <w:color w:val="000000"/>
                <w:lang w:eastAsia="lt-LT"/>
              </w:rPr>
              <w:t>Vidaus kontrolės elemento "Rizikos vertinimas" vertinimo kriterijai</w:t>
            </w:r>
          </w:p>
        </w:tc>
        <w:tc>
          <w:tcPr>
            <w:tcW w:w="1345" w:type="dxa"/>
            <w:tcBorders>
              <w:top w:val="single" w:sz="8" w:space="0" w:color="auto"/>
              <w:left w:val="nil"/>
              <w:bottom w:val="nil"/>
              <w:right w:val="nil"/>
            </w:tcBorders>
            <w:noWrap/>
            <w:vAlign w:val="bottom"/>
            <w:hideMark/>
          </w:tcPr>
          <w:p w14:paraId="1B7FC1E5"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c>
          <w:tcPr>
            <w:tcW w:w="3332" w:type="dxa"/>
            <w:tcBorders>
              <w:top w:val="single" w:sz="8" w:space="0" w:color="auto"/>
              <w:left w:val="nil"/>
              <w:bottom w:val="nil"/>
              <w:right w:val="single" w:sz="8" w:space="0" w:color="auto"/>
            </w:tcBorders>
            <w:noWrap/>
            <w:vAlign w:val="bottom"/>
            <w:hideMark/>
          </w:tcPr>
          <w:p w14:paraId="0F3E2EC8"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r>
      <w:tr w:rsidR="00310E46" w:rsidRPr="00AF7954" w14:paraId="09459CFA" w14:textId="77777777" w:rsidTr="00916913">
        <w:trPr>
          <w:trHeight w:val="288"/>
        </w:trPr>
        <w:tc>
          <w:tcPr>
            <w:tcW w:w="960" w:type="dxa"/>
            <w:tcBorders>
              <w:top w:val="nil"/>
              <w:left w:val="single" w:sz="8" w:space="0" w:color="auto"/>
              <w:bottom w:val="nil"/>
              <w:right w:val="nil"/>
            </w:tcBorders>
            <w:noWrap/>
            <w:vAlign w:val="bottom"/>
            <w:hideMark/>
          </w:tcPr>
          <w:p w14:paraId="042F9E01"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c>
          <w:tcPr>
            <w:tcW w:w="3997" w:type="dxa"/>
            <w:tcBorders>
              <w:top w:val="nil"/>
              <w:left w:val="nil"/>
              <w:bottom w:val="nil"/>
              <w:right w:val="nil"/>
            </w:tcBorders>
            <w:vAlign w:val="bottom"/>
            <w:hideMark/>
          </w:tcPr>
          <w:p w14:paraId="31CD4F6D"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Teigiamų atsakymų 76-100%</w:t>
            </w:r>
          </w:p>
        </w:tc>
        <w:tc>
          <w:tcPr>
            <w:tcW w:w="1345" w:type="dxa"/>
            <w:tcBorders>
              <w:top w:val="nil"/>
              <w:left w:val="nil"/>
              <w:bottom w:val="nil"/>
              <w:right w:val="nil"/>
            </w:tcBorders>
            <w:hideMark/>
          </w:tcPr>
          <w:p w14:paraId="2C6CD1E1" w14:textId="77777777" w:rsidR="00310E46" w:rsidRPr="00AF7954" w:rsidRDefault="00310E46" w:rsidP="00715072">
            <w:pPr>
              <w:spacing w:line="240" w:lineRule="auto"/>
              <w:jc w:val="center"/>
              <w:rPr>
                <w:rFonts w:ascii="Times New Roman" w:hAnsi="Times New Roman" w:cs="Times New Roman"/>
                <w:color w:val="000000"/>
                <w:lang w:eastAsia="lt-LT"/>
              </w:rPr>
            </w:pPr>
            <w:r w:rsidRPr="00AF7954">
              <w:rPr>
                <w:rFonts w:ascii="Times New Roman" w:hAnsi="Times New Roman" w:cs="Times New Roman"/>
                <w:color w:val="000000"/>
                <w:lang w:eastAsia="lt-LT"/>
              </w:rPr>
              <w:t>100%</w:t>
            </w:r>
          </w:p>
        </w:tc>
        <w:tc>
          <w:tcPr>
            <w:tcW w:w="3332" w:type="dxa"/>
            <w:tcBorders>
              <w:top w:val="nil"/>
              <w:left w:val="nil"/>
              <w:bottom w:val="nil"/>
              <w:right w:val="single" w:sz="8" w:space="0" w:color="auto"/>
            </w:tcBorders>
            <w:hideMark/>
          </w:tcPr>
          <w:p w14:paraId="65BC70F0"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Labai gerai</w:t>
            </w:r>
          </w:p>
        </w:tc>
      </w:tr>
      <w:tr w:rsidR="00310E46" w:rsidRPr="00AF7954" w14:paraId="7437140C" w14:textId="77777777" w:rsidTr="00916913">
        <w:trPr>
          <w:trHeight w:val="288"/>
        </w:trPr>
        <w:tc>
          <w:tcPr>
            <w:tcW w:w="960" w:type="dxa"/>
            <w:tcBorders>
              <w:top w:val="nil"/>
              <w:left w:val="single" w:sz="8" w:space="0" w:color="auto"/>
              <w:bottom w:val="nil"/>
              <w:right w:val="nil"/>
            </w:tcBorders>
            <w:noWrap/>
            <w:vAlign w:val="bottom"/>
            <w:hideMark/>
          </w:tcPr>
          <w:p w14:paraId="4EA3EAFA"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c>
          <w:tcPr>
            <w:tcW w:w="3997" w:type="dxa"/>
            <w:tcBorders>
              <w:top w:val="nil"/>
              <w:left w:val="nil"/>
              <w:bottom w:val="nil"/>
              <w:right w:val="nil"/>
            </w:tcBorders>
            <w:vAlign w:val="bottom"/>
            <w:hideMark/>
          </w:tcPr>
          <w:p w14:paraId="017A4F97"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Teigiamų atsakymų 51-75%</w:t>
            </w:r>
          </w:p>
        </w:tc>
        <w:tc>
          <w:tcPr>
            <w:tcW w:w="1345" w:type="dxa"/>
            <w:tcBorders>
              <w:top w:val="nil"/>
              <w:left w:val="nil"/>
              <w:bottom w:val="nil"/>
              <w:right w:val="nil"/>
            </w:tcBorders>
            <w:hideMark/>
          </w:tcPr>
          <w:p w14:paraId="4C4C145E" w14:textId="77777777" w:rsidR="00310E46" w:rsidRPr="00AF7954" w:rsidRDefault="00310E46" w:rsidP="00715072">
            <w:pPr>
              <w:spacing w:line="240" w:lineRule="auto"/>
              <w:jc w:val="center"/>
              <w:rPr>
                <w:rFonts w:ascii="Times New Roman" w:hAnsi="Times New Roman" w:cs="Times New Roman"/>
                <w:color w:val="000000"/>
                <w:lang w:eastAsia="lt-LT"/>
              </w:rPr>
            </w:pPr>
            <w:r w:rsidRPr="00AF7954">
              <w:rPr>
                <w:rFonts w:ascii="Times New Roman" w:hAnsi="Times New Roman" w:cs="Times New Roman"/>
                <w:color w:val="000000"/>
                <w:lang w:eastAsia="lt-LT"/>
              </w:rPr>
              <w:t>75%</w:t>
            </w:r>
          </w:p>
        </w:tc>
        <w:tc>
          <w:tcPr>
            <w:tcW w:w="3332" w:type="dxa"/>
            <w:tcBorders>
              <w:top w:val="nil"/>
              <w:left w:val="nil"/>
              <w:bottom w:val="nil"/>
              <w:right w:val="single" w:sz="8" w:space="0" w:color="auto"/>
            </w:tcBorders>
            <w:hideMark/>
          </w:tcPr>
          <w:p w14:paraId="1DB6430D"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Gerai</w:t>
            </w:r>
          </w:p>
        </w:tc>
      </w:tr>
      <w:tr w:rsidR="00310E46" w:rsidRPr="00AF7954" w14:paraId="2912C018" w14:textId="77777777" w:rsidTr="00916913">
        <w:trPr>
          <w:trHeight w:val="288"/>
        </w:trPr>
        <w:tc>
          <w:tcPr>
            <w:tcW w:w="960" w:type="dxa"/>
            <w:tcBorders>
              <w:top w:val="nil"/>
              <w:left w:val="single" w:sz="8" w:space="0" w:color="auto"/>
              <w:bottom w:val="nil"/>
              <w:right w:val="nil"/>
            </w:tcBorders>
            <w:noWrap/>
            <w:vAlign w:val="bottom"/>
            <w:hideMark/>
          </w:tcPr>
          <w:p w14:paraId="000917C2"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c>
          <w:tcPr>
            <w:tcW w:w="3997" w:type="dxa"/>
            <w:tcBorders>
              <w:top w:val="nil"/>
              <w:left w:val="nil"/>
              <w:bottom w:val="nil"/>
              <w:right w:val="nil"/>
            </w:tcBorders>
            <w:vAlign w:val="bottom"/>
            <w:hideMark/>
          </w:tcPr>
          <w:p w14:paraId="77E129A4"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Teigiamų atsakymų 26-50%</w:t>
            </w:r>
          </w:p>
        </w:tc>
        <w:tc>
          <w:tcPr>
            <w:tcW w:w="1345" w:type="dxa"/>
            <w:tcBorders>
              <w:top w:val="nil"/>
              <w:left w:val="nil"/>
              <w:bottom w:val="nil"/>
              <w:right w:val="nil"/>
            </w:tcBorders>
            <w:hideMark/>
          </w:tcPr>
          <w:p w14:paraId="14077351" w14:textId="77777777" w:rsidR="00310E46" w:rsidRPr="00AF7954" w:rsidRDefault="00310E46" w:rsidP="00715072">
            <w:pPr>
              <w:spacing w:line="240" w:lineRule="auto"/>
              <w:jc w:val="center"/>
              <w:rPr>
                <w:rFonts w:ascii="Times New Roman" w:hAnsi="Times New Roman" w:cs="Times New Roman"/>
                <w:color w:val="000000"/>
                <w:lang w:eastAsia="lt-LT"/>
              </w:rPr>
            </w:pPr>
            <w:r w:rsidRPr="00AF7954">
              <w:rPr>
                <w:rFonts w:ascii="Times New Roman" w:hAnsi="Times New Roman" w:cs="Times New Roman"/>
                <w:color w:val="000000"/>
                <w:lang w:eastAsia="lt-LT"/>
              </w:rPr>
              <w:t>50%</w:t>
            </w:r>
          </w:p>
        </w:tc>
        <w:tc>
          <w:tcPr>
            <w:tcW w:w="3332" w:type="dxa"/>
            <w:tcBorders>
              <w:top w:val="nil"/>
              <w:left w:val="nil"/>
              <w:bottom w:val="nil"/>
              <w:right w:val="single" w:sz="8" w:space="0" w:color="auto"/>
            </w:tcBorders>
            <w:hideMark/>
          </w:tcPr>
          <w:p w14:paraId="7CDF998D"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Patenkinamai</w:t>
            </w:r>
          </w:p>
        </w:tc>
      </w:tr>
      <w:tr w:rsidR="00310E46" w:rsidRPr="00AF7954" w14:paraId="7D2AEA6D" w14:textId="77777777" w:rsidTr="00916913">
        <w:trPr>
          <w:trHeight w:val="300"/>
        </w:trPr>
        <w:tc>
          <w:tcPr>
            <w:tcW w:w="960" w:type="dxa"/>
            <w:tcBorders>
              <w:top w:val="nil"/>
              <w:left w:val="single" w:sz="8" w:space="0" w:color="auto"/>
              <w:bottom w:val="single" w:sz="8" w:space="0" w:color="auto"/>
              <w:right w:val="nil"/>
            </w:tcBorders>
            <w:noWrap/>
            <w:vAlign w:val="bottom"/>
            <w:hideMark/>
          </w:tcPr>
          <w:p w14:paraId="4F601496"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c>
          <w:tcPr>
            <w:tcW w:w="3997" w:type="dxa"/>
            <w:tcBorders>
              <w:top w:val="nil"/>
              <w:left w:val="nil"/>
              <w:bottom w:val="single" w:sz="8" w:space="0" w:color="auto"/>
              <w:right w:val="nil"/>
            </w:tcBorders>
            <w:vAlign w:val="bottom"/>
            <w:hideMark/>
          </w:tcPr>
          <w:p w14:paraId="34029D5A"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Teigiamų atsakymų 0-25%</w:t>
            </w:r>
          </w:p>
          <w:p w14:paraId="635B5DE2" w14:textId="77777777" w:rsidR="00310E46" w:rsidRPr="00AF7954" w:rsidRDefault="00310E46" w:rsidP="00715072">
            <w:pPr>
              <w:spacing w:line="240" w:lineRule="auto"/>
              <w:rPr>
                <w:rFonts w:ascii="Times New Roman" w:hAnsi="Times New Roman" w:cs="Times New Roman"/>
                <w:color w:val="000000"/>
                <w:lang w:eastAsia="lt-LT"/>
              </w:rPr>
            </w:pPr>
          </w:p>
          <w:p w14:paraId="432D9F49" w14:textId="77777777" w:rsidR="00310E46" w:rsidRPr="00AF7954" w:rsidRDefault="00310E46" w:rsidP="00715072">
            <w:pPr>
              <w:spacing w:line="240" w:lineRule="auto"/>
              <w:rPr>
                <w:rFonts w:ascii="Times New Roman" w:hAnsi="Times New Roman" w:cs="Times New Roman"/>
                <w:lang w:eastAsia="lt-LT"/>
              </w:rPr>
            </w:pPr>
          </w:p>
        </w:tc>
        <w:tc>
          <w:tcPr>
            <w:tcW w:w="1345" w:type="dxa"/>
            <w:tcBorders>
              <w:top w:val="nil"/>
              <w:left w:val="nil"/>
              <w:bottom w:val="single" w:sz="8" w:space="0" w:color="auto"/>
              <w:right w:val="nil"/>
            </w:tcBorders>
            <w:hideMark/>
          </w:tcPr>
          <w:p w14:paraId="48449AD8" w14:textId="77777777" w:rsidR="00310E46" w:rsidRPr="00AF7954" w:rsidRDefault="00310E46" w:rsidP="00715072">
            <w:pPr>
              <w:spacing w:line="240" w:lineRule="auto"/>
              <w:jc w:val="center"/>
              <w:rPr>
                <w:rFonts w:ascii="Times New Roman" w:hAnsi="Times New Roman" w:cs="Times New Roman"/>
                <w:color w:val="000000"/>
                <w:lang w:eastAsia="lt-LT"/>
              </w:rPr>
            </w:pPr>
            <w:r w:rsidRPr="00AF7954">
              <w:rPr>
                <w:rFonts w:ascii="Times New Roman" w:hAnsi="Times New Roman" w:cs="Times New Roman"/>
                <w:color w:val="000000"/>
                <w:lang w:eastAsia="lt-LT"/>
              </w:rPr>
              <w:t>25%</w:t>
            </w:r>
          </w:p>
        </w:tc>
        <w:tc>
          <w:tcPr>
            <w:tcW w:w="3332" w:type="dxa"/>
            <w:tcBorders>
              <w:top w:val="nil"/>
              <w:left w:val="nil"/>
              <w:bottom w:val="single" w:sz="8" w:space="0" w:color="auto"/>
              <w:right w:val="single" w:sz="8" w:space="0" w:color="auto"/>
            </w:tcBorders>
            <w:hideMark/>
          </w:tcPr>
          <w:p w14:paraId="0AF53CD2"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Silpnai</w:t>
            </w:r>
          </w:p>
        </w:tc>
      </w:tr>
    </w:tbl>
    <w:p w14:paraId="727042E4" w14:textId="77777777" w:rsidR="00310E46" w:rsidRPr="00AF7954" w:rsidRDefault="00310E46" w:rsidP="00715072">
      <w:pPr>
        <w:spacing w:line="240" w:lineRule="auto"/>
        <w:rPr>
          <w:rFonts w:ascii="Times New Roman" w:hAnsi="Times New Roman" w:cs="Times New Roman"/>
        </w:rPr>
      </w:pPr>
      <w:r w:rsidRPr="00AF7954">
        <w:rPr>
          <w:rFonts w:ascii="Times New Roman" w:hAnsi="Times New Roman" w:cs="Times New Roman"/>
        </w:rPr>
        <w:t>Dokumentą pildo už stebėseną, vidaus kontrolės analizę ir vertinimą atsakingas vidaus kontrolės dalyvis.</w:t>
      </w:r>
    </w:p>
    <w:p w14:paraId="57C3293A" w14:textId="77777777" w:rsidR="00310E46" w:rsidRPr="00AF7954" w:rsidRDefault="00310E46" w:rsidP="00715072">
      <w:pPr>
        <w:spacing w:line="240" w:lineRule="auto"/>
        <w:rPr>
          <w:rFonts w:ascii="Times New Roman" w:hAnsi="Times New Roman" w:cs="Times New Roman"/>
          <w:b/>
          <w:bCs/>
          <w:iCs/>
        </w:rPr>
      </w:pPr>
      <w:bookmarkStart w:id="5" w:name="_VII.7._Informacijos_ir"/>
      <w:bookmarkEnd w:id="5"/>
      <w:r w:rsidRPr="00AF7954">
        <w:rPr>
          <w:rFonts w:ascii="Times New Roman" w:hAnsi="Times New Roman" w:cs="Times New Roman"/>
          <w:i/>
        </w:rPr>
        <w:br w:type="page"/>
      </w:r>
    </w:p>
    <w:p w14:paraId="0648E256" w14:textId="47959992" w:rsidR="00310E46" w:rsidRPr="00AF7954" w:rsidRDefault="00310E46" w:rsidP="004F72D5">
      <w:pPr>
        <w:spacing w:after="0" w:line="240" w:lineRule="auto"/>
        <w:ind w:left="6237"/>
        <w:jc w:val="both"/>
        <w:rPr>
          <w:rFonts w:ascii="Times New Roman" w:hAnsi="Times New Roman" w:cs="Times New Roman"/>
          <w:sz w:val="24"/>
          <w:szCs w:val="24"/>
        </w:rPr>
      </w:pPr>
      <w:bookmarkStart w:id="6" w:name="_Toc188451030"/>
      <w:r w:rsidRPr="00AF7954">
        <w:rPr>
          <w:rFonts w:ascii="Times New Roman" w:hAnsi="Times New Roman" w:cs="Times New Roman"/>
          <w:sz w:val="24"/>
          <w:szCs w:val="24"/>
        </w:rPr>
        <w:lastRenderedPageBreak/>
        <w:t xml:space="preserve">Akmenės rajono </w:t>
      </w:r>
      <w:r w:rsidR="00C90C96" w:rsidRPr="00AF7954">
        <w:rPr>
          <w:rFonts w:ascii="Times New Roman" w:hAnsi="Times New Roman" w:cs="Times New Roman"/>
          <w:sz w:val="24"/>
          <w:szCs w:val="24"/>
        </w:rPr>
        <w:t>švietimo pagalbos</w:t>
      </w:r>
      <w:r w:rsidRPr="00AF7954">
        <w:rPr>
          <w:rFonts w:ascii="Times New Roman" w:hAnsi="Times New Roman" w:cs="Times New Roman"/>
          <w:sz w:val="24"/>
          <w:szCs w:val="24"/>
        </w:rPr>
        <w:t xml:space="preserve"> tarnybos vidaus kontrolės politikos</w:t>
      </w:r>
    </w:p>
    <w:p w14:paraId="351FAFD2" w14:textId="11627CCC" w:rsidR="00310E46" w:rsidRPr="00AF7954" w:rsidRDefault="00C36D80" w:rsidP="004F72D5">
      <w:pPr>
        <w:spacing w:after="0" w:line="240" w:lineRule="auto"/>
        <w:ind w:left="6237"/>
        <w:jc w:val="both"/>
        <w:rPr>
          <w:rFonts w:ascii="Times New Roman" w:hAnsi="Times New Roman" w:cs="Times New Roman"/>
          <w:sz w:val="24"/>
          <w:szCs w:val="24"/>
        </w:rPr>
      </w:pPr>
      <w:r w:rsidRPr="00AF7954">
        <w:rPr>
          <w:rFonts w:ascii="Times New Roman" w:hAnsi="Times New Roman" w:cs="Times New Roman"/>
          <w:sz w:val="24"/>
          <w:szCs w:val="24"/>
        </w:rPr>
        <w:t>Priedas Nr. 7</w:t>
      </w:r>
    </w:p>
    <w:p w14:paraId="609F606C" w14:textId="3F7DA064" w:rsidR="00310E46" w:rsidRPr="00AF7954" w:rsidRDefault="00310E46" w:rsidP="004F72D5">
      <w:pPr>
        <w:spacing w:after="0" w:line="240" w:lineRule="auto"/>
        <w:ind w:left="6237"/>
        <w:jc w:val="both"/>
        <w:rPr>
          <w:rFonts w:ascii="Times New Roman" w:hAnsi="Times New Roman" w:cs="Times New Roman"/>
          <w:sz w:val="24"/>
          <w:szCs w:val="24"/>
        </w:rPr>
      </w:pPr>
    </w:p>
    <w:p w14:paraId="0E7B2A28" w14:textId="74414033" w:rsidR="00310E46" w:rsidRPr="00AF7954" w:rsidRDefault="00310E46" w:rsidP="00715072">
      <w:pPr>
        <w:pStyle w:val="Antrat1"/>
        <w:tabs>
          <w:tab w:val="left" w:pos="9072"/>
          <w:tab w:val="left" w:pos="9639"/>
        </w:tabs>
        <w:spacing w:after="0" w:line="240" w:lineRule="auto"/>
        <w:ind w:left="0" w:firstLine="567"/>
        <w:jc w:val="left"/>
        <w:rPr>
          <w:sz w:val="22"/>
        </w:rPr>
      </w:pPr>
      <w:r w:rsidRPr="00AF7954">
        <w:rPr>
          <w:sz w:val="22"/>
        </w:rPr>
        <w:t>INFORMACIJOS IR KOMUNIKAVIMO ĮVERTINIMO KLAUSIMYNAS</w:t>
      </w:r>
      <w:bookmarkEnd w:id="6"/>
    </w:p>
    <w:p w14:paraId="260CEED7" w14:textId="77777777" w:rsidR="00310E46" w:rsidRPr="00AF7954" w:rsidRDefault="00310E46" w:rsidP="00715072">
      <w:pPr>
        <w:spacing w:line="240" w:lineRule="auto"/>
        <w:rPr>
          <w:rFonts w:ascii="Times New Roman" w:hAnsi="Times New Roman" w:cs="Times New Roman"/>
        </w:rPr>
      </w:pPr>
    </w:p>
    <w:tbl>
      <w:tblPr>
        <w:tblW w:w="9634" w:type="dxa"/>
        <w:tblLook w:val="04A0" w:firstRow="1" w:lastRow="0" w:firstColumn="1" w:lastColumn="0" w:noHBand="0" w:noVBand="1"/>
      </w:tblPr>
      <w:tblGrid>
        <w:gridCol w:w="960"/>
        <w:gridCol w:w="3861"/>
        <w:gridCol w:w="1622"/>
        <w:gridCol w:w="3191"/>
      </w:tblGrid>
      <w:tr w:rsidR="00310E46" w:rsidRPr="00AF7954" w14:paraId="72574A4F" w14:textId="77777777" w:rsidTr="00916913">
        <w:trPr>
          <w:trHeight w:val="288"/>
        </w:trPr>
        <w:tc>
          <w:tcPr>
            <w:tcW w:w="960" w:type="dxa"/>
            <w:vMerge w:val="restart"/>
            <w:tcBorders>
              <w:top w:val="single" w:sz="4" w:space="0" w:color="auto"/>
              <w:left w:val="single" w:sz="4" w:space="0" w:color="auto"/>
              <w:bottom w:val="single" w:sz="4" w:space="0" w:color="auto"/>
              <w:right w:val="single" w:sz="4" w:space="0" w:color="auto"/>
            </w:tcBorders>
            <w:shd w:val="clear" w:color="000000" w:fill="B4C6E7"/>
            <w:vAlign w:val="center"/>
            <w:hideMark/>
          </w:tcPr>
          <w:p w14:paraId="59336B52" w14:textId="77777777" w:rsidR="00310E46" w:rsidRPr="00AF7954" w:rsidRDefault="00310E46" w:rsidP="00715072">
            <w:pPr>
              <w:spacing w:line="240" w:lineRule="auto"/>
              <w:jc w:val="center"/>
              <w:rPr>
                <w:rFonts w:ascii="Times New Roman" w:hAnsi="Times New Roman" w:cs="Times New Roman"/>
                <w:b/>
                <w:bCs/>
                <w:color w:val="000000"/>
                <w:lang w:eastAsia="lt-LT"/>
              </w:rPr>
            </w:pPr>
            <w:r w:rsidRPr="00AF7954">
              <w:rPr>
                <w:rFonts w:ascii="Times New Roman" w:hAnsi="Times New Roman" w:cs="Times New Roman"/>
                <w:b/>
                <w:bCs/>
                <w:color w:val="000000"/>
                <w:lang w:eastAsia="lt-LT"/>
              </w:rPr>
              <w:t xml:space="preserve">EIL. NR. </w:t>
            </w:r>
          </w:p>
        </w:tc>
        <w:tc>
          <w:tcPr>
            <w:tcW w:w="4138" w:type="dxa"/>
            <w:vMerge w:val="restart"/>
            <w:tcBorders>
              <w:top w:val="single" w:sz="4" w:space="0" w:color="auto"/>
              <w:left w:val="single" w:sz="4" w:space="0" w:color="auto"/>
              <w:bottom w:val="single" w:sz="4" w:space="0" w:color="auto"/>
              <w:right w:val="single" w:sz="4" w:space="0" w:color="auto"/>
            </w:tcBorders>
            <w:shd w:val="clear" w:color="000000" w:fill="B4C6E7"/>
            <w:vAlign w:val="center"/>
            <w:hideMark/>
          </w:tcPr>
          <w:p w14:paraId="24A911FE" w14:textId="77777777" w:rsidR="00310E46" w:rsidRPr="00AF7954" w:rsidRDefault="00310E46" w:rsidP="00715072">
            <w:pPr>
              <w:spacing w:line="240" w:lineRule="auto"/>
              <w:jc w:val="center"/>
              <w:rPr>
                <w:rFonts w:ascii="Times New Roman" w:hAnsi="Times New Roman" w:cs="Times New Roman"/>
                <w:b/>
                <w:bCs/>
                <w:color w:val="000000"/>
                <w:lang w:eastAsia="lt-LT"/>
              </w:rPr>
            </w:pPr>
            <w:r w:rsidRPr="00AF7954">
              <w:rPr>
                <w:rFonts w:ascii="Times New Roman" w:hAnsi="Times New Roman" w:cs="Times New Roman"/>
                <w:b/>
                <w:bCs/>
                <w:color w:val="000000"/>
                <w:lang w:eastAsia="lt-LT"/>
              </w:rPr>
              <w:t xml:space="preserve">KLAUSIMAI </w:t>
            </w:r>
          </w:p>
        </w:tc>
        <w:tc>
          <w:tcPr>
            <w:tcW w:w="1345" w:type="dxa"/>
            <w:tcBorders>
              <w:top w:val="single" w:sz="4" w:space="0" w:color="auto"/>
              <w:left w:val="nil"/>
              <w:bottom w:val="single" w:sz="4" w:space="0" w:color="auto"/>
              <w:right w:val="single" w:sz="4" w:space="0" w:color="auto"/>
            </w:tcBorders>
            <w:shd w:val="clear" w:color="000000" w:fill="B4C6E7"/>
            <w:hideMark/>
          </w:tcPr>
          <w:p w14:paraId="0523F1A7" w14:textId="77777777" w:rsidR="00310E46" w:rsidRPr="00AF7954" w:rsidRDefault="00310E46" w:rsidP="00715072">
            <w:pPr>
              <w:spacing w:line="240" w:lineRule="auto"/>
              <w:rPr>
                <w:rFonts w:ascii="Times New Roman" w:hAnsi="Times New Roman" w:cs="Times New Roman"/>
                <w:b/>
                <w:bCs/>
                <w:color w:val="000000"/>
                <w:lang w:eastAsia="lt-LT"/>
              </w:rPr>
            </w:pPr>
            <w:r w:rsidRPr="00AF7954">
              <w:rPr>
                <w:rFonts w:ascii="Times New Roman" w:hAnsi="Times New Roman" w:cs="Times New Roman"/>
                <w:b/>
                <w:bCs/>
                <w:color w:val="000000"/>
                <w:lang w:eastAsia="lt-LT"/>
              </w:rPr>
              <w:t>TAIP</w:t>
            </w:r>
          </w:p>
        </w:tc>
        <w:tc>
          <w:tcPr>
            <w:tcW w:w="3191" w:type="dxa"/>
            <w:vMerge w:val="restart"/>
            <w:tcBorders>
              <w:top w:val="single" w:sz="4" w:space="0" w:color="auto"/>
              <w:left w:val="single" w:sz="4" w:space="0" w:color="auto"/>
              <w:bottom w:val="single" w:sz="4" w:space="0" w:color="auto"/>
              <w:right w:val="single" w:sz="4" w:space="0" w:color="auto"/>
            </w:tcBorders>
            <w:shd w:val="clear" w:color="000000" w:fill="B4C6E7"/>
            <w:vAlign w:val="center"/>
            <w:hideMark/>
          </w:tcPr>
          <w:p w14:paraId="4EFA45DF" w14:textId="77777777" w:rsidR="00310E46" w:rsidRPr="00AF7954" w:rsidRDefault="00310E46" w:rsidP="00715072">
            <w:pPr>
              <w:spacing w:line="240" w:lineRule="auto"/>
              <w:jc w:val="center"/>
              <w:rPr>
                <w:rFonts w:ascii="Times New Roman" w:hAnsi="Times New Roman" w:cs="Times New Roman"/>
                <w:b/>
                <w:bCs/>
                <w:color w:val="000000"/>
                <w:lang w:eastAsia="lt-LT"/>
              </w:rPr>
            </w:pPr>
            <w:r w:rsidRPr="00AF7954">
              <w:rPr>
                <w:rFonts w:ascii="Times New Roman" w:hAnsi="Times New Roman" w:cs="Times New Roman"/>
                <w:b/>
                <w:bCs/>
                <w:color w:val="000000"/>
                <w:lang w:eastAsia="lt-LT"/>
              </w:rPr>
              <w:t xml:space="preserve">PATVIRTINANTI INFORMACIJA/ PASTABOS </w:t>
            </w:r>
          </w:p>
        </w:tc>
      </w:tr>
      <w:tr w:rsidR="00310E46" w:rsidRPr="00AF7954" w14:paraId="01EA483D" w14:textId="77777777" w:rsidTr="00916913">
        <w:trPr>
          <w:trHeight w:val="288"/>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19CAB1C9" w14:textId="77777777" w:rsidR="00310E46" w:rsidRPr="00AF7954" w:rsidRDefault="00310E46" w:rsidP="00715072">
            <w:pPr>
              <w:spacing w:line="240" w:lineRule="auto"/>
              <w:rPr>
                <w:rFonts w:ascii="Times New Roman" w:hAnsi="Times New Roman" w:cs="Times New Roman"/>
                <w:b/>
                <w:bCs/>
                <w:color w:val="000000"/>
                <w:lang w:eastAsia="lt-LT"/>
              </w:rPr>
            </w:pPr>
          </w:p>
        </w:tc>
        <w:tc>
          <w:tcPr>
            <w:tcW w:w="4138" w:type="dxa"/>
            <w:vMerge/>
            <w:tcBorders>
              <w:top w:val="single" w:sz="4" w:space="0" w:color="auto"/>
              <w:left w:val="single" w:sz="4" w:space="0" w:color="auto"/>
              <w:bottom w:val="single" w:sz="4" w:space="0" w:color="auto"/>
              <w:right w:val="single" w:sz="4" w:space="0" w:color="auto"/>
            </w:tcBorders>
            <w:vAlign w:val="center"/>
            <w:hideMark/>
          </w:tcPr>
          <w:p w14:paraId="101333E1" w14:textId="77777777" w:rsidR="00310E46" w:rsidRPr="00AF7954" w:rsidRDefault="00310E46" w:rsidP="00715072">
            <w:pPr>
              <w:spacing w:line="240" w:lineRule="auto"/>
              <w:rPr>
                <w:rFonts w:ascii="Times New Roman" w:hAnsi="Times New Roman" w:cs="Times New Roman"/>
                <w:b/>
                <w:bCs/>
                <w:color w:val="000000"/>
                <w:lang w:eastAsia="lt-LT"/>
              </w:rPr>
            </w:pPr>
          </w:p>
        </w:tc>
        <w:tc>
          <w:tcPr>
            <w:tcW w:w="1345" w:type="dxa"/>
            <w:tcBorders>
              <w:top w:val="nil"/>
              <w:left w:val="nil"/>
              <w:bottom w:val="single" w:sz="4" w:space="0" w:color="auto"/>
              <w:right w:val="single" w:sz="4" w:space="0" w:color="auto"/>
            </w:tcBorders>
            <w:shd w:val="clear" w:color="000000" w:fill="B4C6E7"/>
            <w:hideMark/>
          </w:tcPr>
          <w:p w14:paraId="4BB9F9A2" w14:textId="77777777" w:rsidR="00310E46" w:rsidRPr="00AF7954" w:rsidRDefault="00310E46" w:rsidP="00715072">
            <w:pPr>
              <w:spacing w:line="240" w:lineRule="auto"/>
              <w:rPr>
                <w:rFonts w:ascii="Times New Roman" w:hAnsi="Times New Roman" w:cs="Times New Roman"/>
                <w:b/>
                <w:bCs/>
                <w:color w:val="000000"/>
                <w:lang w:eastAsia="lt-LT"/>
              </w:rPr>
            </w:pPr>
            <w:r w:rsidRPr="00AF7954">
              <w:rPr>
                <w:rFonts w:ascii="Times New Roman" w:hAnsi="Times New Roman" w:cs="Times New Roman"/>
                <w:b/>
                <w:bCs/>
                <w:color w:val="000000"/>
                <w:lang w:eastAsia="lt-LT"/>
              </w:rPr>
              <w:t>NE</w:t>
            </w:r>
          </w:p>
        </w:tc>
        <w:tc>
          <w:tcPr>
            <w:tcW w:w="3191" w:type="dxa"/>
            <w:vMerge/>
            <w:tcBorders>
              <w:top w:val="single" w:sz="4" w:space="0" w:color="auto"/>
              <w:left w:val="single" w:sz="4" w:space="0" w:color="auto"/>
              <w:bottom w:val="single" w:sz="4" w:space="0" w:color="auto"/>
              <w:right w:val="single" w:sz="4" w:space="0" w:color="auto"/>
            </w:tcBorders>
            <w:vAlign w:val="center"/>
            <w:hideMark/>
          </w:tcPr>
          <w:p w14:paraId="38AA8CDA" w14:textId="77777777" w:rsidR="00310E46" w:rsidRPr="00AF7954" w:rsidRDefault="00310E46" w:rsidP="00715072">
            <w:pPr>
              <w:spacing w:line="240" w:lineRule="auto"/>
              <w:rPr>
                <w:rFonts w:ascii="Times New Roman" w:hAnsi="Times New Roman" w:cs="Times New Roman"/>
                <w:b/>
                <w:bCs/>
                <w:color w:val="000000"/>
                <w:lang w:eastAsia="lt-LT"/>
              </w:rPr>
            </w:pPr>
          </w:p>
        </w:tc>
      </w:tr>
      <w:tr w:rsidR="00310E46" w:rsidRPr="00AF7954" w14:paraId="21F0E0BE" w14:textId="77777777" w:rsidTr="00916913">
        <w:trPr>
          <w:trHeight w:val="288"/>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13E1F2C0" w14:textId="77777777" w:rsidR="00310E46" w:rsidRPr="00AF7954" w:rsidRDefault="00310E46" w:rsidP="00715072">
            <w:pPr>
              <w:spacing w:line="240" w:lineRule="auto"/>
              <w:rPr>
                <w:rFonts w:ascii="Times New Roman" w:hAnsi="Times New Roman" w:cs="Times New Roman"/>
                <w:b/>
                <w:bCs/>
                <w:color w:val="000000"/>
                <w:lang w:eastAsia="lt-LT"/>
              </w:rPr>
            </w:pPr>
          </w:p>
        </w:tc>
        <w:tc>
          <w:tcPr>
            <w:tcW w:w="4138" w:type="dxa"/>
            <w:vMerge/>
            <w:tcBorders>
              <w:top w:val="single" w:sz="4" w:space="0" w:color="auto"/>
              <w:left w:val="single" w:sz="4" w:space="0" w:color="auto"/>
              <w:bottom w:val="single" w:sz="4" w:space="0" w:color="auto"/>
              <w:right w:val="single" w:sz="4" w:space="0" w:color="auto"/>
            </w:tcBorders>
            <w:vAlign w:val="center"/>
            <w:hideMark/>
          </w:tcPr>
          <w:p w14:paraId="5E2A7822" w14:textId="77777777" w:rsidR="00310E46" w:rsidRPr="00AF7954" w:rsidRDefault="00310E46" w:rsidP="00715072">
            <w:pPr>
              <w:spacing w:line="240" w:lineRule="auto"/>
              <w:rPr>
                <w:rFonts w:ascii="Times New Roman" w:hAnsi="Times New Roman" w:cs="Times New Roman"/>
                <w:b/>
                <w:bCs/>
                <w:color w:val="000000"/>
                <w:lang w:eastAsia="lt-LT"/>
              </w:rPr>
            </w:pPr>
          </w:p>
        </w:tc>
        <w:tc>
          <w:tcPr>
            <w:tcW w:w="1345" w:type="dxa"/>
            <w:tcBorders>
              <w:top w:val="nil"/>
              <w:left w:val="nil"/>
              <w:bottom w:val="single" w:sz="4" w:space="0" w:color="auto"/>
              <w:right w:val="single" w:sz="4" w:space="0" w:color="auto"/>
            </w:tcBorders>
            <w:shd w:val="clear" w:color="000000" w:fill="B4C6E7"/>
            <w:hideMark/>
          </w:tcPr>
          <w:p w14:paraId="1E4F8CAA" w14:textId="77777777" w:rsidR="00310E46" w:rsidRPr="00AF7954" w:rsidRDefault="00310E46" w:rsidP="00715072">
            <w:pPr>
              <w:spacing w:line="240" w:lineRule="auto"/>
              <w:rPr>
                <w:rFonts w:ascii="Times New Roman" w:hAnsi="Times New Roman" w:cs="Times New Roman"/>
                <w:b/>
                <w:bCs/>
                <w:color w:val="000000"/>
                <w:lang w:eastAsia="lt-LT"/>
              </w:rPr>
            </w:pPr>
            <w:r w:rsidRPr="00AF7954">
              <w:rPr>
                <w:rFonts w:ascii="Times New Roman" w:hAnsi="Times New Roman" w:cs="Times New Roman"/>
                <w:b/>
                <w:bCs/>
                <w:color w:val="000000"/>
                <w:lang w:eastAsia="lt-LT"/>
              </w:rPr>
              <w:t xml:space="preserve">NEAKTUALU </w:t>
            </w:r>
          </w:p>
        </w:tc>
        <w:tc>
          <w:tcPr>
            <w:tcW w:w="3191" w:type="dxa"/>
            <w:vMerge/>
            <w:tcBorders>
              <w:top w:val="single" w:sz="4" w:space="0" w:color="auto"/>
              <w:left w:val="single" w:sz="4" w:space="0" w:color="auto"/>
              <w:bottom w:val="single" w:sz="4" w:space="0" w:color="auto"/>
              <w:right w:val="single" w:sz="4" w:space="0" w:color="auto"/>
            </w:tcBorders>
            <w:vAlign w:val="center"/>
            <w:hideMark/>
          </w:tcPr>
          <w:p w14:paraId="6CD42734" w14:textId="77777777" w:rsidR="00310E46" w:rsidRPr="00AF7954" w:rsidRDefault="00310E46" w:rsidP="00715072">
            <w:pPr>
              <w:spacing w:line="240" w:lineRule="auto"/>
              <w:rPr>
                <w:rFonts w:ascii="Times New Roman" w:hAnsi="Times New Roman" w:cs="Times New Roman"/>
                <w:b/>
                <w:bCs/>
                <w:color w:val="000000"/>
                <w:lang w:eastAsia="lt-LT"/>
              </w:rPr>
            </w:pPr>
          </w:p>
        </w:tc>
      </w:tr>
      <w:tr w:rsidR="00310E46" w:rsidRPr="00AF7954" w14:paraId="0DE29BA1" w14:textId="77777777" w:rsidTr="00916913">
        <w:trPr>
          <w:trHeight w:val="576"/>
        </w:trPr>
        <w:tc>
          <w:tcPr>
            <w:tcW w:w="960" w:type="dxa"/>
            <w:tcBorders>
              <w:top w:val="nil"/>
              <w:left w:val="single" w:sz="4" w:space="0" w:color="auto"/>
              <w:bottom w:val="single" w:sz="4" w:space="0" w:color="auto"/>
              <w:right w:val="single" w:sz="4" w:space="0" w:color="auto"/>
            </w:tcBorders>
            <w:noWrap/>
            <w:hideMark/>
          </w:tcPr>
          <w:p w14:paraId="30EA8D66"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1.</w:t>
            </w:r>
          </w:p>
        </w:tc>
        <w:tc>
          <w:tcPr>
            <w:tcW w:w="4138" w:type="dxa"/>
            <w:tcBorders>
              <w:top w:val="nil"/>
              <w:left w:val="nil"/>
              <w:bottom w:val="single" w:sz="4" w:space="0" w:color="auto"/>
              <w:right w:val="single" w:sz="4" w:space="0" w:color="auto"/>
            </w:tcBorders>
            <w:hideMark/>
          </w:tcPr>
          <w:p w14:paraId="313F5A9F"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Ar  sistemina ataskaitinių metų veiklos dokumentus sudarydamas ataskaitinių metų dokumentacijos planą?</w:t>
            </w:r>
          </w:p>
        </w:tc>
        <w:tc>
          <w:tcPr>
            <w:tcW w:w="1345" w:type="dxa"/>
            <w:tcBorders>
              <w:top w:val="nil"/>
              <w:left w:val="nil"/>
              <w:bottom w:val="single" w:sz="4" w:space="0" w:color="auto"/>
              <w:right w:val="single" w:sz="4" w:space="0" w:color="auto"/>
            </w:tcBorders>
            <w:noWrap/>
            <w:hideMark/>
          </w:tcPr>
          <w:p w14:paraId="6684540F"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c>
          <w:tcPr>
            <w:tcW w:w="3191" w:type="dxa"/>
            <w:tcBorders>
              <w:top w:val="nil"/>
              <w:left w:val="nil"/>
              <w:bottom w:val="single" w:sz="4" w:space="0" w:color="auto"/>
              <w:right w:val="single" w:sz="4" w:space="0" w:color="auto"/>
            </w:tcBorders>
            <w:noWrap/>
            <w:hideMark/>
          </w:tcPr>
          <w:p w14:paraId="7D99BC88"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r>
      <w:tr w:rsidR="00310E46" w:rsidRPr="00AF7954" w14:paraId="727F5C3F" w14:textId="77777777" w:rsidTr="00916913">
        <w:trPr>
          <w:trHeight w:val="288"/>
        </w:trPr>
        <w:tc>
          <w:tcPr>
            <w:tcW w:w="960" w:type="dxa"/>
            <w:tcBorders>
              <w:top w:val="nil"/>
              <w:left w:val="single" w:sz="4" w:space="0" w:color="auto"/>
              <w:bottom w:val="single" w:sz="4" w:space="0" w:color="auto"/>
              <w:right w:val="single" w:sz="4" w:space="0" w:color="auto"/>
            </w:tcBorders>
            <w:noWrap/>
            <w:hideMark/>
          </w:tcPr>
          <w:p w14:paraId="49792A75"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2.</w:t>
            </w:r>
          </w:p>
        </w:tc>
        <w:tc>
          <w:tcPr>
            <w:tcW w:w="4138" w:type="dxa"/>
            <w:tcBorders>
              <w:top w:val="nil"/>
              <w:left w:val="nil"/>
              <w:bottom w:val="single" w:sz="4" w:space="0" w:color="auto"/>
              <w:right w:val="single" w:sz="4" w:space="0" w:color="auto"/>
            </w:tcBorders>
            <w:hideMark/>
          </w:tcPr>
          <w:p w14:paraId="485EA278"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Ar  vadovas nustatė  veiklos dokumentų registrus?</w:t>
            </w:r>
          </w:p>
        </w:tc>
        <w:tc>
          <w:tcPr>
            <w:tcW w:w="1345" w:type="dxa"/>
            <w:tcBorders>
              <w:top w:val="nil"/>
              <w:left w:val="nil"/>
              <w:bottom w:val="single" w:sz="4" w:space="0" w:color="auto"/>
              <w:right w:val="single" w:sz="4" w:space="0" w:color="auto"/>
            </w:tcBorders>
            <w:noWrap/>
            <w:hideMark/>
          </w:tcPr>
          <w:p w14:paraId="718BB8DF"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c>
          <w:tcPr>
            <w:tcW w:w="3191" w:type="dxa"/>
            <w:tcBorders>
              <w:top w:val="nil"/>
              <w:left w:val="nil"/>
              <w:bottom w:val="single" w:sz="4" w:space="0" w:color="auto"/>
              <w:right w:val="single" w:sz="4" w:space="0" w:color="auto"/>
            </w:tcBorders>
            <w:noWrap/>
            <w:hideMark/>
          </w:tcPr>
          <w:p w14:paraId="184036B4"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r>
      <w:tr w:rsidR="00310E46" w:rsidRPr="00AF7954" w14:paraId="3C588F3A" w14:textId="77777777" w:rsidTr="00916913">
        <w:trPr>
          <w:trHeight w:val="864"/>
        </w:trPr>
        <w:tc>
          <w:tcPr>
            <w:tcW w:w="960" w:type="dxa"/>
            <w:tcBorders>
              <w:top w:val="nil"/>
              <w:left w:val="single" w:sz="4" w:space="0" w:color="auto"/>
              <w:bottom w:val="single" w:sz="4" w:space="0" w:color="auto"/>
              <w:right w:val="single" w:sz="4" w:space="0" w:color="auto"/>
            </w:tcBorders>
            <w:noWrap/>
            <w:hideMark/>
          </w:tcPr>
          <w:p w14:paraId="1B02DA52"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3.</w:t>
            </w:r>
          </w:p>
        </w:tc>
        <w:tc>
          <w:tcPr>
            <w:tcW w:w="4138" w:type="dxa"/>
            <w:tcBorders>
              <w:top w:val="nil"/>
              <w:left w:val="nil"/>
              <w:bottom w:val="single" w:sz="4" w:space="0" w:color="auto"/>
              <w:right w:val="single" w:sz="4" w:space="0" w:color="auto"/>
            </w:tcBorders>
            <w:hideMark/>
          </w:tcPr>
          <w:p w14:paraId="577E31F6"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Ar  vadovas paskyrė už veiklos dokumentų registravimą, tvarkymą, apskaitą, saugojimą, naikinimą atsakingus asmenis ir paskyrė jų įgaliojimus?</w:t>
            </w:r>
          </w:p>
        </w:tc>
        <w:tc>
          <w:tcPr>
            <w:tcW w:w="1345" w:type="dxa"/>
            <w:tcBorders>
              <w:top w:val="nil"/>
              <w:left w:val="nil"/>
              <w:bottom w:val="single" w:sz="4" w:space="0" w:color="auto"/>
              <w:right w:val="single" w:sz="4" w:space="0" w:color="auto"/>
            </w:tcBorders>
            <w:noWrap/>
            <w:hideMark/>
          </w:tcPr>
          <w:p w14:paraId="1F4F90B9"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c>
          <w:tcPr>
            <w:tcW w:w="3191" w:type="dxa"/>
            <w:tcBorders>
              <w:top w:val="nil"/>
              <w:left w:val="nil"/>
              <w:bottom w:val="single" w:sz="4" w:space="0" w:color="auto"/>
              <w:right w:val="single" w:sz="4" w:space="0" w:color="auto"/>
            </w:tcBorders>
            <w:noWrap/>
            <w:hideMark/>
          </w:tcPr>
          <w:p w14:paraId="4A6FC154"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r>
      <w:tr w:rsidR="00310E46" w:rsidRPr="00AF7954" w14:paraId="03FC2EEA" w14:textId="77777777" w:rsidTr="00916913">
        <w:trPr>
          <w:trHeight w:val="288"/>
        </w:trPr>
        <w:tc>
          <w:tcPr>
            <w:tcW w:w="960" w:type="dxa"/>
            <w:tcBorders>
              <w:top w:val="nil"/>
              <w:left w:val="single" w:sz="4" w:space="0" w:color="auto"/>
              <w:bottom w:val="single" w:sz="4" w:space="0" w:color="auto"/>
              <w:right w:val="single" w:sz="4" w:space="0" w:color="auto"/>
            </w:tcBorders>
            <w:noWrap/>
            <w:hideMark/>
          </w:tcPr>
          <w:p w14:paraId="2C7B8A80"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4.</w:t>
            </w:r>
          </w:p>
        </w:tc>
        <w:tc>
          <w:tcPr>
            <w:tcW w:w="4138" w:type="dxa"/>
            <w:tcBorders>
              <w:top w:val="nil"/>
              <w:left w:val="nil"/>
              <w:bottom w:val="single" w:sz="4" w:space="0" w:color="auto"/>
              <w:right w:val="single" w:sz="4" w:space="0" w:color="auto"/>
            </w:tcBorders>
            <w:hideMark/>
          </w:tcPr>
          <w:p w14:paraId="1A7D0F98"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Ar  nustatyta dokumentų saugojimo tvarka ir terminai?</w:t>
            </w:r>
          </w:p>
        </w:tc>
        <w:tc>
          <w:tcPr>
            <w:tcW w:w="1345" w:type="dxa"/>
            <w:tcBorders>
              <w:top w:val="nil"/>
              <w:left w:val="nil"/>
              <w:bottom w:val="single" w:sz="4" w:space="0" w:color="auto"/>
              <w:right w:val="single" w:sz="4" w:space="0" w:color="auto"/>
            </w:tcBorders>
            <w:noWrap/>
            <w:hideMark/>
          </w:tcPr>
          <w:p w14:paraId="4ACBEB72"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c>
          <w:tcPr>
            <w:tcW w:w="3191" w:type="dxa"/>
            <w:tcBorders>
              <w:top w:val="nil"/>
              <w:left w:val="nil"/>
              <w:bottom w:val="single" w:sz="4" w:space="0" w:color="auto"/>
              <w:right w:val="single" w:sz="4" w:space="0" w:color="auto"/>
            </w:tcBorders>
            <w:noWrap/>
            <w:hideMark/>
          </w:tcPr>
          <w:p w14:paraId="0C145B38"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r>
      <w:tr w:rsidR="00310E46" w:rsidRPr="00AF7954" w14:paraId="6874C134" w14:textId="77777777" w:rsidTr="00916913">
        <w:trPr>
          <w:trHeight w:val="576"/>
        </w:trPr>
        <w:tc>
          <w:tcPr>
            <w:tcW w:w="960" w:type="dxa"/>
            <w:tcBorders>
              <w:top w:val="nil"/>
              <w:left w:val="single" w:sz="4" w:space="0" w:color="auto"/>
              <w:bottom w:val="single" w:sz="4" w:space="0" w:color="auto"/>
              <w:right w:val="single" w:sz="4" w:space="0" w:color="auto"/>
            </w:tcBorders>
            <w:noWrap/>
            <w:hideMark/>
          </w:tcPr>
          <w:p w14:paraId="7CA089FE"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5.</w:t>
            </w:r>
          </w:p>
        </w:tc>
        <w:tc>
          <w:tcPr>
            <w:tcW w:w="4138" w:type="dxa"/>
            <w:tcBorders>
              <w:top w:val="nil"/>
              <w:left w:val="nil"/>
              <w:bottom w:val="single" w:sz="4" w:space="0" w:color="auto"/>
              <w:right w:val="single" w:sz="4" w:space="0" w:color="auto"/>
            </w:tcBorders>
            <w:hideMark/>
          </w:tcPr>
          <w:p w14:paraId="35DABDF3"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Ar  interneto svetainės struktūra atitinka teisės aktuose nustatytus reikalavimus?</w:t>
            </w:r>
          </w:p>
        </w:tc>
        <w:tc>
          <w:tcPr>
            <w:tcW w:w="1345" w:type="dxa"/>
            <w:tcBorders>
              <w:top w:val="nil"/>
              <w:left w:val="nil"/>
              <w:bottom w:val="single" w:sz="4" w:space="0" w:color="auto"/>
              <w:right w:val="single" w:sz="4" w:space="0" w:color="auto"/>
            </w:tcBorders>
            <w:noWrap/>
            <w:hideMark/>
          </w:tcPr>
          <w:p w14:paraId="23B5E3AD"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c>
          <w:tcPr>
            <w:tcW w:w="3191" w:type="dxa"/>
            <w:tcBorders>
              <w:top w:val="nil"/>
              <w:left w:val="nil"/>
              <w:bottom w:val="single" w:sz="4" w:space="0" w:color="auto"/>
              <w:right w:val="single" w:sz="4" w:space="0" w:color="auto"/>
            </w:tcBorders>
            <w:noWrap/>
            <w:hideMark/>
          </w:tcPr>
          <w:p w14:paraId="13EC39DE"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r>
      <w:tr w:rsidR="00310E46" w:rsidRPr="00AF7954" w14:paraId="5751C68E" w14:textId="77777777" w:rsidTr="00916913">
        <w:trPr>
          <w:trHeight w:val="576"/>
        </w:trPr>
        <w:tc>
          <w:tcPr>
            <w:tcW w:w="960" w:type="dxa"/>
            <w:tcBorders>
              <w:top w:val="nil"/>
              <w:left w:val="single" w:sz="4" w:space="0" w:color="auto"/>
              <w:bottom w:val="single" w:sz="4" w:space="0" w:color="auto"/>
              <w:right w:val="single" w:sz="4" w:space="0" w:color="auto"/>
            </w:tcBorders>
            <w:noWrap/>
            <w:hideMark/>
          </w:tcPr>
          <w:p w14:paraId="6224D3A3"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6.</w:t>
            </w:r>
          </w:p>
        </w:tc>
        <w:tc>
          <w:tcPr>
            <w:tcW w:w="4138" w:type="dxa"/>
            <w:tcBorders>
              <w:top w:val="nil"/>
              <w:left w:val="nil"/>
              <w:bottom w:val="single" w:sz="4" w:space="0" w:color="auto"/>
              <w:right w:val="single" w:sz="4" w:space="0" w:color="auto"/>
            </w:tcBorders>
            <w:hideMark/>
          </w:tcPr>
          <w:p w14:paraId="39D7F5B2"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Ar  yra paskirtas darbuotojas arba atitinkamas padalinys, atsakingas už informacijos teikimą  interneto svetainėje?</w:t>
            </w:r>
          </w:p>
        </w:tc>
        <w:tc>
          <w:tcPr>
            <w:tcW w:w="1345" w:type="dxa"/>
            <w:tcBorders>
              <w:top w:val="nil"/>
              <w:left w:val="nil"/>
              <w:bottom w:val="single" w:sz="4" w:space="0" w:color="auto"/>
              <w:right w:val="single" w:sz="4" w:space="0" w:color="auto"/>
            </w:tcBorders>
            <w:noWrap/>
            <w:hideMark/>
          </w:tcPr>
          <w:p w14:paraId="2CF99391"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c>
          <w:tcPr>
            <w:tcW w:w="3191" w:type="dxa"/>
            <w:tcBorders>
              <w:top w:val="nil"/>
              <w:left w:val="nil"/>
              <w:bottom w:val="single" w:sz="4" w:space="0" w:color="auto"/>
              <w:right w:val="single" w:sz="4" w:space="0" w:color="auto"/>
            </w:tcBorders>
            <w:noWrap/>
            <w:hideMark/>
          </w:tcPr>
          <w:p w14:paraId="7D9EFCB6"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r>
      <w:tr w:rsidR="00310E46" w:rsidRPr="00AF7954" w14:paraId="13635D48" w14:textId="77777777" w:rsidTr="00916913">
        <w:trPr>
          <w:trHeight w:val="576"/>
        </w:trPr>
        <w:tc>
          <w:tcPr>
            <w:tcW w:w="960" w:type="dxa"/>
            <w:tcBorders>
              <w:top w:val="nil"/>
              <w:left w:val="single" w:sz="4" w:space="0" w:color="auto"/>
              <w:bottom w:val="single" w:sz="4" w:space="0" w:color="auto"/>
              <w:right w:val="single" w:sz="4" w:space="0" w:color="auto"/>
            </w:tcBorders>
            <w:noWrap/>
            <w:hideMark/>
          </w:tcPr>
          <w:p w14:paraId="773B19E9"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7.</w:t>
            </w:r>
          </w:p>
        </w:tc>
        <w:tc>
          <w:tcPr>
            <w:tcW w:w="4138" w:type="dxa"/>
            <w:tcBorders>
              <w:top w:val="nil"/>
              <w:left w:val="nil"/>
              <w:bottom w:val="single" w:sz="4" w:space="0" w:color="auto"/>
              <w:right w:val="single" w:sz="4" w:space="0" w:color="auto"/>
            </w:tcBorders>
            <w:hideMark/>
          </w:tcPr>
          <w:p w14:paraId="315E082A"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Ar  interneto svetainėje skelbiama tik aktuali ir teisiškai galiojanti informacija?</w:t>
            </w:r>
          </w:p>
        </w:tc>
        <w:tc>
          <w:tcPr>
            <w:tcW w:w="1345" w:type="dxa"/>
            <w:tcBorders>
              <w:top w:val="nil"/>
              <w:left w:val="nil"/>
              <w:bottom w:val="single" w:sz="4" w:space="0" w:color="auto"/>
              <w:right w:val="single" w:sz="4" w:space="0" w:color="auto"/>
            </w:tcBorders>
            <w:noWrap/>
            <w:hideMark/>
          </w:tcPr>
          <w:p w14:paraId="7F6C0B4C"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c>
          <w:tcPr>
            <w:tcW w:w="3191" w:type="dxa"/>
            <w:tcBorders>
              <w:top w:val="nil"/>
              <w:left w:val="nil"/>
              <w:bottom w:val="single" w:sz="4" w:space="0" w:color="auto"/>
              <w:right w:val="single" w:sz="4" w:space="0" w:color="auto"/>
            </w:tcBorders>
            <w:noWrap/>
            <w:hideMark/>
          </w:tcPr>
          <w:p w14:paraId="6EFA4CDB"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r>
      <w:tr w:rsidR="00310E46" w:rsidRPr="00AF7954" w14:paraId="414D1E7C" w14:textId="77777777" w:rsidTr="00916913">
        <w:trPr>
          <w:trHeight w:val="576"/>
        </w:trPr>
        <w:tc>
          <w:tcPr>
            <w:tcW w:w="960" w:type="dxa"/>
            <w:tcBorders>
              <w:top w:val="nil"/>
              <w:left w:val="single" w:sz="4" w:space="0" w:color="auto"/>
              <w:bottom w:val="single" w:sz="4" w:space="0" w:color="auto"/>
              <w:right w:val="single" w:sz="4" w:space="0" w:color="auto"/>
            </w:tcBorders>
            <w:noWrap/>
            <w:hideMark/>
          </w:tcPr>
          <w:p w14:paraId="65FE4009"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8.</w:t>
            </w:r>
          </w:p>
        </w:tc>
        <w:tc>
          <w:tcPr>
            <w:tcW w:w="4138" w:type="dxa"/>
            <w:tcBorders>
              <w:top w:val="nil"/>
              <w:left w:val="nil"/>
              <w:bottom w:val="single" w:sz="4" w:space="0" w:color="auto"/>
              <w:right w:val="single" w:sz="4" w:space="0" w:color="auto"/>
            </w:tcBorders>
            <w:hideMark/>
          </w:tcPr>
          <w:p w14:paraId="65EB91E7"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Ar  interneto svetainėje skelbiama informacija atnaujinama pagal keitimosi periodiškumą?</w:t>
            </w:r>
          </w:p>
        </w:tc>
        <w:tc>
          <w:tcPr>
            <w:tcW w:w="1345" w:type="dxa"/>
            <w:tcBorders>
              <w:top w:val="nil"/>
              <w:left w:val="nil"/>
              <w:bottom w:val="single" w:sz="4" w:space="0" w:color="auto"/>
              <w:right w:val="single" w:sz="4" w:space="0" w:color="auto"/>
            </w:tcBorders>
            <w:noWrap/>
            <w:hideMark/>
          </w:tcPr>
          <w:p w14:paraId="194935B2"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c>
          <w:tcPr>
            <w:tcW w:w="3191" w:type="dxa"/>
            <w:tcBorders>
              <w:top w:val="nil"/>
              <w:left w:val="nil"/>
              <w:bottom w:val="single" w:sz="4" w:space="0" w:color="auto"/>
              <w:right w:val="single" w:sz="4" w:space="0" w:color="auto"/>
            </w:tcBorders>
            <w:noWrap/>
            <w:hideMark/>
          </w:tcPr>
          <w:p w14:paraId="289D9AEC"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r>
      <w:tr w:rsidR="00310E46" w:rsidRPr="00AF7954" w14:paraId="361EB7F1" w14:textId="77777777" w:rsidTr="00916913">
        <w:trPr>
          <w:trHeight w:val="864"/>
        </w:trPr>
        <w:tc>
          <w:tcPr>
            <w:tcW w:w="960" w:type="dxa"/>
            <w:tcBorders>
              <w:top w:val="nil"/>
              <w:left w:val="single" w:sz="4" w:space="0" w:color="auto"/>
              <w:bottom w:val="single" w:sz="4" w:space="0" w:color="auto"/>
              <w:right w:val="single" w:sz="4" w:space="0" w:color="auto"/>
            </w:tcBorders>
            <w:noWrap/>
            <w:hideMark/>
          </w:tcPr>
          <w:p w14:paraId="46975137"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9.</w:t>
            </w:r>
          </w:p>
        </w:tc>
        <w:tc>
          <w:tcPr>
            <w:tcW w:w="4138" w:type="dxa"/>
            <w:tcBorders>
              <w:top w:val="nil"/>
              <w:left w:val="nil"/>
              <w:bottom w:val="single" w:sz="4" w:space="0" w:color="auto"/>
              <w:right w:val="single" w:sz="4" w:space="0" w:color="auto"/>
            </w:tcBorders>
            <w:hideMark/>
          </w:tcPr>
          <w:p w14:paraId="36138079"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Ar  interneto svetainėje garantuojamas abipusis ryšys tarp interneto vartotojo ir  (elektroninio pašto ir (arba) klausimų ir atsakymų forma)?</w:t>
            </w:r>
          </w:p>
        </w:tc>
        <w:tc>
          <w:tcPr>
            <w:tcW w:w="1345" w:type="dxa"/>
            <w:tcBorders>
              <w:top w:val="nil"/>
              <w:left w:val="nil"/>
              <w:bottom w:val="single" w:sz="4" w:space="0" w:color="auto"/>
              <w:right w:val="single" w:sz="4" w:space="0" w:color="auto"/>
            </w:tcBorders>
            <w:noWrap/>
            <w:hideMark/>
          </w:tcPr>
          <w:p w14:paraId="25348577"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c>
          <w:tcPr>
            <w:tcW w:w="3191" w:type="dxa"/>
            <w:tcBorders>
              <w:top w:val="nil"/>
              <w:left w:val="nil"/>
              <w:bottom w:val="single" w:sz="4" w:space="0" w:color="auto"/>
              <w:right w:val="single" w:sz="4" w:space="0" w:color="auto"/>
            </w:tcBorders>
            <w:noWrap/>
            <w:hideMark/>
          </w:tcPr>
          <w:p w14:paraId="6AF0E219"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r>
      <w:tr w:rsidR="00310E46" w:rsidRPr="00AF7954" w14:paraId="0B9CFAD5" w14:textId="77777777" w:rsidTr="00916913">
        <w:trPr>
          <w:trHeight w:val="576"/>
        </w:trPr>
        <w:tc>
          <w:tcPr>
            <w:tcW w:w="960" w:type="dxa"/>
            <w:tcBorders>
              <w:top w:val="nil"/>
              <w:left w:val="single" w:sz="4" w:space="0" w:color="auto"/>
              <w:bottom w:val="single" w:sz="4" w:space="0" w:color="auto"/>
              <w:right w:val="single" w:sz="4" w:space="0" w:color="auto"/>
            </w:tcBorders>
            <w:noWrap/>
            <w:hideMark/>
          </w:tcPr>
          <w:p w14:paraId="538370E4"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10.</w:t>
            </w:r>
          </w:p>
        </w:tc>
        <w:tc>
          <w:tcPr>
            <w:tcW w:w="4138" w:type="dxa"/>
            <w:tcBorders>
              <w:top w:val="nil"/>
              <w:left w:val="nil"/>
              <w:bottom w:val="single" w:sz="4" w:space="0" w:color="auto"/>
              <w:right w:val="single" w:sz="4" w:space="0" w:color="auto"/>
            </w:tcBorders>
            <w:hideMark/>
          </w:tcPr>
          <w:p w14:paraId="748EBA95"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Ar užtikrinama informacijos įstaigos interneto svetainėje sauga?</w:t>
            </w:r>
          </w:p>
        </w:tc>
        <w:tc>
          <w:tcPr>
            <w:tcW w:w="1345" w:type="dxa"/>
            <w:tcBorders>
              <w:top w:val="nil"/>
              <w:left w:val="nil"/>
              <w:bottom w:val="single" w:sz="4" w:space="0" w:color="auto"/>
              <w:right w:val="single" w:sz="4" w:space="0" w:color="auto"/>
            </w:tcBorders>
            <w:noWrap/>
            <w:hideMark/>
          </w:tcPr>
          <w:p w14:paraId="2298EB94"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c>
          <w:tcPr>
            <w:tcW w:w="3191" w:type="dxa"/>
            <w:tcBorders>
              <w:top w:val="nil"/>
              <w:left w:val="nil"/>
              <w:bottom w:val="single" w:sz="4" w:space="0" w:color="auto"/>
              <w:right w:val="single" w:sz="4" w:space="0" w:color="auto"/>
            </w:tcBorders>
            <w:noWrap/>
            <w:hideMark/>
          </w:tcPr>
          <w:p w14:paraId="5F925392"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r>
      <w:tr w:rsidR="00310E46" w:rsidRPr="00AF7954" w14:paraId="286D5627" w14:textId="77777777" w:rsidTr="00916913">
        <w:trPr>
          <w:trHeight w:val="576"/>
        </w:trPr>
        <w:tc>
          <w:tcPr>
            <w:tcW w:w="960" w:type="dxa"/>
            <w:tcBorders>
              <w:top w:val="nil"/>
              <w:left w:val="single" w:sz="4" w:space="0" w:color="auto"/>
              <w:bottom w:val="single" w:sz="4" w:space="0" w:color="auto"/>
              <w:right w:val="single" w:sz="4" w:space="0" w:color="auto"/>
            </w:tcBorders>
            <w:noWrap/>
            <w:hideMark/>
          </w:tcPr>
          <w:p w14:paraId="204F7B59"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11.</w:t>
            </w:r>
          </w:p>
        </w:tc>
        <w:tc>
          <w:tcPr>
            <w:tcW w:w="4138" w:type="dxa"/>
            <w:tcBorders>
              <w:top w:val="nil"/>
              <w:left w:val="nil"/>
              <w:bottom w:val="single" w:sz="4" w:space="0" w:color="auto"/>
              <w:right w:val="single" w:sz="4" w:space="0" w:color="auto"/>
            </w:tcBorders>
            <w:hideMark/>
          </w:tcPr>
          <w:p w14:paraId="243BC120"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Ar  interneto svetainėje paskelbta apie  galimybę teikti informaciją?</w:t>
            </w:r>
          </w:p>
        </w:tc>
        <w:tc>
          <w:tcPr>
            <w:tcW w:w="1345" w:type="dxa"/>
            <w:tcBorders>
              <w:top w:val="nil"/>
              <w:left w:val="nil"/>
              <w:bottom w:val="single" w:sz="4" w:space="0" w:color="auto"/>
              <w:right w:val="single" w:sz="4" w:space="0" w:color="auto"/>
            </w:tcBorders>
            <w:noWrap/>
            <w:hideMark/>
          </w:tcPr>
          <w:p w14:paraId="236CC085"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c>
          <w:tcPr>
            <w:tcW w:w="3191" w:type="dxa"/>
            <w:tcBorders>
              <w:top w:val="nil"/>
              <w:left w:val="nil"/>
              <w:bottom w:val="single" w:sz="4" w:space="0" w:color="auto"/>
              <w:right w:val="single" w:sz="4" w:space="0" w:color="auto"/>
            </w:tcBorders>
            <w:noWrap/>
            <w:hideMark/>
          </w:tcPr>
          <w:p w14:paraId="1E226444"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r>
      <w:tr w:rsidR="00310E46" w:rsidRPr="00AF7954" w14:paraId="7CC74A2A" w14:textId="77777777" w:rsidTr="004F72D5">
        <w:trPr>
          <w:trHeight w:val="576"/>
        </w:trPr>
        <w:tc>
          <w:tcPr>
            <w:tcW w:w="960" w:type="dxa"/>
            <w:tcBorders>
              <w:top w:val="nil"/>
              <w:left w:val="single" w:sz="4" w:space="0" w:color="auto"/>
              <w:bottom w:val="single" w:sz="4" w:space="0" w:color="auto"/>
              <w:right w:val="single" w:sz="4" w:space="0" w:color="auto"/>
            </w:tcBorders>
            <w:noWrap/>
            <w:hideMark/>
          </w:tcPr>
          <w:p w14:paraId="058EDAA8"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12.</w:t>
            </w:r>
          </w:p>
        </w:tc>
        <w:tc>
          <w:tcPr>
            <w:tcW w:w="4138" w:type="dxa"/>
            <w:tcBorders>
              <w:top w:val="nil"/>
              <w:left w:val="nil"/>
              <w:bottom w:val="single" w:sz="4" w:space="0" w:color="auto"/>
              <w:right w:val="single" w:sz="4" w:space="0" w:color="auto"/>
            </w:tcBorders>
            <w:hideMark/>
          </w:tcPr>
          <w:p w14:paraId="54671341"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Ar  informacija pareiškėjui teikiama nustatyta tvarka ir terminais?</w:t>
            </w:r>
          </w:p>
        </w:tc>
        <w:tc>
          <w:tcPr>
            <w:tcW w:w="1345" w:type="dxa"/>
            <w:tcBorders>
              <w:top w:val="nil"/>
              <w:left w:val="nil"/>
              <w:bottom w:val="single" w:sz="4" w:space="0" w:color="auto"/>
              <w:right w:val="single" w:sz="4" w:space="0" w:color="auto"/>
            </w:tcBorders>
            <w:noWrap/>
            <w:hideMark/>
          </w:tcPr>
          <w:p w14:paraId="115A959C"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c>
          <w:tcPr>
            <w:tcW w:w="3191" w:type="dxa"/>
            <w:tcBorders>
              <w:top w:val="nil"/>
              <w:left w:val="nil"/>
              <w:bottom w:val="single" w:sz="4" w:space="0" w:color="auto"/>
              <w:right w:val="single" w:sz="4" w:space="0" w:color="auto"/>
            </w:tcBorders>
            <w:noWrap/>
            <w:hideMark/>
          </w:tcPr>
          <w:p w14:paraId="5B2A31D9"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r>
      <w:tr w:rsidR="00310E46" w:rsidRPr="00AF7954" w14:paraId="1E9A625E" w14:textId="77777777" w:rsidTr="004F72D5">
        <w:trPr>
          <w:trHeight w:val="576"/>
        </w:trPr>
        <w:tc>
          <w:tcPr>
            <w:tcW w:w="960" w:type="dxa"/>
            <w:tcBorders>
              <w:top w:val="single" w:sz="4" w:space="0" w:color="auto"/>
              <w:left w:val="single" w:sz="4" w:space="0" w:color="auto"/>
              <w:bottom w:val="single" w:sz="4" w:space="0" w:color="auto"/>
              <w:right w:val="single" w:sz="4" w:space="0" w:color="auto"/>
            </w:tcBorders>
            <w:noWrap/>
            <w:hideMark/>
          </w:tcPr>
          <w:p w14:paraId="04752286"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lastRenderedPageBreak/>
              <w:t>13.</w:t>
            </w:r>
          </w:p>
        </w:tc>
        <w:tc>
          <w:tcPr>
            <w:tcW w:w="4138" w:type="dxa"/>
            <w:tcBorders>
              <w:top w:val="single" w:sz="4" w:space="0" w:color="auto"/>
              <w:left w:val="nil"/>
              <w:bottom w:val="single" w:sz="4" w:space="0" w:color="auto"/>
              <w:right w:val="single" w:sz="4" w:space="0" w:color="auto"/>
            </w:tcBorders>
            <w:hideMark/>
          </w:tcPr>
          <w:p w14:paraId="1CBA2C7F"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Ar  pasirinko tinkamiausią jam informacijos priėmimo būdą (telefonu ir (ar) internetu?</w:t>
            </w:r>
          </w:p>
        </w:tc>
        <w:tc>
          <w:tcPr>
            <w:tcW w:w="1345" w:type="dxa"/>
            <w:tcBorders>
              <w:top w:val="single" w:sz="4" w:space="0" w:color="auto"/>
              <w:left w:val="nil"/>
              <w:bottom w:val="single" w:sz="4" w:space="0" w:color="auto"/>
              <w:right w:val="single" w:sz="4" w:space="0" w:color="auto"/>
            </w:tcBorders>
            <w:noWrap/>
            <w:hideMark/>
          </w:tcPr>
          <w:p w14:paraId="2D49D85C"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c>
          <w:tcPr>
            <w:tcW w:w="3191" w:type="dxa"/>
            <w:tcBorders>
              <w:top w:val="single" w:sz="4" w:space="0" w:color="auto"/>
              <w:left w:val="nil"/>
              <w:bottom w:val="single" w:sz="4" w:space="0" w:color="auto"/>
              <w:right w:val="single" w:sz="4" w:space="0" w:color="auto"/>
            </w:tcBorders>
            <w:noWrap/>
            <w:hideMark/>
          </w:tcPr>
          <w:p w14:paraId="04FDFB32"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r>
      <w:tr w:rsidR="00310E46" w:rsidRPr="00AF7954" w14:paraId="65E7DFAE" w14:textId="77777777" w:rsidTr="00916913">
        <w:trPr>
          <w:trHeight w:val="288"/>
        </w:trPr>
        <w:tc>
          <w:tcPr>
            <w:tcW w:w="960" w:type="dxa"/>
            <w:tcBorders>
              <w:top w:val="nil"/>
              <w:left w:val="single" w:sz="4" w:space="0" w:color="auto"/>
              <w:bottom w:val="single" w:sz="4" w:space="0" w:color="auto"/>
              <w:right w:val="single" w:sz="4" w:space="0" w:color="auto"/>
            </w:tcBorders>
            <w:noWrap/>
            <w:hideMark/>
          </w:tcPr>
          <w:p w14:paraId="23BC6247"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14.</w:t>
            </w:r>
          </w:p>
        </w:tc>
        <w:tc>
          <w:tcPr>
            <w:tcW w:w="4138" w:type="dxa"/>
            <w:tcBorders>
              <w:top w:val="nil"/>
              <w:left w:val="nil"/>
              <w:bottom w:val="single" w:sz="4" w:space="0" w:color="auto"/>
              <w:right w:val="single" w:sz="4" w:space="0" w:color="auto"/>
            </w:tcBorders>
            <w:hideMark/>
          </w:tcPr>
          <w:p w14:paraId="0D130521"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Ar  vadovas nustatė būdus  gautai informacijai fiksuoti?</w:t>
            </w:r>
          </w:p>
        </w:tc>
        <w:tc>
          <w:tcPr>
            <w:tcW w:w="1345" w:type="dxa"/>
            <w:tcBorders>
              <w:top w:val="nil"/>
              <w:left w:val="nil"/>
              <w:bottom w:val="single" w:sz="4" w:space="0" w:color="auto"/>
              <w:right w:val="single" w:sz="4" w:space="0" w:color="auto"/>
            </w:tcBorders>
            <w:noWrap/>
            <w:hideMark/>
          </w:tcPr>
          <w:p w14:paraId="2DB87378"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c>
          <w:tcPr>
            <w:tcW w:w="3191" w:type="dxa"/>
            <w:tcBorders>
              <w:top w:val="nil"/>
              <w:left w:val="nil"/>
              <w:bottom w:val="single" w:sz="4" w:space="0" w:color="auto"/>
              <w:right w:val="single" w:sz="4" w:space="0" w:color="auto"/>
            </w:tcBorders>
            <w:noWrap/>
            <w:hideMark/>
          </w:tcPr>
          <w:p w14:paraId="18328A14"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r>
      <w:tr w:rsidR="00310E46" w:rsidRPr="00AF7954" w14:paraId="16AD993F" w14:textId="77777777" w:rsidTr="00916913">
        <w:trPr>
          <w:trHeight w:val="576"/>
        </w:trPr>
        <w:tc>
          <w:tcPr>
            <w:tcW w:w="960" w:type="dxa"/>
            <w:tcBorders>
              <w:top w:val="nil"/>
              <w:left w:val="single" w:sz="4" w:space="0" w:color="auto"/>
              <w:bottom w:val="single" w:sz="4" w:space="0" w:color="auto"/>
              <w:right w:val="single" w:sz="4" w:space="0" w:color="auto"/>
            </w:tcBorders>
            <w:noWrap/>
            <w:hideMark/>
          </w:tcPr>
          <w:p w14:paraId="0B7CFBD1"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15.</w:t>
            </w:r>
          </w:p>
        </w:tc>
        <w:tc>
          <w:tcPr>
            <w:tcW w:w="4138" w:type="dxa"/>
            <w:tcBorders>
              <w:top w:val="nil"/>
              <w:left w:val="nil"/>
              <w:bottom w:val="single" w:sz="4" w:space="0" w:color="auto"/>
              <w:right w:val="single" w:sz="4" w:space="0" w:color="auto"/>
            </w:tcBorders>
            <w:hideMark/>
          </w:tcPr>
          <w:p w14:paraId="54D54017"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Ar  yra nustatyta tvarka, kuria  pateikta informacija registruojama ir nagrinėjama?</w:t>
            </w:r>
          </w:p>
        </w:tc>
        <w:tc>
          <w:tcPr>
            <w:tcW w:w="1345" w:type="dxa"/>
            <w:tcBorders>
              <w:top w:val="nil"/>
              <w:left w:val="nil"/>
              <w:bottom w:val="single" w:sz="4" w:space="0" w:color="auto"/>
              <w:right w:val="single" w:sz="4" w:space="0" w:color="auto"/>
            </w:tcBorders>
            <w:noWrap/>
            <w:hideMark/>
          </w:tcPr>
          <w:p w14:paraId="140890EB"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c>
          <w:tcPr>
            <w:tcW w:w="3191" w:type="dxa"/>
            <w:tcBorders>
              <w:top w:val="nil"/>
              <w:left w:val="nil"/>
              <w:bottom w:val="single" w:sz="4" w:space="0" w:color="auto"/>
              <w:right w:val="single" w:sz="4" w:space="0" w:color="auto"/>
            </w:tcBorders>
            <w:noWrap/>
            <w:hideMark/>
          </w:tcPr>
          <w:p w14:paraId="27AC43B1"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r>
      <w:tr w:rsidR="00310E46" w:rsidRPr="00AF7954" w14:paraId="35C2A9AA" w14:textId="77777777" w:rsidTr="00916913">
        <w:trPr>
          <w:trHeight w:val="2016"/>
        </w:trPr>
        <w:tc>
          <w:tcPr>
            <w:tcW w:w="960" w:type="dxa"/>
            <w:tcBorders>
              <w:top w:val="nil"/>
              <w:left w:val="single" w:sz="4" w:space="0" w:color="auto"/>
              <w:bottom w:val="single" w:sz="4" w:space="0" w:color="auto"/>
              <w:right w:val="single" w:sz="4" w:space="0" w:color="auto"/>
            </w:tcBorders>
            <w:noWrap/>
            <w:hideMark/>
          </w:tcPr>
          <w:p w14:paraId="1CDCC55A"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16.</w:t>
            </w:r>
          </w:p>
        </w:tc>
        <w:tc>
          <w:tcPr>
            <w:tcW w:w="4138" w:type="dxa"/>
            <w:tcBorders>
              <w:top w:val="nil"/>
              <w:left w:val="nil"/>
              <w:bottom w:val="single" w:sz="4" w:space="0" w:color="auto"/>
              <w:right w:val="single" w:sz="4" w:space="0" w:color="auto"/>
            </w:tcBorders>
            <w:hideMark/>
          </w:tcPr>
          <w:p w14:paraId="5C8BE1C3"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Ar  vadovas įgyvendina organizacines, technines ir programines priemones, kurios padeda užtikrinti informacijos apsaugą nuo atsitiktinio ar neteisėto sunaikinimo, pakeitimo, atskleidimo, atsitiktinio praradimo, neteisėtos tiesioginės ar netiesioginės prieigos prie jos ar kitokio neteisėto tvarkymo? Ar  vadovas nustatė šių priemonių peržiūros, o prireikus – atnaujinimo periodiškumą?</w:t>
            </w:r>
          </w:p>
        </w:tc>
        <w:tc>
          <w:tcPr>
            <w:tcW w:w="1345" w:type="dxa"/>
            <w:tcBorders>
              <w:top w:val="nil"/>
              <w:left w:val="nil"/>
              <w:bottom w:val="single" w:sz="4" w:space="0" w:color="auto"/>
              <w:right w:val="single" w:sz="4" w:space="0" w:color="auto"/>
            </w:tcBorders>
            <w:noWrap/>
            <w:hideMark/>
          </w:tcPr>
          <w:p w14:paraId="7D60EE65"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c>
          <w:tcPr>
            <w:tcW w:w="3191" w:type="dxa"/>
            <w:tcBorders>
              <w:top w:val="nil"/>
              <w:left w:val="nil"/>
              <w:bottom w:val="single" w:sz="4" w:space="0" w:color="auto"/>
              <w:right w:val="single" w:sz="4" w:space="0" w:color="auto"/>
            </w:tcBorders>
            <w:noWrap/>
            <w:hideMark/>
          </w:tcPr>
          <w:p w14:paraId="0AA6A2DD"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r>
      <w:tr w:rsidR="00310E46" w:rsidRPr="00AF7954" w14:paraId="6F12DB26" w14:textId="77777777" w:rsidTr="00916913">
        <w:trPr>
          <w:trHeight w:val="576"/>
        </w:trPr>
        <w:tc>
          <w:tcPr>
            <w:tcW w:w="960" w:type="dxa"/>
            <w:tcBorders>
              <w:top w:val="nil"/>
              <w:left w:val="single" w:sz="4" w:space="0" w:color="auto"/>
              <w:bottom w:val="single" w:sz="4" w:space="0" w:color="auto"/>
              <w:right w:val="single" w:sz="4" w:space="0" w:color="auto"/>
            </w:tcBorders>
            <w:noWrap/>
            <w:hideMark/>
          </w:tcPr>
          <w:p w14:paraId="07F3AD23"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17.</w:t>
            </w:r>
          </w:p>
        </w:tc>
        <w:tc>
          <w:tcPr>
            <w:tcW w:w="4138" w:type="dxa"/>
            <w:tcBorders>
              <w:top w:val="nil"/>
              <w:left w:val="nil"/>
              <w:bottom w:val="single" w:sz="4" w:space="0" w:color="auto"/>
              <w:right w:val="single" w:sz="4" w:space="0" w:color="auto"/>
            </w:tcBorders>
            <w:hideMark/>
          </w:tcPr>
          <w:p w14:paraId="2A45CB0B"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Ar užtikrinama  pateiktos ir valstybės informacinėje sistemoje ir (ar) žinybiniame registre tvarkomos informacijos sauga?</w:t>
            </w:r>
          </w:p>
        </w:tc>
        <w:tc>
          <w:tcPr>
            <w:tcW w:w="1345" w:type="dxa"/>
            <w:tcBorders>
              <w:top w:val="nil"/>
              <w:left w:val="nil"/>
              <w:bottom w:val="single" w:sz="4" w:space="0" w:color="auto"/>
              <w:right w:val="single" w:sz="4" w:space="0" w:color="auto"/>
            </w:tcBorders>
            <w:noWrap/>
            <w:hideMark/>
          </w:tcPr>
          <w:p w14:paraId="528B28BB"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c>
          <w:tcPr>
            <w:tcW w:w="3191" w:type="dxa"/>
            <w:tcBorders>
              <w:top w:val="nil"/>
              <w:left w:val="nil"/>
              <w:bottom w:val="single" w:sz="4" w:space="0" w:color="auto"/>
              <w:right w:val="single" w:sz="4" w:space="0" w:color="auto"/>
            </w:tcBorders>
            <w:noWrap/>
            <w:hideMark/>
          </w:tcPr>
          <w:p w14:paraId="3FA66F91"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r>
      <w:tr w:rsidR="00310E46" w:rsidRPr="00AF7954" w14:paraId="4CFC6AD9" w14:textId="77777777" w:rsidTr="00916913">
        <w:trPr>
          <w:trHeight w:val="864"/>
        </w:trPr>
        <w:tc>
          <w:tcPr>
            <w:tcW w:w="960" w:type="dxa"/>
            <w:tcBorders>
              <w:top w:val="nil"/>
              <w:left w:val="single" w:sz="4" w:space="0" w:color="auto"/>
              <w:bottom w:val="single" w:sz="4" w:space="0" w:color="auto"/>
              <w:right w:val="single" w:sz="4" w:space="0" w:color="auto"/>
            </w:tcBorders>
            <w:noWrap/>
            <w:hideMark/>
          </w:tcPr>
          <w:p w14:paraId="416E39F7"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18.</w:t>
            </w:r>
          </w:p>
        </w:tc>
        <w:tc>
          <w:tcPr>
            <w:tcW w:w="4138" w:type="dxa"/>
            <w:tcBorders>
              <w:top w:val="nil"/>
              <w:left w:val="nil"/>
              <w:bottom w:val="single" w:sz="4" w:space="0" w:color="auto"/>
              <w:right w:val="single" w:sz="4" w:space="0" w:color="auto"/>
            </w:tcBorders>
            <w:hideMark/>
          </w:tcPr>
          <w:p w14:paraId="3CB287A1"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Ar  įgyvendinamos organizacinės ir techninės asmens duomenų saugumo priemones atitinka išdėstytas rašytinės formos dokumente?</w:t>
            </w:r>
          </w:p>
        </w:tc>
        <w:tc>
          <w:tcPr>
            <w:tcW w:w="1345" w:type="dxa"/>
            <w:tcBorders>
              <w:top w:val="nil"/>
              <w:left w:val="nil"/>
              <w:bottom w:val="single" w:sz="4" w:space="0" w:color="auto"/>
              <w:right w:val="single" w:sz="4" w:space="0" w:color="auto"/>
            </w:tcBorders>
            <w:noWrap/>
            <w:hideMark/>
          </w:tcPr>
          <w:p w14:paraId="280A0F98"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c>
          <w:tcPr>
            <w:tcW w:w="3191" w:type="dxa"/>
            <w:tcBorders>
              <w:top w:val="nil"/>
              <w:left w:val="nil"/>
              <w:bottom w:val="single" w:sz="4" w:space="0" w:color="auto"/>
              <w:right w:val="single" w:sz="4" w:space="0" w:color="auto"/>
            </w:tcBorders>
            <w:noWrap/>
            <w:hideMark/>
          </w:tcPr>
          <w:p w14:paraId="25050779"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r>
      <w:tr w:rsidR="00310E46" w:rsidRPr="00AF7954" w14:paraId="03CB13EA" w14:textId="77777777" w:rsidTr="00916913">
        <w:trPr>
          <w:trHeight w:val="864"/>
        </w:trPr>
        <w:tc>
          <w:tcPr>
            <w:tcW w:w="960" w:type="dxa"/>
            <w:tcBorders>
              <w:top w:val="nil"/>
              <w:left w:val="single" w:sz="4" w:space="0" w:color="auto"/>
              <w:bottom w:val="single" w:sz="4" w:space="0" w:color="auto"/>
              <w:right w:val="single" w:sz="4" w:space="0" w:color="auto"/>
            </w:tcBorders>
            <w:noWrap/>
            <w:hideMark/>
          </w:tcPr>
          <w:p w14:paraId="0A9BE206"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19.</w:t>
            </w:r>
          </w:p>
        </w:tc>
        <w:tc>
          <w:tcPr>
            <w:tcW w:w="4138" w:type="dxa"/>
            <w:tcBorders>
              <w:top w:val="nil"/>
              <w:left w:val="nil"/>
              <w:bottom w:val="single" w:sz="4" w:space="0" w:color="auto"/>
              <w:right w:val="single" w:sz="4" w:space="0" w:color="auto"/>
            </w:tcBorders>
            <w:hideMark/>
          </w:tcPr>
          <w:p w14:paraId="193AB5D5"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Ar asmens duomenų valdytojas užtikrina, kad įgyvendintos organizacinės ir techninės duomenų saugumo priemonės būtų periodiškai peržiūrimos ir prireikus atnaujinamos?</w:t>
            </w:r>
          </w:p>
        </w:tc>
        <w:tc>
          <w:tcPr>
            <w:tcW w:w="1345" w:type="dxa"/>
            <w:tcBorders>
              <w:top w:val="nil"/>
              <w:left w:val="nil"/>
              <w:bottom w:val="single" w:sz="4" w:space="0" w:color="auto"/>
              <w:right w:val="single" w:sz="4" w:space="0" w:color="auto"/>
            </w:tcBorders>
            <w:noWrap/>
            <w:hideMark/>
          </w:tcPr>
          <w:p w14:paraId="7C5E61F3"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c>
          <w:tcPr>
            <w:tcW w:w="3191" w:type="dxa"/>
            <w:tcBorders>
              <w:top w:val="nil"/>
              <w:left w:val="nil"/>
              <w:bottom w:val="single" w:sz="4" w:space="0" w:color="auto"/>
              <w:right w:val="single" w:sz="4" w:space="0" w:color="auto"/>
            </w:tcBorders>
            <w:noWrap/>
            <w:hideMark/>
          </w:tcPr>
          <w:p w14:paraId="4BE0A29C"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r>
      <w:tr w:rsidR="00310E46" w:rsidRPr="00AF7954" w14:paraId="74460F08" w14:textId="77777777" w:rsidTr="00916913">
        <w:trPr>
          <w:trHeight w:val="576"/>
        </w:trPr>
        <w:tc>
          <w:tcPr>
            <w:tcW w:w="960" w:type="dxa"/>
            <w:tcBorders>
              <w:top w:val="nil"/>
              <w:left w:val="single" w:sz="4" w:space="0" w:color="auto"/>
              <w:bottom w:val="single" w:sz="4" w:space="0" w:color="auto"/>
              <w:right w:val="single" w:sz="4" w:space="0" w:color="auto"/>
            </w:tcBorders>
            <w:noWrap/>
            <w:hideMark/>
          </w:tcPr>
          <w:p w14:paraId="20C7B84C"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20.</w:t>
            </w:r>
          </w:p>
        </w:tc>
        <w:tc>
          <w:tcPr>
            <w:tcW w:w="4138" w:type="dxa"/>
            <w:tcBorders>
              <w:top w:val="nil"/>
              <w:left w:val="nil"/>
              <w:bottom w:val="single" w:sz="4" w:space="0" w:color="auto"/>
              <w:right w:val="single" w:sz="4" w:space="0" w:color="auto"/>
            </w:tcBorders>
            <w:hideMark/>
          </w:tcPr>
          <w:p w14:paraId="28F60F9B"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Ar įgaliotas asmuo užtikrina  gautos informacijos apie pažeidimus konfidencialumą?</w:t>
            </w:r>
          </w:p>
        </w:tc>
        <w:tc>
          <w:tcPr>
            <w:tcW w:w="1345" w:type="dxa"/>
            <w:tcBorders>
              <w:top w:val="nil"/>
              <w:left w:val="nil"/>
              <w:bottom w:val="single" w:sz="4" w:space="0" w:color="auto"/>
              <w:right w:val="single" w:sz="4" w:space="0" w:color="auto"/>
            </w:tcBorders>
            <w:noWrap/>
            <w:hideMark/>
          </w:tcPr>
          <w:p w14:paraId="02C1788A"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c>
          <w:tcPr>
            <w:tcW w:w="3191" w:type="dxa"/>
            <w:tcBorders>
              <w:top w:val="nil"/>
              <w:left w:val="nil"/>
              <w:bottom w:val="single" w:sz="4" w:space="0" w:color="auto"/>
              <w:right w:val="single" w:sz="4" w:space="0" w:color="auto"/>
            </w:tcBorders>
            <w:noWrap/>
            <w:hideMark/>
          </w:tcPr>
          <w:p w14:paraId="533A07B2"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r>
      <w:tr w:rsidR="00310E46" w:rsidRPr="00AF7954" w14:paraId="3B768BCD" w14:textId="77777777" w:rsidTr="00916913">
        <w:trPr>
          <w:trHeight w:val="1440"/>
        </w:trPr>
        <w:tc>
          <w:tcPr>
            <w:tcW w:w="960" w:type="dxa"/>
            <w:tcBorders>
              <w:top w:val="nil"/>
              <w:left w:val="single" w:sz="4" w:space="0" w:color="auto"/>
              <w:bottom w:val="single" w:sz="4" w:space="0" w:color="auto"/>
              <w:right w:val="single" w:sz="4" w:space="0" w:color="auto"/>
            </w:tcBorders>
            <w:noWrap/>
            <w:hideMark/>
          </w:tcPr>
          <w:p w14:paraId="3EBB8ECE"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21.</w:t>
            </w:r>
          </w:p>
        </w:tc>
        <w:tc>
          <w:tcPr>
            <w:tcW w:w="4138" w:type="dxa"/>
            <w:tcBorders>
              <w:top w:val="nil"/>
              <w:left w:val="nil"/>
              <w:bottom w:val="single" w:sz="4" w:space="0" w:color="auto"/>
              <w:right w:val="single" w:sz="4" w:space="0" w:color="auto"/>
            </w:tcBorders>
            <w:hideMark/>
          </w:tcPr>
          <w:p w14:paraId="3C625A11"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Ar  yra nustatyta tvarka, pagal kurią registruojami duomenys apie užfiksuotos gautos informacijos kopijų darymą, garso įrašų perklausimą, užrašytos ar elektroniniu būdu gautos informacijos peržiūrėjimą (kas, kada ir kokiais tikslais šiuos veiksmus atliko)?</w:t>
            </w:r>
          </w:p>
        </w:tc>
        <w:tc>
          <w:tcPr>
            <w:tcW w:w="1345" w:type="dxa"/>
            <w:tcBorders>
              <w:top w:val="nil"/>
              <w:left w:val="nil"/>
              <w:bottom w:val="single" w:sz="4" w:space="0" w:color="auto"/>
              <w:right w:val="single" w:sz="4" w:space="0" w:color="auto"/>
            </w:tcBorders>
            <w:noWrap/>
            <w:hideMark/>
          </w:tcPr>
          <w:p w14:paraId="242600DD"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c>
          <w:tcPr>
            <w:tcW w:w="3191" w:type="dxa"/>
            <w:tcBorders>
              <w:top w:val="nil"/>
              <w:left w:val="nil"/>
              <w:bottom w:val="single" w:sz="4" w:space="0" w:color="auto"/>
              <w:right w:val="single" w:sz="4" w:space="0" w:color="auto"/>
            </w:tcBorders>
            <w:noWrap/>
            <w:hideMark/>
          </w:tcPr>
          <w:p w14:paraId="60FBEB16"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r>
      <w:tr w:rsidR="00310E46" w:rsidRPr="00AF7954" w14:paraId="1E8DA87F" w14:textId="77777777" w:rsidTr="00916913">
        <w:trPr>
          <w:trHeight w:val="576"/>
        </w:trPr>
        <w:tc>
          <w:tcPr>
            <w:tcW w:w="960" w:type="dxa"/>
            <w:tcBorders>
              <w:top w:val="nil"/>
              <w:left w:val="single" w:sz="4" w:space="0" w:color="auto"/>
              <w:bottom w:val="single" w:sz="4" w:space="0" w:color="auto"/>
              <w:right w:val="single" w:sz="4" w:space="0" w:color="auto"/>
            </w:tcBorders>
            <w:noWrap/>
            <w:hideMark/>
          </w:tcPr>
          <w:p w14:paraId="4DDE0506"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22.</w:t>
            </w:r>
          </w:p>
        </w:tc>
        <w:tc>
          <w:tcPr>
            <w:tcW w:w="4138" w:type="dxa"/>
            <w:tcBorders>
              <w:top w:val="nil"/>
              <w:left w:val="nil"/>
              <w:bottom w:val="single" w:sz="4" w:space="0" w:color="auto"/>
              <w:right w:val="single" w:sz="4" w:space="0" w:color="auto"/>
            </w:tcBorders>
            <w:hideMark/>
          </w:tcPr>
          <w:p w14:paraId="597390F1"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Ar  užtikrina minimalius vidaus administravimo ir kitų bendrųjų veiklos dokumentų saugojimo terminus?</w:t>
            </w:r>
          </w:p>
        </w:tc>
        <w:tc>
          <w:tcPr>
            <w:tcW w:w="1345" w:type="dxa"/>
            <w:tcBorders>
              <w:top w:val="nil"/>
              <w:left w:val="nil"/>
              <w:bottom w:val="single" w:sz="4" w:space="0" w:color="auto"/>
              <w:right w:val="single" w:sz="4" w:space="0" w:color="auto"/>
            </w:tcBorders>
            <w:noWrap/>
            <w:hideMark/>
          </w:tcPr>
          <w:p w14:paraId="418C5E9E"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c>
          <w:tcPr>
            <w:tcW w:w="3191" w:type="dxa"/>
            <w:tcBorders>
              <w:top w:val="nil"/>
              <w:left w:val="nil"/>
              <w:bottom w:val="single" w:sz="4" w:space="0" w:color="auto"/>
              <w:right w:val="single" w:sz="4" w:space="0" w:color="auto"/>
            </w:tcBorders>
            <w:noWrap/>
            <w:hideMark/>
          </w:tcPr>
          <w:p w14:paraId="4116B0E9"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r>
      <w:tr w:rsidR="00310E46" w:rsidRPr="00AF7954" w14:paraId="1F754AC6" w14:textId="77777777" w:rsidTr="004F72D5">
        <w:trPr>
          <w:trHeight w:val="576"/>
        </w:trPr>
        <w:tc>
          <w:tcPr>
            <w:tcW w:w="960" w:type="dxa"/>
            <w:tcBorders>
              <w:top w:val="nil"/>
              <w:left w:val="single" w:sz="4" w:space="0" w:color="auto"/>
              <w:bottom w:val="single" w:sz="4" w:space="0" w:color="auto"/>
              <w:right w:val="single" w:sz="4" w:space="0" w:color="auto"/>
            </w:tcBorders>
            <w:noWrap/>
            <w:hideMark/>
          </w:tcPr>
          <w:p w14:paraId="3B85DF69"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23.</w:t>
            </w:r>
          </w:p>
        </w:tc>
        <w:tc>
          <w:tcPr>
            <w:tcW w:w="4138" w:type="dxa"/>
            <w:tcBorders>
              <w:top w:val="nil"/>
              <w:left w:val="nil"/>
              <w:bottom w:val="single" w:sz="4" w:space="0" w:color="auto"/>
              <w:right w:val="single" w:sz="4" w:space="0" w:color="auto"/>
            </w:tcBorders>
            <w:hideMark/>
          </w:tcPr>
          <w:p w14:paraId="19D89FBB"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Ar  vadovas nustatė informacijos apie pažeidimus naikinimo tvarką pasibaigus jos saugojimo laikui?</w:t>
            </w:r>
          </w:p>
        </w:tc>
        <w:tc>
          <w:tcPr>
            <w:tcW w:w="1345" w:type="dxa"/>
            <w:tcBorders>
              <w:top w:val="nil"/>
              <w:left w:val="nil"/>
              <w:bottom w:val="single" w:sz="4" w:space="0" w:color="auto"/>
              <w:right w:val="single" w:sz="4" w:space="0" w:color="auto"/>
            </w:tcBorders>
            <w:noWrap/>
            <w:hideMark/>
          </w:tcPr>
          <w:p w14:paraId="26748195"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c>
          <w:tcPr>
            <w:tcW w:w="3191" w:type="dxa"/>
            <w:tcBorders>
              <w:top w:val="nil"/>
              <w:left w:val="nil"/>
              <w:bottom w:val="single" w:sz="4" w:space="0" w:color="auto"/>
              <w:right w:val="single" w:sz="4" w:space="0" w:color="auto"/>
            </w:tcBorders>
            <w:noWrap/>
            <w:hideMark/>
          </w:tcPr>
          <w:p w14:paraId="5E9BF0E4"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r>
      <w:tr w:rsidR="00310E46" w:rsidRPr="00AF7954" w14:paraId="349C64B7" w14:textId="77777777" w:rsidTr="004F72D5">
        <w:trPr>
          <w:trHeight w:val="576"/>
        </w:trPr>
        <w:tc>
          <w:tcPr>
            <w:tcW w:w="960" w:type="dxa"/>
            <w:tcBorders>
              <w:top w:val="single" w:sz="4" w:space="0" w:color="auto"/>
              <w:left w:val="single" w:sz="4" w:space="0" w:color="auto"/>
              <w:bottom w:val="single" w:sz="4" w:space="0" w:color="auto"/>
              <w:right w:val="single" w:sz="4" w:space="0" w:color="auto"/>
            </w:tcBorders>
            <w:noWrap/>
            <w:hideMark/>
          </w:tcPr>
          <w:p w14:paraId="71C24FA4"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lastRenderedPageBreak/>
              <w:t>24.</w:t>
            </w:r>
          </w:p>
        </w:tc>
        <w:tc>
          <w:tcPr>
            <w:tcW w:w="4138" w:type="dxa"/>
            <w:tcBorders>
              <w:top w:val="single" w:sz="4" w:space="0" w:color="auto"/>
              <w:left w:val="nil"/>
              <w:bottom w:val="single" w:sz="4" w:space="0" w:color="auto"/>
              <w:right w:val="single" w:sz="4" w:space="0" w:color="auto"/>
            </w:tcBorders>
            <w:hideMark/>
          </w:tcPr>
          <w:p w14:paraId="46762BE2"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Ar  informacijos teikimo informacinė aplinka yra pritaikyta neįgaliųjų specialiesiems poreikiams?</w:t>
            </w:r>
          </w:p>
        </w:tc>
        <w:tc>
          <w:tcPr>
            <w:tcW w:w="1345" w:type="dxa"/>
            <w:tcBorders>
              <w:top w:val="single" w:sz="4" w:space="0" w:color="auto"/>
              <w:left w:val="nil"/>
              <w:bottom w:val="single" w:sz="4" w:space="0" w:color="auto"/>
              <w:right w:val="single" w:sz="4" w:space="0" w:color="auto"/>
            </w:tcBorders>
            <w:noWrap/>
            <w:hideMark/>
          </w:tcPr>
          <w:p w14:paraId="3E7E46C2"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c>
          <w:tcPr>
            <w:tcW w:w="3191" w:type="dxa"/>
            <w:tcBorders>
              <w:top w:val="single" w:sz="4" w:space="0" w:color="auto"/>
              <w:left w:val="nil"/>
              <w:bottom w:val="single" w:sz="4" w:space="0" w:color="auto"/>
              <w:right w:val="single" w:sz="4" w:space="0" w:color="auto"/>
            </w:tcBorders>
            <w:noWrap/>
            <w:hideMark/>
          </w:tcPr>
          <w:p w14:paraId="0D6D4929"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r>
      <w:tr w:rsidR="00310E46" w:rsidRPr="00AF7954" w14:paraId="21AE30AE" w14:textId="77777777" w:rsidTr="00916913">
        <w:trPr>
          <w:trHeight w:val="288"/>
        </w:trPr>
        <w:tc>
          <w:tcPr>
            <w:tcW w:w="960" w:type="dxa"/>
            <w:tcBorders>
              <w:top w:val="nil"/>
              <w:left w:val="single" w:sz="4" w:space="0" w:color="auto"/>
              <w:bottom w:val="single" w:sz="4" w:space="0" w:color="auto"/>
              <w:right w:val="single" w:sz="4" w:space="0" w:color="auto"/>
            </w:tcBorders>
            <w:noWrap/>
            <w:hideMark/>
          </w:tcPr>
          <w:p w14:paraId="6ED08A82"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25.</w:t>
            </w:r>
          </w:p>
        </w:tc>
        <w:tc>
          <w:tcPr>
            <w:tcW w:w="4138" w:type="dxa"/>
            <w:tcBorders>
              <w:top w:val="nil"/>
              <w:left w:val="nil"/>
              <w:bottom w:val="single" w:sz="4" w:space="0" w:color="auto"/>
              <w:right w:val="single" w:sz="4" w:space="0" w:color="auto"/>
            </w:tcBorders>
            <w:hideMark/>
          </w:tcPr>
          <w:p w14:paraId="515E88BF"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Ar  teikia informaciją tokia forma ir būdais, kokie naudojami ?</w:t>
            </w:r>
          </w:p>
        </w:tc>
        <w:tc>
          <w:tcPr>
            <w:tcW w:w="1345" w:type="dxa"/>
            <w:tcBorders>
              <w:top w:val="nil"/>
              <w:left w:val="nil"/>
              <w:bottom w:val="single" w:sz="4" w:space="0" w:color="auto"/>
              <w:right w:val="single" w:sz="4" w:space="0" w:color="auto"/>
            </w:tcBorders>
            <w:noWrap/>
            <w:hideMark/>
          </w:tcPr>
          <w:p w14:paraId="32B0FA67"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c>
          <w:tcPr>
            <w:tcW w:w="3191" w:type="dxa"/>
            <w:tcBorders>
              <w:top w:val="nil"/>
              <w:left w:val="nil"/>
              <w:bottom w:val="single" w:sz="4" w:space="0" w:color="auto"/>
              <w:right w:val="single" w:sz="4" w:space="0" w:color="auto"/>
            </w:tcBorders>
            <w:noWrap/>
            <w:hideMark/>
          </w:tcPr>
          <w:p w14:paraId="4A83144A"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r>
      <w:tr w:rsidR="00310E46" w:rsidRPr="00AF7954" w14:paraId="03868355" w14:textId="77777777" w:rsidTr="00916913">
        <w:trPr>
          <w:trHeight w:val="864"/>
        </w:trPr>
        <w:tc>
          <w:tcPr>
            <w:tcW w:w="960" w:type="dxa"/>
            <w:tcBorders>
              <w:top w:val="nil"/>
              <w:left w:val="single" w:sz="4" w:space="0" w:color="auto"/>
              <w:bottom w:val="single" w:sz="4" w:space="0" w:color="auto"/>
              <w:right w:val="single" w:sz="4" w:space="0" w:color="auto"/>
            </w:tcBorders>
            <w:noWrap/>
            <w:hideMark/>
          </w:tcPr>
          <w:p w14:paraId="328E35DD"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26.</w:t>
            </w:r>
          </w:p>
        </w:tc>
        <w:tc>
          <w:tcPr>
            <w:tcW w:w="4138" w:type="dxa"/>
            <w:tcBorders>
              <w:top w:val="nil"/>
              <w:left w:val="nil"/>
              <w:bottom w:val="single" w:sz="4" w:space="0" w:color="auto"/>
              <w:right w:val="single" w:sz="4" w:space="0" w:color="auto"/>
            </w:tcBorders>
            <w:hideMark/>
          </w:tcPr>
          <w:p w14:paraId="14B53109"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Ar su įslaptinta informacija dirba ar susipažįsta tik darbuotojai, kuriems išduoti asmens patikimumo pažymėjimai arba leidimai dirbti ar susipažinti su įslaptinta informacija?</w:t>
            </w:r>
          </w:p>
        </w:tc>
        <w:tc>
          <w:tcPr>
            <w:tcW w:w="1345" w:type="dxa"/>
            <w:tcBorders>
              <w:top w:val="nil"/>
              <w:left w:val="nil"/>
              <w:bottom w:val="single" w:sz="4" w:space="0" w:color="auto"/>
              <w:right w:val="single" w:sz="4" w:space="0" w:color="auto"/>
            </w:tcBorders>
            <w:noWrap/>
            <w:hideMark/>
          </w:tcPr>
          <w:p w14:paraId="0626E045"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c>
          <w:tcPr>
            <w:tcW w:w="3191" w:type="dxa"/>
            <w:tcBorders>
              <w:top w:val="nil"/>
              <w:left w:val="nil"/>
              <w:bottom w:val="single" w:sz="4" w:space="0" w:color="auto"/>
              <w:right w:val="single" w:sz="4" w:space="0" w:color="auto"/>
            </w:tcBorders>
            <w:noWrap/>
            <w:hideMark/>
          </w:tcPr>
          <w:p w14:paraId="1C765ACF"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r>
      <w:tr w:rsidR="00310E46" w:rsidRPr="00AF7954" w14:paraId="5125BF62" w14:textId="77777777" w:rsidTr="00916913">
        <w:trPr>
          <w:trHeight w:val="876"/>
        </w:trPr>
        <w:tc>
          <w:tcPr>
            <w:tcW w:w="960" w:type="dxa"/>
            <w:tcBorders>
              <w:top w:val="nil"/>
              <w:left w:val="single" w:sz="4" w:space="0" w:color="auto"/>
              <w:bottom w:val="single" w:sz="4" w:space="0" w:color="auto"/>
              <w:right w:val="single" w:sz="4" w:space="0" w:color="auto"/>
            </w:tcBorders>
            <w:noWrap/>
            <w:hideMark/>
          </w:tcPr>
          <w:p w14:paraId="5A68F5F8"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27.</w:t>
            </w:r>
          </w:p>
        </w:tc>
        <w:tc>
          <w:tcPr>
            <w:tcW w:w="4138" w:type="dxa"/>
            <w:tcBorders>
              <w:top w:val="nil"/>
              <w:left w:val="nil"/>
              <w:bottom w:val="single" w:sz="4" w:space="0" w:color="auto"/>
              <w:right w:val="single" w:sz="4" w:space="0" w:color="auto"/>
            </w:tcBorders>
            <w:hideMark/>
          </w:tcPr>
          <w:p w14:paraId="07B11DBD"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Ar darbuotojas nesinaudoja ir neleidžia naudotis tarnybine ar su darbu susijusia informacija kitokia tvarka ir mastu, nei nustato teisės aktai?</w:t>
            </w:r>
          </w:p>
        </w:tc>
        <w:tc>
          <w:tcPr>
            <w:tcW w:w="1345" w:type="dxa"/>
            <w:tcBorders>
              <w:top w:val="nil"/>
              <w:left w:val="nil"/>
              <w:bottom w:val="single" w:sz="4" w:space="0" w:color="auto"/>
              <w:right w:val="single" w:sz="4" w:space="0" w:color="auto"/>
            </w:tcBorders>
            <w:noWrap/>
            <w:hideMark/>
          </w:tcPr>
          <w:p w14:paraId="30CE8BB1"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c>
          <w:tcPr>
            <w:tcW w:w="3191" w:type="dxa"/>
            <w:tcBorders>
              <w:top w:val="nil"/>
              <w:left w:val="nil"/>
              <w:bottom w:val="single" w:sz="4" w:space="0" w:color="auto"/>
              <w:right w:val="single" w:sz="4" w:space="0" w:color="auto"/>
            </w:tcBorders>
            <w:noWrap/>
            <w:hideMark/>
          </w:tcPr>
          <w:p w14:paraId="7ED1C955"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r>
      <w:tr w:rsidR="00310E46" w:rsidRPr="00AF7954" w14:paraId="4F5D7D2F" w14:textId="77777777" w:rsidTr="00916913">
        <w:trPr>
          <w:trHeight w:val="288"/>
        </w:trPr>
        <w:tc>
          <w:tcPr>
            <w:tcW w:w="960" w:type="dxa"/>
            <w:tcBorders>
              <w:top w:val="single" w:sz="8" w:space="0" w:color="auto"/>
              <w:left w:val="single" w:sz="8" w:space="0" w:color="auto"/>
              <w:bottom w:val="single" w:sz="4" w:space="0" w:color="auto"/>
              <w:right w:val="single" w:sz="4" w:space="0" w:color="auto"/>
            </w:tcBorders>
            <w:noWrap/>
            <w:hideMark/>
          </w:tcPr>
          <w:p w14:paraId="302BF608" w14:textId="77777777" w:rsidR="00310E46" w:rsidRPr="00AF7954" w:rsidRDefault="00310E46" w:rsidP="005020C7">
            <w:pPr>
              <w:spacing w:after="0"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IŠ VISO</w:t>
            </w:r>
          </w:p>
        </w:tc>
        <w:tc>
          <w:tcPr>
            <w:tcW w:w="4138" w:type="dxa"/>
            <w:tcBorders>
              <w:top w:val="single" w:sz="8" w:space="0" w:color="auto"/>
              <w:left w:val="nil"/>
              <w:bottom w:val="single" w:sz="4" w:space="0" w:color="auto"/>
              <w:right w:val="single" w:sz="4" w:space="0" w:color="auto"/>
            </w:tcBorders>
            <w:vAlign w:val="bottom"/>
            <w:hideMark/>
          </w:tcPr>
          <w:p w14:paraId="218A6C2C" w14:textId="77777777" w:rsidR="00310E46" w:rsidRPr="00AF7954" w:rsidRDefault="00310E46" w:rsidP="005020C7">
            <w:pPr>
              <w:spacing w:after="0"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TAIP</w:t>
            </w:r>
          </w:p>
        </w:tc>
        <w:tc>
          <w:tcPr>
            <w:tcW w:w="1345" w:type="dxa"/>
            <w:tcBorders>
              <w:top w:val="single" w:sz="8" w:space="0" w:color="auto"/>
              <w:left w:val="nil"/>
              <w:bottom w:val="single" w:sz="4" w:space="0" w:color="auto"/>
              <w:right w:val="single" w:sz="4" w:space="0" w:color="auto"/>
            </w:tcBorders>
            <w:noWrap/>
            <w:vAlign w:val="bottom"/>
            <w:hideMark/>
          </w:tcPr>
          <w:p w14:paraId="5664909A" w14:textId="77777777" w:rsidR="00310E46" w:rsidRPr="00AF7954" w:rsidRDefault="00310E46" w:rsidP="005020C7">
            <w:pPr>
              <w:spacing w:after="0" w:line="240" w:lineRule="auto"/>
              <w:jc w:val="right"/>
              <w:rPr>
                <w:rFonts w:ascii="Times New Roman" w:hAnsi="Times New Roman" w:cs="Times New Roman"/>
                <w:color w:val="000000"/>
                <w:lang w:eastAsia="lt-LT"/>
              </w:rPr>
            </w:pPr>
            <w:r w:rsidRPr="00AF7954">
              <w:rPr>
                <w:rFonts w:ascii="Times New Roman" w:hAnsi="Times New Roman" w:cs="Times New Roman"/>
                <w:color w:val="000000"/>
                <w:lang w:eastAsia="lt-LT"/>
              </w:rPr>
              <w:t>0</w:t>
            </w:r>
          </w:p>
        </w:tc>
        <w:tc>
          <w:tcPr>
            <w:tcW w:w="3191" w:type="dxa"/>
            <w:tcBorders>
              <w:top w:val="single" w:sz="8" w:space="0" w:color="auto"/>
              <w:left w:val="nil"/>
              <w:bottom w:val="single" w:sz="4" w:space="0" w:color="auto"/>
              <w:right w:val="single" w:sz="8" w:space="0" w:color="auto"/>
            </w:tcBorders>
            <w:noWrap/>
            <w:vAlign w:val="bottom"/>
            <w:hideMark/>
          </w:tcPr>
          <w:p w14:paraId="6B0C3BC2" w14:textId="77777777" w:rsidR="00310E46" w:rsidRPr="00AF7954" w:rsidRDefault="00310E46" w:rsidP="005020C7">
            <w:pPr>
              <w:spacing w:after="0"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r>
      <w:tr w:rsidR="00310E46" w:rsidRPr="00AF7954" w14:paraId="6318D3F1" w14:textId="77777777" w:rsidTr="00916913">
        <w:trPr>
          <w:trHeight w:val="288"/>
        </w:trPr>
        <w:tc>
          <w:tcPr>
            <w:tcW w:w="960" w:type="dxa"/>
            <w:tcBorders>
              <w:top w:val="nil"/>
              <w:left w:val="single" w:sz="8" w:space="0" w:color="auto"/>
              <w:bottom w:val="single" w:sz="4" w:space="0" w:color="auto"/>
              <w:right w:val="single" w:sz="4" w:space="0" w:color="auto"/>
            </w:tcBorders>
            <w:noWrap/>
            <w:hideMark/>
          </w:tcPr>
          <w:p w14:paraId="509849B7" w14:textId="77777777" w:rsidR="00310E46" w:rsidRPr="00AF7954" w:rsidRDefault="00310E46" w:rsidP="005020C7">
            <w:pPr>
              <w:spacing w:after="0"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IŠ VISO</w:t>
            </w:r>
          </w:p>
        </w:tc>
        <w:tc>
          <w:tcPr>
            <w:tcW w:w="4138" w:type="dxa"/>
            <w:tcBorders>
              <w:top w:val="nil"/>
              <w:left w:val="nil"/>
              <w:bottom w:val="single" w:sz="4" w:space="0" w:color="auto"/>
              <w:right w:val="single" w:sz="4" w:space="0" w:color="auto"/>
            </w:tcBorders>
            <w:vAlign w:val="bottom"/>
            <w:hideMark/>
          </w:tcPr>
          <w:p w14:paraId="7D50E2EB" w14:textId="77777777" w:rsidR="00310E46" w:rsidRPr="00AF7954" w:rsidRDefault="00310E46" w:rsidP="005020C7">
            <w:pPr>
              <w:spacing w:after="0"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NE</w:t>
            </w:r>
          </w:p>
        </w:tc>
        <w:tc>
          <w:tcPr>
            <w:tcW w:w="1345" w:type="dxa"/>
            <w:tcBorders>
              <w:top w:val="nil"/>
              <w:left w:val="nil"/>
              <w:bottom w:val="single" w:sz="4" w:space="0" w:color="auto"/>
              <w:right w:val="single" w:sz="4" w:space="0" w:color="auto"/>
            </w:tcBorders>
            <w:noWrap/>
            <w:vAlign w:val="bottom"/>
            <w:hideMark/>
          </w:tcPr>
          <w:p w14:paraId="231E51BA" w14:textId="77777777" w:rsidR="00310E46" w:rsidRPr="00AF7954" w:rsidRDefault="00310E46" w:rsidP="005020C7">
            <w:pPr>
              <w:spacing w:after="0" w:line="240" w:lineRule="auto"/>
              <w:jc w:val="right"/>
              <w:rPr>
                <w:rFonts w:ascii="Times New Roman" w:hAnsi="Times New Roman" w:cs="Times New Roman"/>
                <w:color w:val="000000"/>
                <w:lang w:eastAsia="lt-LT"/>
              </w:rPr>
            </w:pPr>
            <w:r w:rsidRPr="00AF7954">
              <w:rPr>
                <w:rFonts w:ascii="Times New Roman" w:hAnsi="Times New Roman" w:cs="Times New Roman"/>
                <w:color w:val="000000"/>
                <w:lang w:eastAsia="lt-LT"/>
              </w:rPr>
              <w:t>0</w:t>
            </w:r>
          </w:p>
        </w:tc>
        <w:tc>
          <w:tcPr>
            <w:tcW w:w="3191" w:type="dxa"/>
            <w:tcBorders>
              <w:top w:val="nil"/>
              <w:left w:val="nil"/>
              <w:bottom w:val="single" w:sz="4" w:space="0" w:color="auto"/>
              <w:right w:val="single" w:sz="8" w:space="0" w:color="auto"/>
            </w:tcBorders>
            <w:noWrap/>
            <w:vAlign w:val="bottom"/>
            <w:hideMark/>
          </w:tcPr>
          <w:p w14:paraId="5D3205E4" w14:textId="77777777" w:rsidR="00310E46" w:rsidRPr="00AF7954" w:rsidRDefault="00310E46" w:rsidP="005020C7">
            <w:pPr>
              <w:spacing w:after="0"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r>
      <w:tr w:rsidR="00310E46" w:rsidRPr="00AF7954" w14:paraId="7C4D5577" w14:textId="77777777" w:rsidTr="00916913">
        <w:trPr>
          <w:trHeight w:val="288"/>
        </w:trPr>
        <w:tc>
          <w:tcPr>
            <w:tcW w:w="960" w:type="dxa"/>
            <w:tcBorders>
              <w:top w:val="nil"/>
              <w:left w:val="single" w:sz="8" w:space="0" w:color="auto"/>
              <w:bottom w:val="single" w:sz="4" w:space="0" w:color="auto"/>
              <w:right w:val="single" w:sz="4" w:space="0" w:color="auto"/>
            </w:tcBorders>
            <w:noWrap/>
            <w:hideMark/>
          </w:tcPr>
          <w:p w14:paraId="4A87B5C4" w14:textId="77777777" w:rsidR="00310E46" w:rsidRPr="00AF7954" w:rsidRDefault="00310E46" w:rsidP="005020C7">
            <w:pPr>
              <w:spacing w:after="0"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xml:space="preserve">IŠ VISO </w:t>
            </w:r>
          </w:p>
        </w:tc>
        <w:tc>
          <w:tcPr>
            <w:tcW w:w="4138" w:type="dxa"/>
            <w:tcBorders>
              <w:top w:val="nil"/>
              <w:left w:val="nil"/>
              <w:bottom w:val="single" w:sz="4" w:space="0" w:color="auto"/>
              <w:right w:val="single" w:sz="4" w:space="0" w:color="auto"/>
            </w:tcBorders>
            <w:vAlign w:val="bottom"/>
            <w:hideMark/>
          </w:tcPr>
          <w:p w14:paraId="53550BA6" w14:textId="77777777" w:rsidR="00310E46" w:rsidRPr="00AF7954" w:rsidRDefault="00310E46" w:rsidP="005020C7">
            <w:pPr>
              <w:spacing w:after="0"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NEAKTUALU</w:t>
            </w:r>
          </w:p>
        </w:tc>
        <w:tc>
          <w:tcPr>
            <w:tcW w:w="1345" w:type="dxa"/>
            <w:tcBorders>
              <w:top w:val="nil"/>
              <w:left w:val="nil"/>
              <w:bottom w:val="single" w:sz="4" w:space="0" w:color="auto"/>
              <w:right w:val="single" w:sz="4" w:space="0" w:color="auto"/>
            </w:tcBorders>
            <w:noWrap/>
            <w:vAlign w:val="bottom"/>
            <w:hideMark/>
          </w:tcPr>
          <w:p w14:paraId="00ACCB48" w14:textId="77777777" w:rsidR="00310E46" w:rsidRPr="00AF7954" w:rsidRDefault="00310E46" w:rsidP="005020C7">
            <w:pPr>
              <w:spacing w:after="0" w:line="240" w:lineRule="auto"/>
              <w:jc w:val="right"/>
              <w:rPr>
                <w:rFonts w:ascii="Times New Roman" w:hAnsi="Times New Roman" w:cs="Times New Roman"/>
                <w:color w:val="000000"/>
                <w:lang w:eastAsia="lt-LT"/>
              </w:rPr>
            </w:pPr>
            <w:r w:rsidRPr="00AF7954">
              <w:rPr>
                <w:rFonts w:ascii="Times New Roman" w:hAnsi="Times New Roman" w:cs="Times New Roman"/>
                <w:color w:val="000000"/>
                <w:lang w:eastAsia="lt-LT"/>
              </w:rPr>
              <w:t>0</w:t>
            </w:r>
          </w:p>
        </w:tc>
        <w:tc>
          <w:tcPr>
            <w:tcW w:w="3191" w:type="dxa"/>
            <w:tcBorders>
              <w:top w:val="nil"/>
              <w:left w:val="nil"/>
              <w:bottom w:val="single" w:sz="4" w:space="0" w:color="auto"/>
              <w:right w:val="single" w:sz="8" w:space="0" w:color="auto"/>
            </w:tcBorders>
            <w:noWrap/>
            <w:vAlign w:val="bottom"/>
            <w:hideMark/>
          </w:tcPr>
          <w:p w14:paraId="7FFF32D0" w14:textId="77777777" w:rsidR="00310E46" w:rsidRPr="00AF7954" w:rsidRDefault="00310E46" w:rsidP="005020C7">
            <w:pPr>
              <w:spacing w:after="0"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r>
      <w:tr w:rsidR="00310E46" w:rsidRPr="00AF7954" w14:paraId="303DF63B" w14:textId="77777777" w:rsidTr="00916913">
        <w:trPr>
          <w:trHeight w:val="288"/>
        </w:trPr>
        <w:tc>
          <w:tcPr>
            <w:tcW w:w="960" w:type="dxa"/>
            <w:tcBorders>
              <w:top w:val="nil"/>
              <w:left w:val="single" w:sz="8" w:space="0" w:color="auto"/>
              <w:bottom w:val="single" w:sz="4" w:space="0" w:color="auto"/>
              <w:right w:val="single" w:sz="4" w:space="0" w:color="auto"/>
            </w:tcBorders>
            <w:noWrap/>
            <w:hideMark/>
          </w:tcPr>
          <w:p w14:paraId="3DD49E02" w14:textId="77777777" w:rsidR="00310E46" w:rsidRPr="00AF7954" w:rsidRDefault="00310E46" w:rsidP="005020C7">
            <w:pPr>
              <w:spacing w:after="0"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IŠ VISO</w:t>
            </w:r>
          </w:p>
        </w:tc>
        <w:tc>
          <w:tcPr>
            <w:tcW w:w="4138" w:type="dxa"/>
            <w:tcBorders>
              <w:top w:val="nil"/>
              <w:left w:val="nil"/>
              <w:bottom w:val="single" w:sz="4" w:space="0" w:color="auto"/>
              <w:right w:val="single" w:sz="4" w:space="0" w:color="auto"/>
            </w:tcBorders>
            <w:vAlign w:val="bottom"/>
            <w:hideMark/>
          </w:tcPr>
          <w:p w14:paraId="20BE7C3C" w14:textId="77777777" w:rsidR="00310E46" w:rsidRPr="00AF7954" w:rsidRDefault="00310E46" w:rsidP="005020C7">
            <w:pPr>
              <w:spacing w:after="0"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VERTINAMŲ KLAUSIMŲ</w:t>
            </w:r>
          </w:p>
        </w:tc>
        <w:tc>
          <w:tcPr>
            <w:tcW w:w="1345" w:type="dxa"/>
            <w:tcBorders>
              <w:top w:val="nil"/>
              <w:left w:val="nil"/>
              <w:bottom w:val="single" w:sz="4" w:space="0" w:color="auto"/>
              <w:right w:val="single" w:sz="4" w:space="0" w:color="auto"/>
            </w:tcBorders>
            <w:noWrap/>
            <w:vAlign w:val="bottom"/>
            <w:hideMark/>
          </w:tcPr>
          <w:p w14:paraId="46B0C48A" w14:textId="77777777" w:rsidR="00310E46" w:rsidRPr="00AF7954" w:rsidRDefault="00310E46" w:rsidP="005020C7">
            <w:pPr>
              <w:spacing w:after="0" w:line="240" w:lineRule="auto"/>
              <w:jc w:val="right"/>
              <w:rPr>
                <w:rFonts w:ascii="Times New Roman" w:hAnsi="Times New Roman" w:cs="Times New Roman"/>
                <w:color w:val="000000"/>
                <w:lang w:eastAsia="lt-LT"/>
              </w:rPr>
            </w:pPr>
            <w:r w:rsidRPr="00AF7954">
              <w:rPr>
                <w:rFonts w:ascii="Times New Roman" w:hAnsi="Times New Roman" w:cs="Times New Roman"/>
                <w:color w:val="000000"/>
                <w:lang w:eastAsia="lt-LT"/>
              </w:rPr>
              <w:t>0</w:t>
            </w:r>
          </w:p>
        </w:tc>
        <w:tc>
          <w:tcPr>
            <w:tcW w:w="3191" w:type="dxa"/>
            <w:tcBorders>
              <w:top w:val="nil"/>
              <w:left w:val="nil"/>
              <w:bottom w:val="single" w:sz="4" w:space="0" w:color="auto"/>
              <w:right w:val="single" w:sz="8" w:space="0" w:color="auto"/>
            </w:tcBorders>
            <w:noWrap/>
            <w:vAlign w:val="bottom"/>
            <w:hideMark/>
          </w:tcPr>
          <w:p w14:paraId="0670CB90" w14:textId="77777777" w:rsidR="00310E46" w:rsidRPr="00AF7954" w:rsidRDefault="00310E46" w:rsidP="005020C7">
            <w:pPr>
              <w:spacing w:after="0"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r>
      <w:tr w:rsidR="00310E46" w:rsidRPr="00AF7954" w14:paraId="7AC8D3D6" w14:textId="77777777" w:rsidTr="00916913">
        <w:trPr>
          <w:trHeight w:val="288"/>
        </w:trPr>
        <w:tc>
          <w:tcPr>
            <w:tcW w:w="960" w:type="dxa"/>
            <w:tcBorders>
              <w:top w:val="nil"/>
              <w:left w:val="single" w:sz="8" w:space="0" w:color="auto"/>
              <w:bottom w:val="single" w:sz="4" w:space="0" w:color="auto"/>
              <w:right w:val="single" w:sz="4" w:space="0" w:color="auto"/>
            </w:tcBorders>
            <w:noWrap/>
            <w:vAlign w:val="bottom"/>
            <w:hideMark/>
          </w:tcPr>
          <w:p w14:paraId="541C01A3" w14:textId="77777777" w:rsidR="00310E46" w:rsidRPr="00AF7954" w:rsidRDefault="00310E46" w:rsidP="005020C7">
            <w:pPr>
              <w:spacing w:after="0"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c>
          <w:tcPr>
            <w:tcW w:w="4138" w:type="dxa"/>
            <w:tcBorders>
              <w:top w:val="nil"/>
              <w:left w:val="nil"/>
              <w:bottom w:val="single" w:sz="4" w:space="0" w:color="auto"/>
              <w:right w:val="single" w:sz="4" w:space="0" w:color="auto"/>
            </w:tcBorders>
            <w:vAlign w:val="bottom"/>
            <w:hideMark/>
          </w:tcPr>
          <w:p w14:paraId="517799A3" w14:textId="77777777" w:rsidR="00310E46" w:rsidRPr="00AF7954" w:rsidRDefault="00310E46" w:rsidP="005020C7">
            <w:pPr>
              <w:spacing w:after="0"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TEIGIAMŲ ATSAKYMŲ</w:t>
            </w:r>
          </w:p>
        </w:tc>
        <w:tc>
          <w:tcPr>
            <w:tcW w:w="1345" w:type="dxa"/>
            <w:tcBorders>
              <w:top w:val="nil"/>
              <w:left w:val="nil"/>
              <w:bottom w:val="single" w:sz="4" w:space="0" w:color="auto"/>
              <w:right w:val="single" w:sz="4" w:space="0" w:color="auto"/>
            </w:tcBorders>
            <w:noWrap/>
            <w:vAlign w:val="bottom"/>
            <w:hideMark/>
          </w:tcPr>
          <w:p w14:paraId="744DF0BB" w14:textId="77777777" w:rsidR="00310E46" w:rsidRPr="00AF7954" w:rsidRDefault="00310E46" w:rsidP="005020C7">
            <w:pPr>
              <w:spacing w:after="0" w:line="240" w:lineRule="auto"/>
              <w:jc w:val="right"/>
              <w:rPr>
                <w:rFonts w:ascii="Times New Roman" w:hAnsi="Times New Roman" w:cs="Times New Roman"/>
                <w:color w:val="000000"/>
                <w:lang w:eastAsia="lt-LT"/>
              </w:rPr>
            </w:pPr>
            <w:r w:rsidRPr="00AF7954">
              <w:rPr>
                <w:rFonts w:ascii="Times New Roman" w:hAnsi="Times New Roman" w:cs="Times New Roman"/>
                <w:color w:val="000000"/>
                <w:lang w:eastAsia="lt-LT"/>
              </w:rPr>
              <w:t>0</w:t>
            </w:r>
          </w:p>
        </w:tc>
        <w:tc>
          <w:tcPr>
            <w:tcW w:w="3191" w:type="dxa"/>
            <w:tcBorders>
              <w:top w:val="nil"/>
              <w:left w:val="nil"/>
              <w:bottom w:val="single" w:sz="4" w:space="0" w:color="auto"/>
              <w:right w:val="single" w:sz="8" w:space="0" w:color="auto"/>
            </w:tcBorders>
            <w:noWrap/>
            <w:vAlign w:val="bottom"/>
            <w:hideMark/>
          </w:tcPr>
          <w:p w14:paraId="6D193310" w14:textId="77777777" w:rsidR="00310E46" w:rsidRPr="00AF7954" w:rsidRDefault="00310E46" w:rsidP="005020C7">
            <w:pPr>
              <w:spacing w:after="0"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r>
      <w:tr w:rsidR="00310E46" w:rsidRPr="00AF7954" w14:paraId="37DBA8B7" w14:textId="77777777" w:rsidTr="00916913">
        <w:trPr>
          <w:trHeight w:val="300"/>
        </w:trPr>
        <w:tc>
          <w:tcPr>
            <w:tcW w:w="960" w:type="dxa"/>
            <w:tcBorders>
              <w:top w:val="nil"/>
              <w:left w:val="single" w:sz="8" w:space="0" w:color="auto"/>
              <w:bottom w:val="single" w:sz="8" w:space="0" w:color="auto"/>
              <w:right w:val="single" w:sz="4" w:space="0" w:color="auto"/>
            </w:tcBorders>
            <w:noWrap/>
            <w:vAlign w:val="bottom"/>
            <w:hideMark/>
          </w:tcPr>
          <w:p w14:paraId="0573AFA8"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c>
          <w:tcPr>
            <w:tcW w:w="4138" w:type="dxa"/>
            <w:tcBorders>
              <w:top w:val="nil"/>
              <w:left w:val="nil"/>
              <w:bottom w:val="single" w:sz="8" w:space="0" w:color="auto"/>
              <w:right w:val="single" w:sz="4" w:space="0" w:color="auto"/>
            </w:tcBorders>
            <w:vAlign w:val="bottom"/>
            <w:hideMark/>
          </w:tcPr>
          <w:p w14:paraId="42267DB3" w14:textId="77777777" w:rsidR="00310E46" w:rsidRPr="00AF7954" w:rsidRDefault="00310E46" w:rsidP="00715072">
            <w:pPr>
              <w:spacing w:line="240" w:lineRule="auto"/>
              <w:rPr>
                <w:rFonts w:ascii="Times New Roman" w:hAnsi="Times New Roman" w:cs="Times New Roman"/>
                <w:b/>
                <w:bCs/>
                <w:color w:val="000000"/>
                <w:lang w:eastAsia="lt-LT"/>
              </w:rPr>
            </w:pPr>
            <w:r w:rsidRPr="00AF7954">
              <w:rPr>
                <w:rFonts w:ascii="Times New Roman" w:hAnsi="Times New Roman" w:cs="Times New Roman"/>
                <w:b/>
                <w:bCs/>
                <w:color w:val="000000"/>
                <w:lang w:eastAsia="lt-LT"/>
              </w:rPr>
              <w:t>BENDRAS RIZIKOS VERTINIMO BALAS</w:t>
            </w:r>
          </w:p>
        </w:tc>
        <w:tc>
          <w:tcPr>
            <w:tcW w:w="1345" w:type="dxa"/>
            <w:tcBorders>
              <w:top w:val="nil"/>
              <w:left w:val="nil"/>
              <w:bottom w:val="single" w:sz="8" w:space="0" w:color="auto"/>
              <w:right w:val="single" w:sz="4" w:space="0" w:color="auto"/>
            </w:tcBorders>
            <w:noWrap/>
            <w:vAlign w:val="bottom"/>
            <w:hideMark/>
          </w:tcPr>
          <w:p w14:paraId="59B1024F" w14:textId="77777777" w:rsidR="00310E46" w:rsidRPr="00AF7954" w:rsidRDefault="00310E46" w:rsidP="00715072">
            <w:pPr>
              <w:spacing w:line="240" w:lineRule="auto"/>
              <w:jc w:val="center"/>
              <w:rPr>
                <w:rFonts w:ascii="Times New Roman" w:hAnsi="Times New Roman" w:cs="Times New Roman"/>
                <w:b/>
                <w:bCs/>
                <w:color w:val="000000"/>
                <w:lang w:eastAsia="lt-LT"/>
              </w:rPr>
            </w:pPr>
          </w:p>
        </w:tc>
        <w:tc>
          <w:tcPr>
            <w:tcW w:w="3191" w:type="dxa"/>
            <w:tcBorders>
              <w:top w:val="nil"/>
              <w:left w:val="nil"/>
              <w:bottom w:val="single" w:sz="8" w:space="0" w:color="auto"/>
              <w:right w:val="single" w:sz="8" w:space="0" w:color="auto"/>
            </w:tcBorders>
            <w:noWrap/>
            <w:vAlign w:val="bottom"/>
            <w:hideMark/>
          </w:tcPr>
          <w:p w14:paraId="76B27912" w14:textId="77777777" w:rsidR="00310E46" w:rsidRPr="00AF7954" w:rsidRDefault="00310E46" w:rsidP="00715072">
            <w:pPr>
              <w:spacing w:line="240" w:lineRule="auto"/>
              <w:jc w:val="center"/>
              <w:rPr>
                <w:rFonts w:ascii="Times New Roman" w:hAnsi="Times New Roman" w:cs="Times New Roman"/>
                <w:b/>
                <w:bCs/>
                <w:color w:val="000000"/>
                <w:lang w:eastAsia="lt-LT"/>
              </w:rPr>
            </w:pPr>
          </w:p>
        </w:tc>
      </w:tr>
      <w:tr w:rsidR="00310E46" w:rsidRPr="00AF7954" w14:paraId="52F2F9E6" w14:textId="77777777" w:rsidTr="00916913">
        <w:trPr>
          <w:trHeight w:val="300"/>
        </w:trPr>
        <w:tc>
          <w:tcPr>
            <w:tcW w:w="960" w:type="dxa"/>
            <w:tcBorders>
              <w:top w:val="nil"/>
              <w:left w:val="nil"/>
              <w:bottom w:val="nil"/>
              <w:right w:val="nil"/>
            </w:tcBorders>
            <w:noWrap/>
            <w:vAlign w:val="bottom"/>
            <w:hideMark/>
          </w:tcPr>
          <w:p w14:paraId="00E45405" w14:textId="77777777" w:rsidR="00310E46" w:rsidRPr="00AF7954" w:rsidRDefault="00310E46" w:rsidP="00715072">
            <w:pPr>
              <w:spacing w:line="240" w:lineRule="auto"/>
              <w:jc w:val="center"/>
              <w:rPr>
                <w:rFonts w:ascii="Times New Roman" w:hAnsi="Times New Roman" w:cs="Times New Roman"/>
                <w:b/>
                <w:bCs/>
                <w:color w:val="000000"/>
                <w:lang w:eastAsia="lt-LT"/>
              </w:rPr>
            </w:pPr>
          </w:p>
        </w:tc>
        <w:tc>
          <w:tcPr>
            <w:tcW w:w="4138" w:type="dxa"/>
            <w:tcBorders>
              <w:top w:val="nil"/>
              <w:left w:val="nil"/>
              <w:bottom w:val="nil"/>
              <w:right w:val="nil"/>
            </w:tcBorders>
            <w:vAlign w:val="bottom"/>
            <w:hideMark/>
          </w:tcPr>
          <w:p w14:paraId="5277E7A2" w14:textId="77777777" w:rsidR="00310E46" w:rsidRPr="00AF7954" w:rsidRDefault="00310E46" w:rsidP="00715072">
            <w:pPr>
              <w:spacing w:line="240" w:lineRule="auto"/>
              <w:rPr>
                <w:rFonts w:ascii="Times New Roman" w:hAnsi="Times New Roman" w:cs="Times New Roman"/>
                <w:lang w:eastAsia="lt-LT"/>
              </w:rPr>
            </w:pPr>
          </w:p>
        </w:tc>
        <w:tc>
          <w:tcPr>
            <w:tcW w:w="1345" w:type="dxa"/>
            <w:tcBorders>
              <w:top w:val="nil"/>
              <w:left w:val="nil"/>
              <w:bottom w:val="nil"/>
              <w:right w:val="nil"/>
            </w:tcBorders>
            <w:noWrap/>
            <w:vAlign w:val="bottom"/>
            <w:hideMark/>
          </w:tcPr>
          <w:p w14:paraId="5CFE04F2" w14:textId="77777777" w:rsidR="00310E46" w:rsidRPr="00AF7954" w:rsidRDefault="00310E46" w:rsidP="00715072">
            <w:pPr>
              <w:spacing w:line="240" w:lineRule="auto"/>
              <w:rPr>
                <w:rFonts w:ascii="Times New Roman" w:hAnsi="Times New Roman" w:cs="Times New Roman"/>
                <w:lang w:eastAsia="lt-LT"/>
              </w:rPr>
            </w:pPr>
          </w:p>
        </w:tc>
        <w:tc>
          <w:tcPr>
            <w:tcW w:w="3191" w:type="dxa"/>
            <w:tcBorders>
              <w:top w:val="nil"/>
              <w:left w:val="nil"/>
              <w:bottom w:val="nil"/>
              <w:right w:val="nil"/>
            </w:tcBorders>
            <w:noWrap/>
            <w:vAlign w:val="bottom"/>
            <w:hideMark/>
          </w:tcPr>
          <w:p w14:paraId="1810AE14" w14:textId="77777777" w:rsidR="00310E46" w:rsidRPr="00AF7954" w:rsidRDefault="00310E46" w:rsidP="00715072">
            <w:pPr>
              <w:spacing w:line="240" w:lineRule="auto"/>
              <w:rPr>
                <w:rFonts w:ascii="Times New Roman" w:hAnsi="Times New Roman" w:cs="Times New Roman"/>
                <w:lang w:eastAsia="lt-LT"/>
              </w:rPr>
            </w:pPr>
          </w:p>
        </w:tc>
      </w:tr>
      <w:tr w:rsidR="00310E46" w:rsidRPr="00AF7954" w14:paraId="6A9DF5BE" w14:textId="77777777" w:rsidTr="00916913">
        <w:trPr>
          <w:trHeight w:val="288"/>
        </w:trPr>
        <w:tc>
          <w:tcPr>
            <w:tcW w:w="960" w:type="dxa"/>
            <w:tcBorders>
              <w:top w:val="single" w:sz="8" w:space="0" w:color="auto"/>
              <w:left w:val="single" w:sz="8" w:space="0" w:color="auto"/>
              <w:bottom w:val="nil"/>
              <w:right w:val="nil"/>
            </w:tcBorders>
            <w:noWrap/>
            <w:vAlign w:val="bottom"/>
            <w:hideMark/>
          </w:tcPr>
          <w:p w14:paraId="4E69D514"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c>
          <w:tcPr>
            <w:tcW w:w="8674" w:type="dxa"/>
            <w:gridSpan w:val="3"/>
            <w:tcBorders>
              <w:top w:val="single" w:sz="8" w:space="0" w:color="auto"/>
              <w:left w:val="nil"/>
              <w:bottom w:val="nil"/>
              <w:right w:val="single" w:sz="8" w:space="0" w:color="000000"/>
            </w:tcBorders>
            <w:noWrap/>
            <w:vAlign w:val="bottom"/>
            <w:hideMark/>
          </w:tcPr>
          <w:p w14:paraId="4D204904" w14:textId="77777777" w:rsidR="00310E46" w:rsidRPr="00AF7954" w:rsidRDefault="00310E46" w:rsidP="00715072">
            <w:pPr>
              <w:spacing w:line="240" w:lineRule="auto"/>
              <w:rPr>
                <w:rFonts w:ascii="Times New Roman" w:hAnsi="Times New Roman" w:cs="Times New Roman"/>
                <w:b/>
                <w:bCs/>
                <w:color w:val="000000"/>
                <w:lang w:eastAsia="lt-LT"/>
              </w:rPr>
            </w:pPr>
            <w:r w:rsidRPr="00AF7954">
              <w:rPr>
                <w:rFonts w:ascii="Times New Roman" w:hAnsi="Times New Roman" w:cs="Times New Roman"/>
                <w:b/>
                <w:bCs/>
                <w:color w:val="000000"/>
                <w:lang w:eastAsia="lt-LT"/>
              </w:rPr>
              <w:t>Vidaus kontrolės elemento "Informacija ir komunikavimas" vertinimo kriterijai</w:t>
            </w:r>
          </w:p>
        </w:tc>
      </w:tr>
      <w:tr w:rsidR="00310E46" w:rsidRPr="00AF7954" w14:paraId="4457039F" w14:textId="77777777" w:rsidTr="00916913">
        <w:trPr>
          <w:trHeight w:val="288"/>
        </w:trPr>
        <w:tc>
          <w:tcPr>
            <w:tcW w:w="960" w:type="dxa"/>
            <w:tcBorders>
              <w:top w:val="nil"/>
              <w:left w:val="single" w:sz="8" w:space="0" w:color="auto"/>
              <w:bottom w:val="nil"/>
              <w:right w:val="nil"/>
            </w:tcBorders>
            <w:noWrap/>
            <w:vAlign w:val="bottom"/>
            <w:hideMark/>
          </w:tcPr>
          <w:p w14:paraId="48E96B51"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c>
          <w:tcPr>
            <w:tcW w:w="4138" w:type="dxa"/>
            <w:tcBorders>
              <w:top w:val="nil"/>
              <w:left w:val="nil"/>
              <w:bottom w:val="nil"/>
              <w:right w:val="nil"/>
            </w:tcBorders>
            <w:vAlign w:val="bottom"/>
            <w:hideMark/>
          </w:tcPr>
          <w:p w14:paraId="3DC6CE7A"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Teigiamų atsakymų 76-100%</w:t>
            </w:r>
          </w:p>
        </w:tc>
        <w:tc>
          <w:tcPr>
            <w:tcW w:w="1345" w:type="dxa"/>
            <w:tcBorders>
              <w:top w:val="nil"/>
              <w:left w:val="nil"/>
              <w:bottom w:val="nil"/>
              <w:right w:val="nil"/>
            </w:tcBorders>
            <w:hideMark/>
          </w:tcPr>
          <w:p w14:paraId="0EEC062D" w14:textId="77777777" w:rsidR="00310E46" w:rsidRPr="00AF7954" w:rsidRDefault="00310E46" w:rsidP="00715072">
            <w:pPr>
              <w:spacing w:line="240" w:lineRule="auto"/>
              <w:jc w:val="center"/>
              <w:rPr>
                <w:rFonts w:ascii="Times New Roman" w:hAnsi="Times New Roman" w:cs="Times New Roman"/>
                <w:color w:val="000000"/>
                <w:lang w:eastAsia="lt-LT"/>
              </w:rPr>
            </w:pPr>
            <w:r w:rsidRPr="00AF7954">
              <w:rPr>
                <w:rFonts w:ascii="Times New Roman" w:hAnsi="Times New Roman" w:cs="Times New Roman"/>
                <w:color w:val="000000"/>
                <w:lang w:eastAsia="lt-LT"/>
              </w:rPr>
              <w:t>100%</w:t>
            </w:r>
          </w:p>
        </w:tc>
        <w:tc>
          <w:tcPr>
            <w:tcW w:w="3191" w:type="dxa"/>
            <w:tcBorders>
              <w:top w:val="nil"/>
              <w:left w:val="nil"/>
              <w:bottom w:val="nil"/>
              <w:right w:val="single" w:sz="8" w:space="0" w:color="auto"/>
            </w:tcBorders>
            <w:hideMark/>
          </w:tcPr>
          <w:p w14:paraId="0FB59663"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Labai gerai</w:t>
            </w:r>
          </w:p>
        </w:tc>
      </w:tr>
      <w:tr w:rsidR="00310E46" w:rsidRPr="00AF7954" w14:paraId="5ED38063" w14:textId="77777777" w:rsidTr="00916913">
        <w:trPr>
          <w:trHeight w:val="288"/>
        </w:trPr>
        <w:tc>
          <w:tcPr>
            <w:tcW w:w="960" w:type="dxa"/>
            <w:tcBorders>
              <w:top w:val="nil"/>
              <w:left w:val="single" w:sz="8" w:space="0" w:color="auto"/>
              <w:bottom w:val="nil"/>
              <w:right w:val="nil"/>
            </w:tcBorders>
            <w:noWrap/>
            <w:vAlign w:val="bottom"/>
            <w:hideMark/>
          </w:tcPr>
          <w:p w14:paraId="5932B251"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c>
          <w:tcPr>
            <w:tcW w:w="4138" w:type="dxa"/>
            <w:tcBorders>
              <w:top w:val="nil"/>
              <w:left w:val="nil"/>
              <w:bottom w:val="nil"/>
              <w:right w:val="nil"/>
            </w:tcBorders>
            <w:vAlign w:val="bottom"/>
            <w:hideMark/>
          </w:tcPr>
          <w:p w14:paraId="08EFB92D"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Teigiamų atsakymų 51-75%</w:t>
            </w:r>
          </w:p>
        </w:tc>
        <w:tc>
          <w:tcPr>
            <w:tcW w:w="1345" w:type="dxa"/>
            <w:tcBorders>
              <w:top w:val="nil"/>
              <w:left w:val="nil"/>
              <w:bottom w:val="nil"/>
              <w:right w:val="nil"/>
            </w:tcBorders>
            <w:hideMark/>
          </w:tcPr>
          <w:p w14:paraId="6F9FAE77" w14:textId="77777777" w:rsidR="00310E46" w:rsidRPr="00AF7954" w:rsidRDefault="00310E46" w:rsidP="00715072">
            <w:pPr>
              <w:spacing w:line="240" w:lineRule="auto"/>
              <w:jc w:val="center"/>
              <w:rPr>
                <w:rFonts w:ascii="Times New Roman" w:hAnsi="Times New Roman" w:cs="Times New Roman"/>
                <w:color w:val="000000"/>
                <w:lang w:eastAsia="lt-LT"/>
              </w:rPr>
            </w:pPr>
            <w:r w:rsidRPr="00AF7954">
              <w:rPr>
                <w:rFonts w:ascii="Times New Roman" w:hAnsi="Times New Roman" w:cs="Times New Roman"/>
                <w:color w:val="000000"/>
                <w:lang w:eastAsia="lt-LT"/>
              </w:rPr>
              <w:t>75%</w:t>
            </w:r>
          </w:p>
        </w:tc>
        <w:tc>
          <w:tcPr>
            <w:tcW w:w="3191" w:type="dxa"/>
            <w:tcBorders>
              <w:top w:val="nil"/>
              <w:left w:val="nil"/>
              <w:bottom w:val="nil"/>
              <w:right w:val="single" w:sz="8" w:space="0" w:color="auto"/>
            </w:tcBorders>
            <w:hideMark/>
          </w:tcPr>
          <w:p w14:paraId="5BF4F122"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Gerai</w:t>
            </w:r>
          </w:p>
        </w:tc>
      </w:tr>
      <w:tr w:rsidR="00310E46" w:rsidRPr="00AF7954" w14:paraId="518949C3" w14:textId="77777777" w:rsidTr="00916913">
        <w:trPr>
          <w:trHeight w:val="288"/>
        </w:trPr>
        <w:tc>
          <w:tcPr>
            <w:tcW w:w="960" w:type="dxa"/>
            <w:tcBorders>
              <w:top w:val="nil"/>
              <w:left w:val="single" w:sz="8" w:space="0" w:color="auto"/>
              <w:bottom w:val="nil"/>
              <w:right w:val="nil"/>
            </w:tcBorders>
            <w:noWrap/>
            <w:vAlign w:val="bottom"/>
            <w:hideMark/>
          </w:tcPr>
          <w:p w14:paraId="72F14A67"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c>
          <w:tcPr>
            <w:tcW w:w="4138" w:type="dxa"/>
            <w:tcBorders>
              <w:top w:val="nil"/>
              <w:left w:val="nil"/>
              <w:bottom w:val="nil"/>
              <w:right w:val="nil"/>
            </w:tcBorders>
            <w:vAlign w:val="bottom"/>
            <w:hideMark/>
          </w:tcPr>
          <w:p w14:paraId="2DC03599"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Teigiamų atsakymų 26-50%</w:t>
            </w:r>
          </w:p>
        </w:tc>
        <w:tc>
          <w:tcPr>
            <w:tcW w:w="1345" w:type="dxa"/>
            <w:tcBorders>
              <w:top w:val="nil"/>
              <w:left w:val="nil"/>
              <w:bottom w:val="nil"/>
              <w:right w:val="nil"/>
            </w:tcBorders>
            <w:hideMark/>
          </w:tcPr>
          <w:p w14:paraId="41D502E0" w14:textId="77777777" w:rsidR="00310E46" w:rsidRPr="00AF7954" w:rsidRDefault="00310E46" w:rsidP="00715072">
            <w:pPr>
              <w:spacing w:line="240" w:lineRule="auto"/>
              <w:jc w:val="center"/>
              <w:rPr>
                <w:rFonts w:ascii="Times New Roman" w:hAnsi="Times New Roman" w:cs="Times New Roman"/>
                <w:color w:val="000000"/>
                <w:lang w:eastAsia="lt-LT"/>
              </w:rPr>
            </w:pPr>
            <w:r w:rsidRPr="00AF7954">
              <w:rPr>
                <w:rFonts w:ascii="Times New Roman" w:hAnsi="Times New Roman" w:cs="Times New Roman"/>
                <w:color w:val="000000"/>
                <w:lang w:eastAsia="lt-LT"/>
              </w:rPr>
              <w:t>50%</w:t>
            </w:r>
          </w:p>
        </w:tc>
        <w:tc>
          <w:tcPr>
            <w:tcW w:w="3191" w:type="dxa"/>
            <w:tcBorders>
              <w:top w:val="nil"/>
              <w:left w:val="nil"/>
              <w:bottom w:val="nil"/>
              <w:right w:val="single" w:sz="8" w:space="0" w:color="auto"/>
            </w:tcBorders>
            <w:hideMark/>
          </w:tcPr>
          <w:p w14:paraId="23DC327A"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Patenkinamai</w:t>
            </w:r>
          </w:p>
        </w:tc>
      </w:tr>
      <w:tr w:rsidR="00310E46" w:rsidRPr="00AF7954" w14:paraId="4D7B3608" w14:textId="77777777" w:rsidTr="00916913">
        <w:trPr>
          <w:trHeight w:val="300"/>
        </w:trPr>
        <w:tc>
          <w:tcPr>
            <w:tcW w:w="960" w:type="dxa"/>
            <w:tcBorders>
              <w:top w:val="nil"/>
              <w:left w:val="single" w:sz="8" w:space="0" w:color="auto"/>
              <w:bottom w:val="single" w:sz="8" w:space="0" w:color="auto"/>
              <w:right w:val="nil"/>
            </w:tcBorders>
            <w:noWrap/>
            <w:vAlign w:val="bottom"/>
            <w:hideMark/>
          </w:tcPr>
          <w:p w14:paraId="1ADF96B5"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c>
          <w:tcPr>
            <w:tcW w:w="4138" w:type="dxa"/>
            <w:tcBorders>
              <w:top w:val="nil"/>
              <w:left w:val="nil"/>
              <w:bottom w:val="single" w:sz="8" w:space="0" w:color="auto"/>
              <w:right w:val="nil"/>
            </w:tcBorders>
            <w:vAlign w:val="bottom"/>
            <w:hideMark/>
          </w:tcPr>
          <w:p w14:paraId="0EA56191"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Teigiamų atsakymų 0-25%</w:t>
            </w:r>
          </w:p>
        </w:tc>
        <w:tc>
          <w:tcPr>
            <w:tcW w:w="1345" w:type="dxa"/>
            <w:tcBorders>
              <w:top w:val="nil"/>
              <w:left w:val="nil"/>
              <w:bottom w:val="single" w:sz="8" w:space="0" w:color="auto"/>
              <w:right w:val="nil"/>
            </w:tcBorders>
            <w:hideMark/>
          </w:tcPr>
          <w:p w14:paraId="799CB9E9" w14:textId="77777777" w:rsidR="00310E46" w:rsidRPr="00AF7954" w:rsidRDefault="00310E46" w:rsidP="00715072">
            <w:pPr>
              <w:spacing w:line="240" w:lineRule="auto"/>
              <w:jc w:val="center"/>
              <w:rPr>
                <w:rFonts w:ascii="Times New Roman" w:hAnsi="Times New Roman" w:cs="Times New Roman"/>
                <w:color w:val="000000"/>
                <w:lang w:eastAsia="lt-LT"/>
              </w:rPr>
            </w:pPr>
            <w:r w:rsidRPr="00AF7954">
              <w:rPr>
                <w:rFonts w:ascii="Times New Roman" w:hAnsi="Times New Roman" w:cs="Times New Roman"/>
                <w:color w:val="000000"/>
                <w:lang w:eastAsia="lt-LT"/>
              </w:rPr>
              <w:t>25%</w:t>
            </w:r>
          </w:p>
        </w:tc>
        <w:tc>
          <w:tcPr>
            <w:tcW w:w="3191" w:type="dxa"/>
            <w:tcBorders>
              <w:top w:val="nil"/>
              <w:left w:val="nil"/>
              <w:bottom w:val="single" w:sz="8" w:space="0" w:color="auto"/>
              <w:right w:val="single" w:sz="8" w:space="0" w:color="auto"/>
            </w:tcBorders>
            <w:hideMark/>
          </w:tcPr>
          <w:p w14:paraId="0C950F5E"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Silpnai</w:t>
            </w:r>
          </w:p>
        </w:tc>
      </w:tr>
    </w:tbl>
    <w:p w14:paraId="0AD4A32E" w14:textId="77777777" w:rsidR="00310E46" w:rsidRPr="00AF7954" w:rsidRDefault="00310E46" w:rsidP="00715072">
      <w:pPr>
        <w:spacing w:line="240" w:lineRule="auto"/>
        <w:jc w:val="center"/>
        <w:rPr>
          <w:rFonts w:ascii="Times New Roman" w:hAnsi="Times New Roman" w:cs="Times New Roman"/>
          <w:b/>
          <w:bCs/>
        </w:rPr>
      </w:pPr>
      <w:bookmarkStart w:id="7" w:name="_VII.8._Stebėsenos_įvertinimo"/>
      <w:bookmarkEnd w:id="7"/>
    </w:p>
    <w:p w14:paraId="1A84E020" w14:textId="77777777" w:rsidR="00310E46" w:rsidRPr="00AF7954" w:rsidRDefault="00310E46" w:rsidP="00715072">
      <w:pPr>
        <w:spacing w:line="240" w:lineRule="auto"/>
        <w:jc w:val="center"/>
        <w:rPr>
          <w:rFonts w:ascii="Times New Roman" w:hAnsi="Times New Roman" w:cs="Times New Roman"/>
          <w:b/>
          <w:bCs/>
        </w:rPr>
      </w:pPr>
    </w:p>
    <w:p w14:paraId="7696D8E1" w14:textId="77777777" w:rsidR="00310E46" w:rsidRPr="00AF7954" w:rsidRDefault="00310E46" w:rsidP="00715072">
      <w:pPr>
        <w:spacing w:line="240" w:lineRule="auto"/>
        <w:jc w:val="center"/>
        <w:rPr>
          <w:rFonts w:ascii="Times New Roman" w:hAnsi="Times New Roman" w:cs="Times New Roman"/>
          <w:b/>
          <w:bCs/>
        </w:rPr>
      </w:pPr>
    </w:p>
    <w:p w14:paraId="140B24DB" w14:textId="77777777" w:rsidR="00310E46" w:rsidRPr="00AF7954" w:rsidRDefault="00310E46" w:rsidP="00715072">
      <w:pPr>
        <w:spacing w:line="240" w:lineRule="auto"/>
        <w:jc w:val="center"/>
        <w:rPr>
          <w:rFonts w:ascii="Times New Roman" w:hAnsi="Times New Roman" w:cs="Times New Roman"/>
          <w:b/>
          <w:bCs/>
        </w:rPr>
      </w:pPr>
    </w:p>
    <w:p w14:paraId="7986565C" w14:textId="77777777" w:rsidR="00310E46" w:rsidRPr="00AF7954" w:rsidRDefault="00310E46" w:rsidP="00715072">
      <w:pPr>
        <w:spacing w:after="0" w:line="240" w:lineRule="auto"/>
        <w:ind w:left="6480"/>
        <w:jc w:val="both"/>
        <w:rPr>
          <w:rFonts w:ascii="Times New Roman" w:hAnsi="Times New Roman" w:cs="Times New Roman"/>
          <w:sz w:val="24"/>
          <w:szCs w:val="24"/>
        </w:rPr>
      </w:pPr>
    </w:p>
    <w:p w14:paraId="6CCD3AE2" w14:textId="77777777" w:rsidR="00310E46" w:rsidRPr="00AF7954" w:rsidRDefault="00310E46" w:rsidP="00715072">
      <w:pPr>
        <w:spacing w:after="0" w:line="240" w:lineRule="auto"/>
        <w:ind w:left="6480"/>
        <w:jc w:val="both"/>
        <w:rPr>
          <w:rFonts w:ascii="Times New Roman" w:hAnsi="Times New Roman" w:cs="Times New Roman"/>
          <w:sz w:val="24"/>
          <w:szCs w:val="24"/>
        </w:rPr>
      </w:pPr>
    </w:p>
    <w:p w14:paraId="61207AE7" w14:textId="77777777" w:rsidR="004F72D5" w:rsidRDefault="004F72D5">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2834C3C4" w14:textId="3C032EA0" w:rsidR="00310E46" w:rsidRPr="00AF7954" w:rsidRDefault="00310E46" w:rsidP="004F72D5">
      <w:pPr>
        <w:spacing w:after="0" w:line="240" w:lineRule="auto"/>
        <w:ind w:left="6237"/>
        <w:jc w:val="both"/>
        <w:rPr>
          <w:rFonts w:ascii="Times New Roman" w:hAnsi="Times New Roman" w:cs="Times New Roman"/>
          <w:sz w:val="24"/>
          <w:szCs w:val="24"/>
        </w:rPr>
      </w:pPr>
      <w:r w:rsidRPr="00AF7954">
        <w:rPr>
          <w:rFonts w:ascii="Times New Roman" w:hAnsi="Times New Roman" w:cs="Times New Roman"/>
          <w:sz w:val="24"/>
          <w:szCs w:val="24"/>
        </w:rPr>
        <w:lastRenderedPageBreak/>
        <w:t xml:space="preserve">Akmenės rajono </w:t>
      </w:r>
      <w:r w:rsidR="00C90C96" w:rsidRPr="00AF7954">
        <w:rPr>
          <w:rFonts w:ascii="Times New Roman" w:hAnsi="Times New Roman" w:cs="Times New Roman"/>
          <w:sz w:val="24"/>
          <w:szCs w:val="24"/>
        </w:rPr>
        <w:t>švietimo pagalbos</w:t>
      </w:r>
      <w:r w:rsidRPr="00AF7954">
        <w:rPr>
          <w:rFonts w:ascii="Times New Roman" w:hAnsi="Times New Roman" w:cs="Times New Roman"/>
          <w:sz w:val="24"/>
          <w:szCs w:val="24"/>
        </w:rPr>
        <w:t xml:space="preserve"> tarnybos vidaus kontrolės politikos</w:t>
      </w:r>
    </w:p>
    <w:p w14:paraId="0B46F047" w14:textId="2A4DF8C5" w:rsidR="00310E46" w:rsidRPr="00AF7954" w:rsidRDefault="00C36D80" w:rsidP="004F72D5">
      <w:pPr>
        <w:spacing w:after="0" w:line="240" w:lineRule="auto"/>
        <w:ind w:left="6237"/>
        <w:jc w:val="both"/>
        <w:rPr>
          <w:rFonts w:ascii="Times New Roman" w:hAnsi="Times New Roman" w:cs="Times New Roman"/>
          <w:sz w:val="24"/>
          <w:szCs w:val="24"/>
        </w:rPr>
      </w:pPr>
      <w:r w:rsidRPr="00AF7954">
        <w:rPr>
          <w:rFonts w:ascii="Times New Roman" w:hAnsi="Times New Roman" w:cs="Times New Roman"/>
          <w:sz w:val="24"/>
          <w:szCs w:val="24"/>
        </w:rPr>
        <w:t>Priedas Nr. 8</w:t>
      </w:r>
    </w:p>
    <w:p w14:paraId="00B43132" w14:textId="77777777" w:rsidR="00310E46" w:rsidRPr="00AF7954" w:rsidRDefault="00310E46" w:rsidP="004F72D5">
      <w:pPr>
        <w:spacing w:after="0" w:line="240" w:lineRule="auto"/>
        <w:jc w:val="center"/>
        <w:rPr>
          <w:rFonts w:ascii="Times New Roman" w:hAnsi="Times New Roman" w:cs="Times New Roman"/>
          <w:b/>
          <w:bCs/>
        </w:rPr>
      </w:pPr>
    </w:p>
    <w:p w14:paraId="1BCFF6B3" w14:textId="77777777" w:rsidR="00310E46" w:rsidRPr="00AF7954" w:rsidRDefault="00310E46" w:rsidP="004F72D5">
      <w:pPr>
        <w:spacing w:after="0" w:line="240" w:lineRule="auto"/>
        <w:jc w:val="center"/>
        <w:rPr>
          <w:rFonts w:ascii="Times New Roman" w:hAnsi="Times New Roman" w:cs="Times New Roman"/>
          <w:b/>
          <w:bCs/>
          <w:iCs/>
        </w:rPr>
      </w:pPr>
      <w:r w:rsidRPr="00AF7954">
        <w:rPr>
          <w:rFonts w:ascii="Times New Roman" w:hAnsi="Times New Roman" w:cs="Times New Roman"/>
          <w:b/>
          <w:bCs/>
        </w:rPr>
        <w:t>STEBĖSENOS ĮVERTINIMO KLAUSIMYNAS</w:t>
      </w:r>
    </w:p>
    <w:p w14:paraId="1437F8F6" w14:textId="77777777" w:rsidR="00310E46" w:rsidRPr="00AF7954" w:rsidRDefault="00310E46" w:rsidP="004F72D5">
      <w:pPr>
        <w:spacing w:after="0" w:line="240" w:lineRule="auto"/>
        <w:rPr>
          <w:rFonts w:ascii="Times New Roman" w:hAnsi="Times New Roman" w:cs="Times New Roman"/>
        </w:rPr>
      </w:pPr>
    </w:p>
    <w:tbl>
      <w:tblPr>
        <w:tblW w:w="9634" w:type="dxa"/>
        <w:tblLook w:val="04A0" w:firstRow="1" w:lastRow="0" w:firstColumn="1" w:lastColumn="0" w:noHBand="0" w:noVBand="1"/>
      </w:tblPr>
      <w:tblGrid>
        <w:gridCol w:w="960"/>
        <w:gridCol w:w="4138"/>
        <w:gridCol w:w="1622"/>
        <w:gridCol w:w="3056"/>
      </w:tblGrid>
      <w:tr w:rsidR="00310E46" w:rsidRPr="00AF7954" w14:paraId="28F28429" w14:textId="77777777" w:rsidTr="00916913">
        <w:trPr>
          <w:trHeight w:val="288"/>
        </w:trPr>
        <w:tc>
          <w:tcPr>
            <w:tcW w:w="960" w:type="dxa"/>
            <w:vMerge w:val="restart"/>
            <w:tcBorders>
              <w:top w:val="single" w:sz="4" w:space="0" w:color="auto"/>
              <w:left w:val="single" w:sz="4" w:space="0" w:color="auto"/>
              <w:bottom w:val="single" w:sz="4" w:space="0" w:color="auto"/>
              <w:right w:val="single" w:sz="4" w:space="0" w:color="auto"/>
            </w:tcBorders>
            <w:shd w:val="clear" w:color="000000" w:fill="B4C6E7"/>
            <w:vAlign w:val="center"/>
            <w:hideMark/>
          </w:tcPr>
          <w:p w14:paraId="4256C2BB" w14:textId="77777777" w:rsidR="00310E46" w:rsidRPr="00AF7954" w:rsidRDefault="00310E46" w:rsidP="00715072">
            <w:pPr>
              <w:spacing w:line="240" w:lineRule="auto"/>
              <w:jc w:val="center"/>
              <w:rPr>
                <w:rFonts w:ascii="Times New Roman" w:hAnsi="Times New Roman" w:cs="Times New Roman"/>
                <w:b/>
                <w:bCs/>
                <w:color w:val="000000"/>
                <w:lang w:eastAsia="lt-LT"/>
              </w:rPr>
            </w:pPr>
            <w:r w:rsidRPr="00AF7954">
              <w:rPr>
                <w:rFonts w:ascii="Times New Roman" w:hAnsi="Times New Roman" w:cs="Times New Roman"/>
                <w:b/>
                <w:bCs/>
                <w:color w:val="000000"/>
                <w:lang w:eastAsia="lt-LT"/>
              </w:rPr>
              <w:t xml:space="preserve">EIL. NR. </w:t>
            </w:r>
          </w:p>
        </w:tc>
        <w:tc>
          <w:tcPr>
            <w:tcW w:w="4138" w:type="dxa"/>
            <w:vMerge w:val="restart"/>
            <w:tcBorders>
              <w:top w:val="single" w:sz="4" w:space="0" w:color="auto"/>
              <w:left w:val="single" w:sz="4" w:space="0" w:color="auto"/>
              <w:bottom w:val="single" w:sz="4" w:space="0" w:color="auto"/>
              <w:right w:val="single" w:sz="4" w:space="0" w:color="auto"/>
            </w:tcBorders>
            <w:shd w:val="clear" w:color="000000" w:fill="B4C6E7"/>
            <w:vAlign w:val="center"/>
            <w:hideMark/>
          </w:tcPr>
          <w:p w14:paraId="15795B76" w14:textId="77777777" w:rsidR="00310E46" w:rsidRPr="00AF7954" w:rsidRDefault="00310E46" w:rsidP="00715072">
            <w:pPr>
              <w:spacing w:line="240" w:lineRule="auto"/>
              <w:jc w:val="center"/>
              <w:rPr>
                <w:rFonts w:ascii="Times New Roman" w:hAnsi="Times New Roman" w:cs="Times New Roman"/>
                <w:b/>
                <w:bCs/>
                <w:color w:val="000000"/>
                <w:lang w:eastAsia="lt-LT"/>
              </w:rPr>
            </w:pPr>
            <w:r w:rsidRPr="00AF7954">
              <w:rPr>
                <w:rFonts w:ascii="Times New Roman" w:hAnsi="Times New Roman" w:cs="Times New Roman"/>
                <w:b/>
                <w:bCs/>
                <w:color w:val="000000"/>
                <w:lang w:eastAsia="lt-LT"/>
              </w:rPr>
              <w:t xml:space="preserve">KLAUSIMAI </w:t>
            </w:r>
          </w:p>
        </w:tc>
        <w:tc>
          <w:tcPr>
            <w:tcW w:w="1480" w:type="dxa"/>
            <w:tcBorders>
              <w:top w:val="single" w:sz="4" w:space="0" w:color="auto"/>
              <w:left w:val="nil"/>
              <w:bottom w:val="single" w:sz="4" w:space="0" w:color="auto"/>
              <w:right w:val="single" w:sz="4" w:space="0" w:color="auto"/>
            </w:tcBorders>
            <w:shd w:val="clear" w:color="000000" w:fill="B4C6E7"/>
            <w:hideMark/>
          </w:tcPr>
          <w:p w14:paraId="6BB67FA7" w14:textId="77777777" w:rsidR="00310E46" w:rsidRPr="00AF7954" w:rsidRDefault="00310E46" w:rsidP="00715072">
            <w:pPr>
              <w:spacing w:line="240" w:lineRule="auto"/>
              <w:rPr>
                <w:rFonts w:ascii="Times New Roman" w:hAnsi="Times New Roman" w:cs="Times New Roman"/>
                <w:b/>
                <w:bCs/>
                <w:color w:val="000000"/>
                <w:lang w:eastAsia="lt-LT"/>
              </w:rPr>
            </w:pPr>
            <w:r w:rsidRPr="00AF7954">
              <w:rPr>
                <w:rFonts w:ascii="Times New Roman" w:hAnsi="Times New Roman" w:cs="Times New Roman"/>
                <w:b/>
                <w:bCs/>
                <w:color w:val="000000"/>
                <w:lang w:eastAsia="lt-LT"/>
              </w:rPr>
              <w:t>TAIP</w:t>
            </w:r>
          </w:p>
        </w:tc>
        <w:tc>
          <w:tcPr>
            <w:tcW w:w="3056" w:type="dxa"/>
            <w:vMerge w:val="restart"/>
            <w:tcBorders>
              <w:top w:val="single" w:sz="4" w:space="0" w:color="auto"/>
              <w:left w:val="single" w:sz="4" w:space="0" w:color="auto"/>
              <w:bottom w:val="single" w:sz="4" w:space="0" w:color="auto"/>
              <w:right w:val="single" w:sz="4" w:space="0" w:color="auto"/>
            </w:tcBorders>
            <w:shd w:val="clear" w:color="000000" w:fill="B4C6E7"/>
            <w:vAlign w:val="center"/>
            <w:hideMark/>
          </w:tcPr>
          <w:p w14:paraId="534C15F0" w14:textId="77777777" w:rsidR="00310E46" w:rsidRPr="00AF7954" w:rsidRDefault="00310E46" w:rsidP="00715072">
            <w:pPr>
              <w:spacing w:line="240" w:lineRule="auto"/>
              <w:jc w:val="center"/>
              <w:rPr>
                <w:rFonts w:ascii="Times New Roman" w:hAnsi="Times New Roman" w:cs="Times New Roman"/>
                <w:b/>
                <w:bCs/>
                <w:color w:val="000000"/>
                <w:lang w:eastAsia="lt-LT"/>
              </w:rPr>
            </w:pPr>
            <w:r w:rsidRPr="00AF7954">
              <w:rPr>
                <w:rFonts w:ascii="Times New Roman" w:hAnsi="Times New Roman" w:cs="Times New Roman"/>
                <w:b/>
                <w:bCs/>
                <w:color w:val="000000"/>
                <w:lang w:eastAsia="lt-LT"/>
              </w:rPr>
              <w:t xml:space="preserve">PATVIRTINANTI INFORMACIJA/ PASTABOS </w:t>
            </w:r>
          </w:p>
        </w:tc>
      </w:tr>
      <w:tr w:rsidR="00310E46" w:rsidRPr="00AF7954" w14:paraId="784332AD" w14:textId="77777777" w:rsidTr="00916913">
        <w:trPr>
          <w:trHeight w:val="288"/>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7AC4E8EA" w14:textId="77777777" w:rsidR="00310E46" w:rsidRPr="00AF7954" w:rsidRDefault="00310E46" w:rsidP="00715072">
            <w:pPr>
              <w:spacing w:line="240" w:lineRule="auto"/>
              <w:rPr>
                <w:rFonts w:ascii="Times New Roman" w:hAnsi="Times New Roman" w:cs="Times New Roman"/>
                <w:b/>
                <w:bCs/>
                <w:color w:val="000000"/>
                <w:lang w:eastAsia="lt-LT"/>
              </w:rPr>
            </w:pPr>
          </w:p>
        </w:tc>
        <w:tc>
          <w:tcPr>
            <w:tcW w:w="4138" w:type="dxa"/>
            <w:vMerge/>
            <w:tcBorders>
              <w:top w:val="single" w:sz="4" w:space="0" w:color="auto"/>
              <w:left w:val="single" w:sz="4" w:space="0" w:color="auto"/>
              <w:bottom w:val="single" w:sz="4" w:space="0" w:color="auto"/>
              <w:right w:val="single" w:sz="4" w:space="0" w:color="auto"/>
            </w:tcBorders>
            <w:vAlign w:val="center"/>
            <w:hideMark/>
          </w:tcPr>
          <w:p w14:paraId="6F2858E8" w14:textId="77777777" w:rsidR="00310E46" w:rsidRPr="00AF7954" w:rsidRDefault="00310E46" w:rsidP="00715072">
            <w:pPr>
              <w:spacing w:line="240" w:lineRule="auto"/>
              <w:rPr>
                <w:rFonts w:ascii="Times New Roman" w:hAnsi="Times New Roman" w:cs="Times New Roman"/>
                <w:b/>
                <w:bCs/>
                <w:color w:val="000000"/>
                <w:lang w:eastAsia="lt-LT"/>
              </w:rPr>
            </w:pPr>
          </w:p>
        </w:tc>
        <w:tc>
          <w:tcPr>
            <w:tcW w:w="1480" w:type="dxa"/>
            <w:tcBorders>
              <w:top w:val="nil"/>
              <w:left w:val="nil"/>
              <w:bottom w:val="single" w:sz="4" w:space="0" w:color="auto"/>
              <w:right w:val="single" w:sz="4" w:space="0" w:color="auto"/>
            </w:tcBorders>
            <w:shd w:val="clear" w:color="000000" w:fill="B4C6E7"/>
            <w:hideMark/>
          </w:tcPr>
          <w:p w14:paraId="79E7BEE1" w14:textId="77777777" w:rsidR="00310E46" w:rsidRPr="00AF7954" w:rsidRDefault="00310E46" w:rsidP="00715072">
            <w:pPr>
              <w:spacing w:line="240" w:lineRule="auto"/>
              <w:rPr>
                <w:rFonts w:ascii="Times New Roman" w:hAnsi="Times New Roman" w:cs="Times New Roman"/>
                <w:b/>
                <w:bCs/>
                <w:color w:val="000000"/>
                <w:lang w:eastAsia="lt-LT"/>
              </w:rPr>
            </w:pPr>
            <w:r w:rsidRPr="00AF7954">
              <w:rPr>
                <w:rFonts w:ascii="Times New Roman" w:hAnsi="Times New Roman" w:cs="Times New Roman"/>
                <w:b/>
                <w:bCs/>
                <w:color w:val="000000"/>
                <w:lang w:eastAsia="lt-LT"/>
              </w:rPr>
              <w:t>NE</w:t>
            </w:r>
          </w:p>
        </w:tc>
        <w:tc>
          <w:tcPr>
            <w:tcW w:w="3056" w:type="dxa"/>
            <w:vMerge/>
            <w:tcBorders>
              <w:top w:val="single" w:sz="4" w:space="0" w:color="auto"/>
              <w:left w:val="single" w:sz="4" w:space="0" w:color="auto"/>
              <w:bottom w:val="single" w:sz="4" w:space="0" w:color="auto"/>
              <w:right w:val="single" w:sz="4" w:space="0" w:color="auto"/>
            </w:tcBorders>
            <w:vAlign w:val="center"/>
            <w:hideMark/>
          </w:tcPr>
          <w:p w14:paraId="4A92AEA8" w14:textId="77777777" w:rsidR="00310E46" w:rsidRPr="00AF7954" w:rsidRDefault="00310E46" w:rsidP="00715072">
            <w:pPr>
              <w:spacing w:line="240" w:lineRule="auto"/>
              <w:rPr>
                <w:rFonts w:ascii="Times New Roman" w:hAnsi="Times New Roman" w:cs="Times New Roman"/>
                <w:b/>
                <w:bCs/>
                <w:color w:val="000000"/>
                <w:lang w:eastAsia="lt-LT"/>
              </w:rPr>
            </w:pPr>
          </w:p>
        </w:tc>
      </w:tr>
      <w:tr w:rsidR="00310E46" w:rsidRPr="00AF7954" w14:paraId="23262896" w14:textId="77777777" w:rsidTr="00916913">
        <w:trPr>
          <w:trHeight w:val="288"/>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44FC1A46" w14:textId="77777777" w:rsidR="00310E46" w:rsidRPr="00AF7954" w:rsidRDefault="00310E46" w:rsidP="00715072">
            <w:pPr>
              <w:spacing w:line="240" w:lineRule="auto"/>
              <w:rPr>
                <w:rFonts w:ascii="Times New Roman" w:hAnsi="Times New Roman" w:cs="Times New Roman"/>
                <w:b/>
                <w:bCs/>
                <w:color w:val="000000"/>
                <w:lang w:eastAsia="lt-LT"/>
              </w:rPr>
            </w:pPr>
          </w:p>
        </w:tc>
        <w:tc>
          <w:tcPr>
            <w:tcW w:w="4138" w:type="dxa"/>
            <w:vMerge/>
            <w:tcBorders>
              <w:top w:val="single" w:sz="4" w:space="0" w:color="auto"/>
              <w:left w:val="single" w:sz="4" w:space="0" w:color="auto"/>
              <w:bottom w:val="single" w:sz="4" w:space="0" w:color="auto"/>
              <w:right w:val="single" w:sz="4" w:space="0" w:color="auto"/>
            </w:tcBorders>
            <w:vAlign w:val="center"/>
            <w:hideMark/>
          </w:tcPr>
          <w:p w14:paraId="1688B9FC" w14:textId="77777777" w:rsidR="00310E46" w:rsidRPr="00AF7954" w:rsidRDefault="00310E46" w:rsidP="00715072">
            <w:pPr>
              <w:spacing w:line="240" w:lineRule="auto"/>
              <w:rPr>
                <w:rFonts w:ascii="Times New Roman" w:hAnsi="Times New Roman" w:cs="Times New Roman"/>
                <w:b/>
                <w:bCs/>
                <w:color w:val="000000"/>
                <w:lang w:eastAsia="lt-LT"/>
              </w:rPr>
            </w:pPr>
          </w:p>
        </w:tc>
        <w:tc>
          <w:tcPr>
            <w:tcW w:w="1480" w:type="dxa"/>
            <w:tcBorders>
              <w:top w:val="nil"/>
              <w:left w:val="nil"/>
              <w:bottom w:val="single" w:sz="4" w:space="0" w:color="auto"/>
              <w:right w:val="single" w:sz="4" w:space="0" w:color="auto"/>
            </w:tcBorders>
            <w:shd w:val="clear" w:color="000000" w:fill="B4C6E7"/>
            <w:hideMark/>
          </w:tcPr>
          <w:p w14:paraId="1653C820" w14:textId="77777777" w:rsidR="00310E46" w:rsidRPr="00AF7954" w:rsidRDefault="00310E46" w:rsidP="00715072">
            <w:pPr>
              <w:spacing w:line="240" w:lineRule="auto"/>
              <w:rPr>
                <w:rFonts w:ascii="Times New Roman" w:hAnsi="Times New Roman" w:cs="Times New Roman"/>
                <w:b/>
                <w:bCs/>
                <w:color w:val="000000"/>
                <w:lang w:eastAsia="lt-LT"/>
              </w:rPr>
            </w:pPr>
            <w:r w:rsidRPr="00AF7954">
              <w:rPr>
                <w:rFonts w:ascii="Times New Roman" w:hAnsi="Times New Roman" w:cs="Times New Roman"/>
                <w:b/>
                <w:bCs/>
                <w:color w:val="000000"/>
                <w:lang w:eastAsia="lt-LT"/>
              </w:rPr>
              <w:t xml:space="preserve">NEAKTUALU </w:t>
            </w:r>
          </w:p>
        </w:tc>
        <w:tc>
          <w:tcPr>
            <w:tcW w:w="3056" w:type="dxa"/>
            <w:vMerge/>
            <w:tcBorders>
              <w:top w:val="single" w:sz="4" w:space="0" w:color="auto"/>
              <w:left w:val="single" w:sz="4" w:space="0" w:color="auto"/>
              <w:bottom w:val="single" w:sz="4" w:space="0" w:color="auto"/>
              <w:right w:val="single" w:sz="4" w:space="0" w:color="auto"/>
            </w:tcBorders>
            <w:vAlign w:val="center"/>
            <w:hideMark/>
          </w:tcPr>
          <w:p w14:paraId="2731235B" w14:textId="77777777" w:rsidR="00310E46" w:rsidRPr="00AF7954" w:rsidRDefault="00310E46" w:rsidP="00715072">
            <w:pPr>
              <w:spacing w:line="240" w:lineRule="auto"/>
              <w:rPr>
                <w:rFonts w:ascii="Times New Roman" w:hAnsi="Times New Roman" w:cs="Times New Roman"/>
                <w:b/>
                <w:bCs/>
                <w:color w:val="000000"/>
                <w:lang w:eastAsia="lt-LT"/>
              </w:rPr>
            </w:pPr>
          </w:p>
        </w:tc>
      </w:tr>
      <w:tr w:rsidR="00310E46" w:rsidRPr="00AF7954" w14:paraId="6DD9720F" w14:textId="77777777" w:rsidTr="00916913">
        <w:trPr>
          <w:trHeight w:val="288"/>
        </w:trPr>
        <w:tc>
          <w:tcPr>
            <w:tcW w:w="960" w:type="dxa"/>
            <w:tcBorders>
              <w:top w:val="nil"/>
              <w:left w:val="single" w:sz="4" w:space="0" w:color="auto"/>
              <w:bottom w:val="single" w:sz="4" w:space="0" w:color="auto"/>
              <w:right w:val="single" w:sz="4" w:space="0" w:color="auto"/>
            </w:tcBorders>
            <w:noWrap/>
            <w:vAlign w:val="bottom"/>
            <w:hideMark/>
          </w:tcPr>
          <w:p w14:paraId="09EFC3C2"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1.</w:t>
            </w:r>
          </w:p>
        </w:tc>
        <w:tc>
          <w:tcPr>
            <w:tcW w:w="4138" w:type="dxa"/>
            <w:tcBorders>
              <w:top w:val="nil"/>
              <w:left w:val="nil"/>
              <w:bottom w:val="single" w:sz="4" w:space="0" w:color="auto"/>
              <w:right w:val="single" w:sz="4" w:space="0" w:color="auto"/>
            </w:tcBorders>
            <w:vAlign w:val="bottom"/>
            <w:hideMark/>
          </w:tcPr>
          <w:p w14:paraId="4E35A4F8"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Ar yra paskirti tinkami atsakingi už vidaus kontrolės stebėseną asmenys?</w:t>
            </w:r>
          </w:p>
        </w:tc>
        <w:tc>
          <w:tcPr>
            <w:tcW w:w="1480" w:type="dxa"/>
            <w:tcBorders>
              <w:top w:val="nil"/>
              <w:left w:val="nil"/>
              <w:bottom w:val="single" w:sz="4" w:space="0" w:color="auto"/>
              <w:right w:val="single" w:sz="4" w:space="0" w:color="auto"/>
            </w:tcBorders>
            <w:noWrap/>
            <w:hideMark/>
          </w:tcPr>
          <w:p w14:paraId="7B06A079"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c>
          <w:tcPr>
            <w:tcW w:w="3056" w:type="dxa"/>
            <w:tcBorders>
              <w:top w:val="nil"/>
              <w:left w:val="nil"/>
              <w:bottom w:val="single" w:sz="4" w:space="0" w:color="auto"/>
              <w:right w:val="single" w:sz="4" w:space="0" w:color="auto"/>
            </w:tcBorders>
            <w:noWrap/>
            <w:vAlign w:val="bottom"/>
            <w:hideMark/>
          </w:tcPr>
          <w:p w14:paraId="48472EC1"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r>
      <w:tr w:rsidR="00310E46" w:rsidRPr="00AF7954" w14:paraId="2C7106A7" w14:textId="77777777" w:rsidTr="00916913">
        <w:trPr>
          <w:trHeight w:val="864"/>
        </w:trPr>
        <w:tc>
          <w:tcPr>
            <w:tcW w:w="960" w:type="dxa"/>
            <w:tcBorders>
              <w:top w:val="nil"/>
              <w:left w:val="single" w:sz="4" w:space="0" w:color="auto"/>
              <w:bottom w:val="single" w:sz="4" w:space="0" w:color="auto"/>
              <w:right w:val="single" w:sz="4" w:space="0" w:color="auto"/>
            </w:tcBorders>
            <w:noWrap/>
            <w:vAlign w:val="bottom"/>
            <w:hideMark/>
          </w:tcPr>
          <w:p w14:paraId="49F9A262"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2.</w:t>
            </w:r>
          </w:p>
        </w:tc>
        <w:tc>
          <w:tcPr>
            <w:tcW w:w="4138" w:type="dxa"/>
            <w:tcBorders>
              <w:top w:val="nil"/>
              <w:left w:val="nil"/>
              <w:bottom w:val="single" w:sz="4" w:space="0" w:color="auto"/>
              <w:right w:val="single" w:sz="4" w:space="0" w:color="auto"/>
            </w:tcBorders>
            <w:vAlign w:val="bottom"/>
            <w:hideMark/>
          </w:tcPr>
          <w:p w14:paraId="08D76A0A"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Ar vykdant vidaus kontrolės procedūras yra vykdoma nuolatinė stebėsena? (Tai reikėtų įvertinti atsižvelgiant į kontrolės procedūrų efektyvumo vertinimą.)</w:t>
            </w:r>
          </w:p>
        </w:tc>
        <w:tc>
          <w:tcPr>
            <w:tcW w:w="1480" w:type="dxa"/>
            <w:tcBorders>
              <w:top w:val="nil"/>
              <w:left w:val="nil"/>
              <w:bottom w:val="single" w:sz="4" w:space="0" w:color="auto"/>
              <w:right w:val="single" w:sz="4" w:space="0" w:color="auto"/>
            </w:tcBorders>
            <w:noWrap/>
            <w:hideMark/>
          </w:tcPr>
          <w:p w14:paraId="4B0BAC57"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c>
          <w:tcPr>
            <w:tcW w:w="3056" w:type="dxa"/>
            <w:tcBorders>
              <w:top w:val="nil"/>
              <w:left w:val="nil"/>
              <w:bottom w:val="single" w:sz="4" w:space="0" w:color="auto"/>
              <w:right w:val="single" w:sz="4" w:space="0" w:color="auto"/>
            </w:tcBorders>
            <w:noWrap/>
            <w:vAlign w:val="bottom"/>
            <w:hideMark/>
          </w:tcPr>
          <w:p w14:paraId="19DF73FA"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r>
      <w:tr w:rsidR="00310E46" w:rsidRPr="00AF7954" w14:paraId="5A9FA4B3" w14:textId="77777777" w:rsidTr="00916913">
        <w:trPr>
          <w:trHeight w:val="288"/>
        </w:trPr>
        <w:tc>
          <w:tcPr>
            <w:tcW w:w="960" w:type="dxa"/>
            <w:tcBorders>
              <w:top w:val="nil"/>
              <w:left w:val="single" w:sz="4" w:space="0" w:color="auto"/>
              <w:bottom w:val="single" w:sz="4" w:space="0" w:color="auto"/>
              <w:right w:val="single" w:sz="4" w:space="0" w:color="auto"/>
            </w:tcBorders>
            <w:noWrap/>
            <w:vAlign w:val="bottom"/>
            <w:hideMark/>
          </w:tcPr>
          <w:p w14:paraId="0718FD6D"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3.</w:t>
            </w:r>
          </w:p>
        </w:tc>
        <w:tc>
          <w:tcPr>
            <w:tcW w:w="4138" w:type="dxa"/>
            <w:tcBorders>
              <w:top w:val="nil"/>
              <w:left w:val="nil"/>
              <w:bottom w:val="single" w:sz="4" w:space="0" w:color="auto"/>
              <w:right w:val="single" w:sz="4" w:space="0" w:color="auto"/>
            </w:tcBorders>
            <w:vAlign w:val="bottom"/>
            <w:hideMark/>
          </w:tcPr>
          <w:p w14:paraId="64BF0062"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Ar atliekami atskiri vidaus kontrolės vertinimai?</w:t>
            </w:r>
          </w:p>
        </w:tc>
        <w:tc>
          <w:tcPr>
            <w:tcW w:w="1480" w:type="dxa"/>
            <w:tcBorders>
              <w:top w:val="nil"/>
              <w:left w:val="nil"/>
              <w:bottom w:val="single" w:sz="4" w:space="0" w:color="auto"/>
              <w:right w:val="single" w:sz="4" w:space="0" w:color="auto"/>
            </w:tcBorders>
            <w:noWrap/>
            <w:hideMark/>
          </w:tcPr>
          <w:p w14:paraId="0E7E9BE0"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c>
          <w:tcPr>
            <w:tcW w:w="3056" w:type="dxa"/>
            <w:tcBorders>
              <w:top w:val="nil"/>
              <w:left w:val="nil"/>
              <w:bottom w:val="single" w:sz="4" w:space="0" w:color="auto"/>
              <w:right w:val="single" w:sz="4" w:space="0" w:color="auto"/>
            </w:tcBorders>
            <w:noWrap/>
            <w:vAlign w:val="bottom"/>
            <w:hideMark/>
          </w:tcPr>
          <w:p w14:paraId="2A2EA5E9"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r>
      <w:tr w:rsidR="00310E46" w:rsidRPr="00AF7954" w14:paraId="094B7DC3" w14:textId="77777777" w:rsidTr="00916913">
        <w:trPr>
          <w:trHeight w:val="864"/>
        </w:trPr>
        <w:tc>
          <w:tcPr>
            <w:tcW w:w="960" w:type="dxa"/>
            <w:tcBorders>
              <w:top w:val="nil"/>
              <w:left w:val="single" w:sz="4" w:space="0" w:color="auto"/>
              <w:bottom w:val="single" w:sz="4" w:space="0" w:color="auto"/>
              <w:right w:val="single" w:sz="4" w:space="0" w:color="auto"/>
            </w:tcBorders>
            <w:noWrap/>
            <w:vAlign w:val="bottom"/>
            <w:hideMark/>
          </w:tcPr>
          <w:p w14:paraId="397E44B0"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4.</w:t>
            </w:r>
          </w:p>
        </w:tc>
        <w:tc>
          <w:tcPr>
            <w:tcW w:w="4138" w:type="dxa"/>
            <w:tcBorders>
              <w:top w:val="nil"/>
              <w:left w:val="nil"/>
              <w:bottom w:val="single" w:sz="4" w:space="0" w:color="auto"/>
              <w:right w:val="single" w:sz="4" w:space="0" w:color="auto"/>
            </w:tcBorders>
            <w:vAlign w:val="bottom"/>
            <w:hideMark/>
          </w:tcPr>
          <w:p w14:paraId="3C1DEFBA"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Ar atskirų vidaus kontrolės vertinimų rezultatai pateikiami vadovybei ar kitiems vadovaujantiems darbuotojams, kuris priima su tuo susijusius sprendimus?</w:t>
            </w:r>
          </w:p>
        </w:tc>
        <w:tc>
          <w:tcPr>
            <w:tcW w:w="1480" w:type="dxa"/>
            <w:tcBorders>
              <w:top w:val="nil"/>
              <w:left w:val="nil"/>
              <w:bottom w:val="single" w:sz="4" w:space="0" w:color="auto"/>
              <w:right w:val="single" w:sz="4" w:space="0" w:color="auto"/>
            </w:tcBorders>
            <w:noWrap/>
            <w:hideMark/>
          </w:tcPr>
          <w:p w14:paraId="6382799A"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c>
          <w:tcPr>
            <w:tcW w:w="3056" w:type="dxa"/>
            <w:tcBorders>
              <w:top w:val="nil"/>
              <w:left w:val="nil"/>
              <w:bottom w:val="single" w:sz="4" w:space="0" w:color="auto"/>
              <w:right w:val="single" w:sz="4" w:space="0" w:color="auto"/>
            </w:tcBorders>
            <w:noWrap/>
            <w:vAlign w:val="bottom"/>
            <w:hideMark/>
          </w:tcPr>
          <w:p w14:paraId="1F7FEA48"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r>
      <w:tr w:rsidR="00310E46" w:rsidRPr="00AF7954" w14:paraId="3A1E6D44" w14:textId="77777777" w:rsidTr="00916913">
        <w:trPr>
          <w:trHeight w:val="300"/>
        </w:trPr>
        <w:tc>
          <w:tcPr>
            <w:tcW w:w="960" w:type="dxa"/>
            <w:tcBorders>
              <w:top w:val="nil"/>
              <w:left w:val="single" w:sz="4" w:space="0" w:color="auto"/>
              <w:bottom w:val="nil"/>
              <w:right w:val="single" w:sz="4" w:space="0" w:color="auto"/>
            </w:tcBorders>
            <w:noWrap/>
            <w:vAlign w:val="bottom"/>
            <w:hideMark/>
          </w:tcPr>
          <w:p w14:paraId="30245EC2"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5.</w:t>
            </w:r>
          </w:p>
        </w:tc>
        <w:tc>
          <w:tcPr>
            <w:tcW w:w="4138" w:type="dxa"/>
            <w:tcBorders>
              <w:top w:val="nil"/>
              <w:left w:val="nil"/>
              <w:bottom w:val="nil"/>
              <w:right w:val="single" w:sz="4" w:space="0" w:color="auto"/>
            </w:tcBorders>
            <w:vAlign w:val="bottom"/>
            <w:hideMark/>
          </w:tcPr>
          <w:p w14:paraId="7E5405CD"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Ar vadovybė laiku reaguoja į jai pateiktus stebėsenos rezultatu</w:t>
            </w:r>
          </w:p>
        </w:tc>
        <w:tc>
          <w:tcPr>
            <w:tcW w:w="1480" w:type="dxa"/>
            <w:tcBorders>
              <w:top w:val="nil"/>
              <w:left w:val="nil"/>
              <w:bottom w:val="single" w:sz="4" w:space="0" w:color="auto"/>
              <w:right w:val="single" w:sz="4" w:space="0" w:color="auto"/>
            </w:tcBorders>
            <w:noWrap/>
            <w:hideMark/>
          </w:tcPr>
          <w:p w14:paraId="786F74B1"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c>
          <w:tcPr>
            <w:tcW w:w="3056" w:type="dxa"/>
            <w:tcBorders>
              <w:top w:val="nil"/>
              <w:left w:val="nil"/>
              <w:bottom w:val="nil"/>
              <w:right w:val="single" w:sz="4" w:space="0" w:color="auto"/>
            </w:tcBorders>
            <w:noWrap/>
            <w:vAlign w:val="bottom"/>
            <w:hideMark/>
          </w:tcPr>
          <w:p w14:paraId="66DCA7CE"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r>
      <w:tr w:rsidR="00310E46" w:rsidRPr="00AF7954" w14:paraId="5C68BC30" w14:textId="77777777" w:rsidTr="005020C7">
        <w:trPr>
          <w:trHeight w:val="385"/>
        </w:trPr>
        <w:tc>
          <w:tcPr>
            <w:tcW w:w="960" w:type="dxa"/>
            <w:tcBorders>
              <w:top w:val="single" w:sz="8" w:space="0" w:color="auto"/>
              <w:left w:val="single" w:sz="8" w:space="0" w:color="auto"/>
              <w:bottom w:val="single" w:sz="4" w:space="0" w:color="auto"/>
              <w:right w:val="single" w:sz="4" w:space="0" w:color="auto"/>
            </w:tcBorders>
            <w:noWrap/>
            <w:hideMark/>
          </w:tcPr>
          <w:p w14:paraId="3C52A4F7" w14:textId="77777777" w:rsidR="00310E46" w:rsidRPr="00AF7954" w:rsidRDefault="00310E46" w:rsidP="005020C7">
            <w:pPr>
              <w:spacing w:after="0"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IŠ VISO</w:t>
            </w:r>
          </w:p>
        </w:tc>
        <w:tc>
          <w:tcPr>
            <w:tcW w:w="4138" w:type="dxa"/>
            <w:tcBorders>
              <w:top w:val="single" w:sz="8" w:space="0" w:color="auto"/>
              <w:left w:val="nil"/>
              <w:bottom w:val="single" w:sz="4" w:space="0" w:color="auto"/>
              <w:right w:val="single" w:sz="4" w:space="0" w:color="auto"/>
            </w:tcBorders>
            <w:vAlign w:val="bottom"/>
            <w:hideMark/>
          </w:tcPr>
          <w:p w14:paraId="498F7AB6" w14:textId="77777777" w:rsidR="00310E46" w:rsidRPr="00AF7954" w:rsidRDefault="00310E46" w:rsidP="005020C7">
            <w:pPr>
              <w:spacing w:after="0"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TAIP</w:t>
            </w:r>
          </w:p>
        </w:tc>
        <w:tc>
          <w:tcPr>
            <w:tcW w:w="1480" w:type="dxa"/>
            <w:tcBorders>
              <w:top w:val="single" w:sz="8" w:space="0" w:color="auto"/>
              <w:left w:val="nil"/>
              <w:bottom w:val="single" w:sz="4" w:space="0" w:color="auto"/>
              <w:right w:val="single" w:sz="4" w:space="0" w:color="auto"/>
            </w:tcBorders>
            <w:noWrap/>
            <w:vAlign w:val="bottom"/>
            <w:hideMark/>
          </w:tcPr>
          <w:p w14:paraId="20636FEF" w14:textId="77777777" w:rsidR="00310E46" w:rsidRPr="00AF7954" w:rsidRDefault="00310E46" w:rsidP="005020C7">
            <w:pPr>
              <w:spacing w:after="0" w:line="240" w:lineRule="auto"/>
              <w:jc w:val="right"/>
              <w:rPr>
                <w:rFonts w:ascii="Times New Roman" w:hAnsi="Times New Roman" w:cs="Times New Roman"/>
                <w:color w:val="000000"/>
                <w:lang w:eastAsia="lt-LT"/>
              </w:rPr>
            </w:pPr>
            <w:r w:rsidRPr="00AF7954">
              <w:rPr>
                <w:rFonts w:ascii="Times New Roman" w:hAnsi="Times New Roman" w:cs="Times New Roman"/>
                <w:color w:val="000000"/>
                <w:lang w:eastAsia="lt-LT"/>
              </w:rPr>
              <w:t>0</w:t>
            </w:r>
          </w:p>
        </w:tc>
        <w:tc>
          <w:tcPr>
            <w:tcW w:w="3056" w:type="dxa"/>
            <w:tcBorders>
              <w:top w:val="single" w:sz="8" w:space="0" w:color="auto"/>
              <w:left w:val="nil"/>
              <w:bottom w:val="single" w:sz="4" w:space="0" w:color="auto"/>
              <w:right w:val="single" w:sz="8" w:space="0" w:color="auto"/>
            </w:tcBorders>
            <w:noWrap/>
            <w:vAlign w:val="bottom"/>
            <w:hideMark/>
          </w:tcPr>
          <w:p w14:paraId="21C9F92B" w14:textId="77777777" w:rsidR="00310E46" w:rsidRPr="00AF7954" w:rsidRDefault="00310E46" w:rsidP="005020C7">
            <w:pPr>
              <w:spacing w:after="0"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r>
      <w:tr w:rsidR="00310E46" w:rsidRPr="00AF7954" w14:paraId="7F1BE494" w14:textId="77777777" w:rsidTr="00916913">
        <w:trPr>
          <w:trHeight w:val="288"/>
        </w:trPr>
        <w:tc>
          <w:tcPr>
            <w:tcW w:w="960" w:type="dxa"/>
            <w:tcBorders>
              <w:top w:val="nil"/>
              <w:left w:val="single" w:sz="8" w:space="0" w:color="auto"/>
              <w:bottom w:val="single" w:sz="4" w:space="0" w:color="auto"/>
              <w:right w:val="single" w:sz="4" w:space="0" w:color="auto"/>
            </w:tcBorders>
            <w:noWrap/>
            <w:hideMark/>
          </w:tcPr>
          <w:p w14:paraId="390867E9" w14:textId="77777777" w:rsidR="00310E46" w:rsidRPr="00AF7954" w:rsidRDefault="00310E46" w:rsidP="005020C7">
            <w:pPr>
              <w:spacing w:after="0"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IŠ VISO</w:t>
            </w:r>
          </w:p>
        </w:tc>
        <w:tc>
          <w:tcPr>
            <w:tcW w:w="4138" w:type="dxa"/>
            <w:tcBorders>
              <w:top w:val="nil"/>
              <w:left w:val="nil"/>
              <w:bottom w:val="single" w:sz="4" w:space="0" w:color="auto"/>
              <w:right w:val="single" w:sz="4" w:space="0" w:color="auto"/>
            </w:tcBorders>
            <w:vAlign w:val="bottom"/>
            <w:hideMark/>
          </w:tcPr>
          <w:p w14:paraId="128733C2" w14:textId="77777777" w:rsidR="00310E46" w:rsidRPr="00AF7954" w:rsidRDefault="00310E46" w:rsidP="005020C7">
            <w:pPr>
              <w:spacing w:after="0"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NE</w:t>
            </w:r>
          </w:p>
        </w:tc>
        <w:tc>
          <w:tcPr>
            <w:tcW w:w="1480" w:type="dxa"/>
            <w:tcBorders>
              <w:top w:val="nil"/>
              <w:left w:val="nil"/>
              <w:bottom w:val="single" w:sz="4" w:space="0" w:color="auto"/>
              <w:right w:val="single" w:sz="4" w:space="0" w:color="auto"/>
            </w:tcBorders>
            <w:noWrap/>
            <w:vAlign w:val="bottom"/>
            <w:hideMark/>
          </w:tcPr>
          <w:p w14:paraId="67D95258" w14:textId="77777777" w:rsidR="00310E46" w:rsidRPr="00AF7954" w:rsidRDefault="00310E46" w:rsidP="005020C7">
            <w:pPr>
              <w:spacing w:after="0" w:line="240" w:lineRule="auto"/>
              <w:jc w:val="right"/>
              <w:rPr>
                <w:rFonts w:ascii="Times New Roman" w:hAnsi="Times New Roman" w:cs="Times New Roman"/>
                <w:color w:val="000000"/>
                <w:lang w:eastAsia="lt-LT"/>
              </w:rPr>
            </w:pPr>
            <w:r w:rsidRPr="00AF7954">
              <w:rPr>
                <w:rFonts w:ascii="Times New Roman" w:hAnsi="Times New Roman" w:cs="Times New Roman"/>
                <w:color w:val="000000"/>
                <w:lang w:eastAsia="lt-LT"/>
              </w:rPr>
              <w:t>0</w:t>
            </w:r>
          </w:p>
        </w:tc>
        <w:tc>
          <w:tcPr>
            <w:tcW w:w="3056" w:type="dxa"/>
            <w:tcBorders>
              <w:top w:val="nil"/>
              <w:left w:val="nil"/>
              <w:bottom w:val="single" w:sz="4" w:space="0" w:color="auto"/>
              <w:right w:val="single" w:sz="8" w:space="0" w:color="auto"/>
            </w:tcBorders>
            <w:noWrap/>
            <w:vAlign w:val="bottom"/>
            <w:hideMark/>
          </w:tcPr>
          <w:p w14:paraId="1738F501" w14:textId="77777777" w:rsidR="00310E46" w:rsidRPr="00AF7954" w:rsidRDefault="00310E46" w:rsidP="005020C7">
            <w:pPr>
              <w:spacing w:after="0"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r>
      <w:tr w:rsidR="00310E46" w:rsidRPr="00AF7954" w14:paraId="0631D5C8" w14:textId="77777777" w:rsidTr="005020C7">
        <w:trPr>
          <w:trHeight w:val="458"/>
        </w:trPr>
        <w:tc>
          <w:tcPr>
            <w:tcW w:w="960" w:type="dxa"/>
            <w:tcBorders>
              <w:top w:val="nil"/>
              <w:left w:val="single" w:sz="8" w:space="0" w:color="auto"/>
              <w:bottom w:val="single" w:sz="4" w:space="0" w:color="auto"/>
              <w:right w:val="single" w:sz="4" w:space="0" w:color="auto"/>
            </w:tcBorders>
            <w:noWrap/>
            <w:hideMark/>
          </w:tcPr>
          <w:p w14:paraId="6C1CEAF6" w14:textId="77777777" w:rsidR="00310E46" w:rsidRPr="00AF7954" w:rsidRDefault="00310E46" w:rsidP="005020C7">
            <w:pPr>
              <w:spacing w:after="0"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xml:space="preserve">IŠ VISO </w:t>
            </w:r>
          </w:p>
        </w:tc>
        <w:tc>
          <w:tcPr>
            <w:tcW w:w="4138" w:type="dxa"/>
            <w:tcBorders>
              <w:top w:val="nil"/>
              <w:left w:val="nil"/>
              <w:bottom w:val="single" w:sz="4" w:space="0" w:color="auto"/>
              <w:right w:val="single" w:sz="4" w:space="0" w:color="auto"/>
            </w:tcBorders>
            <w:vAlign w:val="bottom"/>
            <w:hideMark/>
          </w:tcPr>
          <w:p w14:paraId="2C6EE078" w14:textId="77777777" w:rsidR="00310E46" w:rsidRPr="00AF7954" w:rsidRDefault="00310E46" w:rsidP="005020C7">
            <w:pPr>
              <w:spacing w:after="0"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NEAKTUALU</w:t>
            </w:r>
          </w:p>
        </w:tc>
        <w:tc>
          <w:tcPr>
            <w:tcW w:w="1480" w:type="dxa"/>
            <w:tcBorders>
              <w:top w:val="nil"/>
              <w:left w:val="nil"/>
              <w:bottom w:val="single" w:sz="4" w:space="0" w:color="auto"/>
              <w:right w:val="single" w:sz="4" w:space="0" w:color="auto"/>
            </w:tcBorders>
            <w:noWrap/>
            <w:vAlign w:val="bottom"/>
            <w:hideMark/>
          </w:tcPr>
          <w:p w14:paraId="34A6343C" w14:textId="77777777" w:rsidR="00310E46" w:rsidRPr="00AF7954" w:rsidRDefault="00310E46" w:rsidP="005020C7">
            <w:pPr>
              <w:spacing w:after="0" w:line="240" w:lineRule="auto"/>
              <w:jc w:val="right"/>
              <w:rPr>
                <w:rFonts w:ascii="Times New Roman" w:hAnsi="Times New Roman" w:cs="Times New Roman"/>
                <w:color w:val="000000"/>
                <w:lang w:eastAsia="lt-LT"/>
              </w:rPr>
            </w:pPr>
            <w:r w:rsidRPr="00AF7954">
              <w:rPr>
                <w:rFonts w:ascii="Times New Roman" w:hAnsi="Times New Roman" w:cs="Times New Roman"/>
                <w:color w:val="000000"/>
                <w:lang w:eastAsia="lt-LT"/>
              </w:rPr>
              <w:t>0</w:t>
            </w:r>
          </w:p>
        </w:tc>
        <w:tc>
          <w:tcPr>
            <w:tcW w:w="3056" w:type="dxa"/>
            <w:tcBorders>
              <w:top w:val="nil"/>
              <w:left w:val="nil"/>
              <w:bottom w:val="single" w:sz="4" w:space="0" w:color="auto"/>
              <w:right w:val="single" w:sz="8" w:space="0" w:color="auto"/>
            </w:tcBorders>
            <w:noWrap/>
            <w:vAlign w:val="bottom"/>
            <w:hideMark/>
          </w:tcPr>
          <w:p w14:paraId="672EB710" w14:textId="77777777" w:rsidR="00310E46" w:rsidRPr="00AF7954" w:rsidRDefault="00310E46" w:rsidP="005020C7">
            <w:pPr>
              <w:spacing w:after="0"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r>
      <w:tr w:rsidR="00310E46" w:rsidRPr="00AF7954" w14:paraId="439501BE" w14:textId="77777777" w:rsidTr="00916913">
        <w:trPr>
          <w:trHeight w:val="288"/>
        </w:trPr>
        <w:tc>
          <w:tcPr>
            <w:tcW w:w="960" w:type="dxa"/>
            <w:tcBorders>
              <w:top w:val="nil"/>
              <w:left w:val="single" w:sz="8" w:space="0" w:color="auto"/>
              <w:bottom w:val="single" w:sz="4" w:space="0" w:color="auto"/>
              <w:right w:val="single" w:sz="4" w:space="0" w:color="auto"/>
            </w:tcBorders>
            <w:noWrap/>
            <w:hideMark/>
          </w:tcPr>
          <w:p w14:paraId="40E2FB86" w14:textId="77777777" w:rsidR="00310E46" w:rsidRPr="00AF7954" w:rsidRDefault="00310E46" w:rsidP="005020C7">
            <w:pPr>
              <w:spacing w:after="0"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IŠ VISO</w:t>
            </w:r>
          </w:p>
        </w:tc>
        <w:tc>
          <w:tcPr>
            <w:tcW w:w="4138" w:type="dxa"/>
            <w:tcBorders>
              <w:top w:val="nil"/>
              <w:left w:val="nil"/>
              <w:bottom w:val="single" w:sz="4" w:space="0" w:color="auto"/>
              <w:right w:val="single" w:sz="4" w:space="0" w:color="auto"/>
            </w:tcBorders>
            <w:vAlign w:val="bottom"/>
            <w:hideMark/>
          </w:tcPr>
          <w:p w14:paraId="5ED8216A" w14:textId="77777777" w:rsidR="00310E46" w:rsidRPr="00AF7954" w:rsidRDefault="00310E46" w:rsidP="005020C7">
            <w:pPr>
              <w:spacing w:after="0"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VERTINAMŲ KLAUSIMŲ</w:t>
            </w:r>
          </w:p>
        </w:tc>
        <w:tc>
          <w:tcPr>
            <w:tcW w:w="1480" w:type="dxa"/>
            <w:tcBorders>
              <w:top w:val="nil"/>
              <w:left w:val="nil"/>
              <w:bottom w:val="single" w:sz="4" w:space="0" w:color="auto"/>
              <w:right w:val="single" w:sz="4" w:space="0" w:color="auto"/>
            </w:tcBorders>
            <w:noWrap/>
            <w:vAlign w:val="bottom"/>
            <w:hideMark/>
          </w:tcPr>
          <w:p w14:paraId="2486C244" w14:textId="77777777" w:rsidR="00310E46" w:rsidRPr="00AF7954" w:rsidRDefault="00310E46" w:rsidP="005020C7">
            <w:pPr>
              <w:spacing w:after="0" w:line="240" w:lineRule="auto"/>
              <w:jc w:val="right"/>
              <w:rPr>
                <w:rFonts w:ascii="Times New Roman" w:hAnsi="Times New Roman" w:cs="Times New Roman"/>
                <w:color w:val="000000"/>
                <w:lang w:eastAsia="lt-LT"/>
              </w:rPr>
            </w:pPr>
            <w:r w:rsidRPr="00AF7954">
              <w:rPr>
                <w:rFonts w:ascii="Times New Roman" w:hAnsi="Times New Roman" w:cs="Times New Roman"/>
                <w:color w:val="000000"/>
                <w:lang w:eastAsia="lt-LT"/>
              </w:rPr>
              <w:t>0</w:t>
            </w:r>
          </w:p>
        </w:tc>
        <w:tc>
          <w:tcPr>
            <w:tcW w:w="3056" w:type="dxa"/>
            <w:tcBorders>
              <w:top w:val="nil"/>
              <w:left w:val="nil"/>
              <w:bottom w:val="single" w:sz="4" w:space="0" w:color="auto"/>
              <w:right w:val="single" w:sz="8" w:space="0" w:color="auto"/>
            </w:tcBorders>
            <w:noWrap/>
            <w:vAlign w:val="bottom"/>
            <w:hideMark/>
          </w:tcPr>
          <w:p w14:paraId="60D76D9D" w14:textId="77777777" w:rsidR="00310E46" w:rsidRPr="00AF7954" w:rsidRDefault="00310E46" w:rsidP="005020C7">
            <w:pPr>
              <w:spacing w:after="0"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r>
      <w:tr w:rsidR="00310E46" w:rsidRPr="00AF7954" w14:paraId="3DFC1A6D" w14:textId="77777777" w:rsidTr="00916913">
        <w:trPr>
          <w:trHeight w:val="288"/>
        </w:trPr>
        <w:tc>
          <w:tcPr>
            <w:tcW w:w="960" w:type="dxa"/>
            <w:tcBorders>
              <w:top w:val="nil"/>
              <w:left w:val="single" w:sz="8" w:space="0" w:color="auto"/>
              <w:bottom w:val="single" w:sz="4" w:space="0" w:color="auto"/>
              <w:right w:val="single" w:sz="4" w:space="0" w:color="auto"/>
            </w:tcBorders>
            <w:noWrap/>
            <w:vAlign w:val="bottom"/>
            <w:hideMark/>
          </w:tcPr>
          <w:p w14:paraId="4670AA78"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c>
          <w:tcPr>
            <w:tcW w:w="4138" w:type="dxa"/>
            <w:tcBorders>
              <w:top w:val="nil"/>
              <w:left w:val="nil"/>
              <w:bottom w:val="single" w:sz="4" w:space="0" w:color="auto"/>
              <w:right w:val="single" w:sz="4" w:space="0" w:color="auto"/>
            </w:tcBorders>
            <w:vAlign w:val="bottom"/>
            <w:hideMark/>
          </w:tcPr>
          <w:p w14:paraId="6B488C44"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TEIGIAMŲ ATSAKYMŲ</w:t>
            </w:r>
          </w:p>
        </w:tc>
        <w:tc>
          <w:tcPr>
            <w:tcW w:w="1480" w:type="dxa"/>
            <w:tcBorders>
              <w:top w:val="nil"/>
              <w:left w:val="nil"/>
              <w:bottom w:val="single" w:sz="4" w:space="0" w:color="auto"/>
              <w:right w:val="single" w:sz="4" w:space="0" w:color="auto"/>
            </w:tcBorders>
            <w:noWrap/>
            <w:vAlign w:val="bottom"/>
            <w:hideMark/>
          </w:tcPr>
          <w:p w14:paraId="593A0244" w14:textId="77777777" w:rsidR="00310E46" w:rsidRPr="00AF7954" w:rsidRDefault="00310E46" w:rsidP="00715072">
            <w:pPr>
              <w:spacing w:line="240" w:lineRule="auto"/>
              <w:jc w:val="right"/>
              <w:rPr>
                <w:rFonts w:ascii="Times New Roman" w:hAnsi="Times New Roman" w:cs="Times New Roman"/>
                <w:color w:val="000000"/>
                <w:lang w:eastAsia="lt-LT"/>
              </w:rPr>
            </w:pPr>
            <w:r w:rsidRPr="00AF7954">
              <w:rPr>
                <w:rFonts w:ascii="Times New Roman" w:hAnsi="Times New Roman" w:cs="Times New Roman"/>
                <w:color w:val="000000"/>
                <w:lang w:eastAsia="lt-LT"/>
              </w:rPr>
              <w:t>0</w:t>
            </w:r>
          </w:p>
        </w:tc>
        <w:tc>
          <w:tcPr>
            <w:tcW w:w="3056" w:type="dxa"/>
            <w:tcBorders>
              <w:top w:val="nil"/>
              <w:left w:val="nil"/>
              <w:bottom w:val="single" w:sz="4" w:space="0" w:color="auto"/>
              <w:right w:val="single" w:sz="8" w:space="0" w:color="auto"/>
            </w:tcBorders>
            <w:noWrap/>
            <w:vAlign w:val="bottom"/>
            <w:hideMark/>
          </w:tcPr>
          <w:p w14:paraId="2175C465"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r>
      <w:tr w:rsidR="00310E46" w:rsidRPr="00AF7954" w14:paraId="0A148963" w14:textId="77777777" w:rsidTr="00916913">
        <w:trPr>
          <w:trHeight w:val="300"/>
        </w:trPr>
        <w:tc>
          <w:tcPr>
            <w:tcW w:w="960" w:type="dxa"/>
            <w:tcBorders>
              <w:top w:val="nil"/>
              <w:left w:val="single" w:sz="8" w:space="0" w:color="auto"/>
              <w:bottom w:val="single" w:sz="8" w:space="0" w:color="auto"/>
              <w:right w:val="single" w:sz="4" w:space="0" w:color="auto"/>
            </w:tcBorders>
            <w:noWrap/>
            <w:vAlign w:val="bottom"/>
            <w:hideMark/>
          </w:tcPr>
          <w:p w14:paraId="0B8EA93C"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c>
          <w:tcPr>
            <w:tcW w:w="4138" w:type="dxa"/>
            <w:tcBorders>
              <w:top w:val="nil"/>
              <w:left w:val="nil"/>
              <w:bottom w:val="single" w:sz="8" w:space="0" w:color="auto"/>
              <w:right w:val="single" w:sz="4" w:space="0" w:color="auto"/>
            </w:tcBorders>
            <w:vAlign w:val="bottom"/>
            <w:hideMark/>
          </w:tcPr>
          <w:p w14:paraId="7AFF09E8" w14:textId="77777777" w:rsidR="00310E46" w:rsidRPr="00AF7954" w:rsidRDefault="00310E46" w:rsidP="00715072">
            <w:pPr>
              <w:spacing w:line="240" w:lineRule="auto"/>
              <w:rPr>
                <w:rFonts w:ascii="Times New Roman" w:hAnsi="Times New Roman" w:cs="Times New Roman"/>
                <w:b/>
                <w:bCs/>
                <w:color w:val="000000"/>
                <w:lang w:eastAsia="lt-LT"/>
              </w:rPr>
            </w:pPr>
            <w:r w:rsidRPr="00AF7954">
              <w:rPr>
                <w:rFonts w:ascii="Times New Roman" w:hAnsi="Times New Roman" w:cs="Times New Roman"/>
                <w:b/>
                <w:bCs/>
                <w:color w:val="000000"/>
                <w:lang w:eastAsia="lt-LT"/>
              </w:rPr>
              <w:t>BENDRAS RIZIKOS VERTINIMO BALAS</w:t>
            </w:r>
          </w:p>
        </w:tc>
        <w:tc>
          <w:tcPr>
            <w:tcW w:w="1480" w:type="dxa"/>
            <w:tcBorders>
              <w:top w:val="nil"/>
              <w:left w:val="nil"/>
              <w:bottom w:val="single" w:sz="8" w:space="0" w:color="auto"/>
              <w:right w:val="single" w:sz="4" w:space="0" w:color="auto"/>
            </w:tcBorders>
            <w:noWrap/>
            <w:vAlign w:val="bottom"/>
            <w:hideMark/>
          </w:tcPr>
          <w:p w14:paraId="252C0271" w14:textId="77777777" w:rsidR="00310E46" w:rsidRPr="00AF7954" w:rsidRDefault="00310E46" w:rsidP="00715072">
            <w:pPr>
              <w:spacing w:line="240" w:lineRule="auto"/>
              <w:jc w:val="center"/>
              <w:rPr>
                <w:rFonts w:ascii="Times New Roman" w:hAnsi="Times New Roman" w:cs="Times New Roman"/>
                <w:b/>
                <w:bCs/>
                <w:color w:val="000000"/>
                <w:lang w:eastAsia="lt-LT"/>
              </w:rPr>
            </w:pPr>
          </w:p>
        </w:tc>
        <w:tc>
          <w:tcPr>
            <w:tcW w:w="3056" w:type="dxa"/>
            <w:tcBorders>
              <w:top w:val="nil"/>
              <w:left w:val="nil"/>
              <w:bottom w:val="single" w:sz="8" w:space="0" w:color="auto"/>
              <w:right w:val="single" w:sz="8" w:space="0" w:color="auto"/>
            </w:tcBorders>
            <w:noWrap/>
            <w:vAlign w:val="bottom"/>
            <w:hideMark/>
          </w:tcPr>
          <w:p w14:paraId="246677F4" w14:textId="77777777" w:rsidR="00310E46" w:rsidRPr="00AF7954" w:rsidRDefault="00310E46" w:rsidP="00715072">
            <w:pPr>
              <w:spacing w:line="240" w:lineRule="auto"/>
              <w:jc w:val="center"/>
              <w:rPr>
                <w:rFonts w:ascii="Times New Roman" w:hAnsi="Times New Roman" w:cs="Times New Roman"/>
                <w:b/>
                <w:bCs/>
                <w:color w:val="000000"/>
                <w:lang w:eastAsia="lt-LT"/>
              </w:rPr>
            </w:pPr>
          </w:p>
        </w:tc>
      </w:tr>
      <w:tr w:rsidR="00310E46" w:rsidRPr="00AF7954" w14:paraId="02CD79F7" w14:textId="77777777" w:rsidTr="00916913">
        <w:trPr>
          <w:trHeight w:val="300"/>
        </w:trPr>
        <w:tc>
          <w:tcPr>
            <w:tcW w:w="960" w:type="dxa"/>
            <w:tcBorders>
              <w:top w:val="nil"/>
              <w:left w:val="nil"/>
              <w:bottom w:val="nil"/>
              <w:right w:val="nil"/>
            </w:tcBorders>
            <w:noWrap/>
            <w:vAlign w:val="bottom"/>
            <w:hideMark/>
          </w:tcPr>
          <w:p w14:paraId="50E741DA" w14:textId="77777777" w:rsidR="00310E46" w:rsidRPr="00AF7954" w:rsidRDefault="00310E46" w:rsidP="00715072">
            <w:pPr>
              <w:spacing w:line="240" w:lineRule="auto"/>
              <w:jc w:val="center"/>
              <w:rPr>
                <w:rFonts w:ascii="Times New Roman" w:hAnsi="Times New Roman" w:cs="Times New Roman"/>
                <w:b/>
                <w:bCs/>
                <w:color w:val="000000"/>
                <w:lang w:eastAsia="lt-LT"/>
              </w:rPr>
            </w:pPr>
          </w:p>
        </w:tc>
        <w:tc>
          <w:tcPr>
            <w:tcW w:w="4138" w:type="dxa"/>
            <w:tcBorders>
              <w:top w:val="nil"/>
              <w:left w:val="nil"/>
              <w:bottom w:val="nil"/>
              <w:right w:val="nil"/>
            </w:tcBorders>
            <w:vAlign w:val="bottom"/>
            <w:hideMark/>
          </w:tcPr>
          <w:p w14:paraId="52D62C73" w14:textId="77777777" w:rsidR="00310E46" w:rsidRPr="00AF7954" w:rsidRDefault="00310E46" w:rsidP="00715072">
            <w:pPr>
              <w:spacing w:line="240" w:lineRule="auto"/>
              <w:rPr>
                <w:rFonts w:ascii="Times New Roman" w:hAnsi="Times New Roman" w:cs="Times New Roman"/>
                <w:lang w:eastAsia="lt-LT"/>
              </w:rPr>
            </w:pPr>
          </w:p>
        </w:tc>
        <w:tc>
          <w:tcPr>
            <w:tcW w:w="1480" w:type="dxa"/>
            <w:tcBorders>
              <w:top w:val="nil"/>
              <w:left w:val="nil"/>
              <w:bottom w:val="nil"/>
              <w:right w:val="nil"/>
            </w:tcBorders>
            <w:noWrap/>
            <w:vAlign w:val="bottom"/>
            <w:hideMark/>
          </w:tcPr>
          <w:p w14:paraId="7D7412F6" w14:textId="77777777" w:rsidR="00310E46" w:rsidRPr="00AF7954" w:rsidRDefault="00310E46" w:rsidP="00715072">
            <w:pPr>
              <w:spacing w:line="240" w:lineRule="auto"/>
              <w:rPr>
                <w:rFonts w:ascii="Times New Roman" w:hAnsi="Times New Roman" w:cs="Times New Roman"/>
                <w:lang w:eastAsia="lt-LT"/>
              </w:rPr>
            </w:pPr>
          </w:p>
        </w:tc>
        <w:tc>
          <w:tcPr>
            <w:tcW w:w="3056" w:type="dxa"/>
            <w:tcBorders>
              <w:top w:val="nil"/>
              <w:left w:val="nil"/>
              <w:bottom w:val="nil"/>
              <w:right w:val="nil"/>
            </w:tcBorders>
            <w:noWrap/>
            <w:vAlign w:val="bottom"/>
            <w:hideMark/>
          </w:tcPr>
          <w:p w14:paraId="690869BD" w14:textId="77777777" w:rsidR="00310E46" w:rsidRPr="00AF7954" w:rsidRDefault="00310E46" w:rsidP="00715072">
            <w:pPr>
              <w:spacing w:line="240" w:lineRule="auto"/>
              <w:rPr>
                <w:rFonts w:ascii="Times New Roman" w:hAnsi="Times New Roman" w:cs="Times New Roman"/>
                <w:lang w:eastAsia="lt-LT"/>
              </w:rPr>
            </w:pPr>
          </w:p>
        </w:tc>
      </w:tr>
      <w:tr w:rsidR="00310E46" w:rsidRPr="00AF7954" w14:paraId="18708692" w14:textId="77777777" w:rsidTr="00916913">
        <w:trPr>
          <w:trHeight w:val="288"/>
        </w:trPr>
        <w:tc>
          <w:tcPr>
            <w:tcW w:w="960" w:type="dxa"/>
            <w:tcBorders>
              <w:top w:val="single" w:sz="8" w:space="0" w:color="auto"/>
              <w:left w:val="single" w:sz="8" w:space="0" w:color="auto"/>
              <w:bottom w:val="nil"/>
              <w:right w:val="nil"/>
            </w:tcBorders>
            <w:noWrap/>
            <w:vAlign w:val="bottom"/>
            <w:hideMark/>
          </w:tcPr>
          <w:p w14:paraId="1FCCA757"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c>
          <w:tcPr>
            <w:tcW w:w="4138" w:type="dxa"/>
            <w:tcBorders>
              <w:top w:val="single" w:sz="8" w:space="0" w:color="auto"/>
              <w:left w:val="nil"/>
              <w:bottom w:val="nil"/>
              <w:right w:val="nil"/>
            </w:tcBorders>
            <w:noWrap/>
            <w:vAlign w:val="bottom"/>
            <w:hideMark/>
          </w:tcPr>
          <w:p w14:paraId="093C6757" w14:textId="77777777" w:rsidR="00310E46" w:rsidRPr="00AF7954" w:rsidRDefault="00310E46" w:rsidP="00715072">
            <w:pPr>
              <w:spacing w:line="240" w:lineRule="auto"/>
              <w:rPr>
                <w:rFonts w:ascii="Times New Roman" w:hAnsi="Times New Roman" w:cs="Times New Roman"/>
                <w:b/>
                <w:bCs/>
                <w:color w:val="000000"/>
                <w:lang w:eastAsia="lt-LT"/>
              </w:rPr>
            </w:pPr>
            <w:r w:rsidRPr="00AF7954">
              <w:rPr>
                <w:rFonts w:ascii="Times New Roman" w:hAnsi="Times New Roman" w:cs="Times New Roman"/>
                <w:b/>
                <w:bCs/>
                <w:color w:val="000000"/>
                <w:lang w:eastAsia="lt-LT"/>
              </w:rPr>
              <w:t>Vidaus kontrolės elemento "Stebėsena" vertinimo kriterijai</w:t>
            </w:r>
          </w:p>
        </w:tc>
        <w:tc>
          <w:tcPr>
            <w:tcW w:w="1480" w:type="dxa"/>
            <w:tcBorders>
              <w:top w:val="single" w:sz="8" w:space="0" w:color="auto"/>
              <w:left w:val="nil"/>
              <w:bottom w:val="nil"/>
              <w:right w:val="nil"/>
            </w:tcBorders>
            <w:noWrap/>
            <w:vAlign w:val="bottom"/>
            <w:hideMark/>
          </w:tcPr>
          <w:p w14:paraId="6D551798"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c>
          <w:tcPr>
            <w:tcW w:w="3056" w:type="dxa"/>
            <w:tcBorders>
              <w:top w:val="single" w:sz="8" w:space="0" w:color="auto"/>
              <w:left w:val="nil"/>
              <w:bottom w:val="nil"/>
              <w:right w:val="single" w:sz="8" w:space="0" w:color="auto"/>
            </w:tcBorders>
            <w:noWrap/>
            <w:vAlign w:val="bottom"/>
            <w:hideMark/>
          </w:tcPr>
          <w:p w14:paraId="74771BC0"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r>
      <w:tr w:rsidR="00310E46" w:rsidRPr="00AF7954" w14:paraId="16BFB43B" w14:textId="77777777" w:rsidTr="00916913">
        <w:trPr>
          <w:trHeight w:val="288"/>
        </w:trPr>
        <w:tc>
          <w:tcPr>
            <w:tcW w:w="960" w:type="dxa"/>
            <w:tcBorders>
              <w:top w:val="nil"/>
              <w:left w:val="single" w:sz="8" w:space="0" w:color="auto"/>
              <w:bottom w:val="nil"/>
              <w:right w:val="nil"/>
            </w:tcBorders>
            <w:noWrap/>
            <w:vAlign w:val="bottom"/>
            <w:hideMark/>
          </w:tcPr>
          <w:p w14:paraId="2FE73F38"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c>
          <w:tcPr>
            <w:tcW w:w="4138" w:type="dxa"/>
            <w:tcBorders>
              <w:top w:val="nil"/>
              <w:left w:val="nil"/>
              <w:bottom w:val="nil"/>
              <w:right w:val="nil"/>
            </w:tcBorders>
            <w:vAlign w:val="bottom"/>
            <w:hideMark/>
          </w:tcPr>
          <w:p w14:paraId="55711950"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Teigiamų atsakymų 76-100%</w:t>
            </w:r>
          </w:p>
        </w:tc>
        <w:tc>
          <w:tcPr>
            <w:tcW w:w="1480" w:type="dxa"/>
            <w:tcBorders>
              <w:top w:val="nil"/>
              <w:left w:val="nil"/>
              <w:bottom w:val="nil"/>
              <w:right w:val="nil"/>
            </w:tcBorders>
            <w:hideMark/>
          </w:tcPr>
          <w:p w14:paraId="6EE50753" w14:textId="77777777" w:rsidR="00310E46" w:rsidRPr="00AF7954" w:rsidRDefault="00310E46" w:rsidP="00715072">
            <w:pPr>
              <w:spacing w:line="240" w:lineRule="auto"/>
              <w:jc w:val="center"/>
              <w:rPr>
                <w:rFonts w:ascii="Times New Roman" w:hAnsi="Times New Roman" w:cs="Times New Roman"/>
                <w:color w:val="000000"/>
                <w:lang w:eastAsia="lt-LT"/>
              </w:rPr>
            </w:pPr>
            <w:r w:rsidRPr="00AF7954">
              <w:rPr>
                <w:rFonts w:ascii="Times New Roman" w:hAnsi="Times New Roman" w:cs="Times New Roman"/>
                <w:color w:val="000000"/>
                <w:lang w:eastAsia="lt-LT"/>
              </w:rPr>
              <w:t>100%</w:t>
            </w:r>
          </w:p>
        </w:tc>
        <w:tc>
          <w:tcPr>
            <w:tcW w:w="3056" w:type="dxa"/>
            <w:tcBorders>
              <w:top w:val="nil"/>
              <w:left w:val="nil"/>
              <w:bottom w:val="nil"/>
              <w:right w:val="single" w:sz="8" w:space="0" w:color="auto"/>
            </w:tcBorders>
            <w:hideMark/>
          </w:tcPr>
          <w:p w14:paraId="6356DF41"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Labai gerai</w:t>
            </w:r>
          </w:p>
        </w:tc>
      </w:tr>
      <w:tr w:rsidR="00310E46" w:rsidRPr="00AF7954" w14:paraId="5A6D0A36" w14:textId="77777777" w:rsidTr="00916913">
        <w:trPr>
          <w:trHeight w:val="288"/>
        </w:trPr>
        <w:tc>
          <w:tcPr>
            <w:tcW w:w="960" w:type="dxa"/>
            <w:tcBorders>
              <w:top w:val="nil"/>
              <w:left w:val="single" w:sz="8" w:space="0" w:color="auto"/>
              <w:bottom w:val="nil"/>
              <w:right w:val="nil"/>
            </w:tcBorders>
            <w:noWrap/>
            <w:vAlign w:val="bottom"/>
            <w:hideMark/>
          </w:tcPr>
          <w:p w14:paraId="5371F953"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c>
          <w:tcPr>
            <w:tcW w:w="4138" w:type="dxa"/>
            <w:tcBorders>
              <w:top w:val="nil"/>
              <w:left w:val="nil"/>
              <w:bottom w:val="nil"/>
              <w:right w:val="nil"/>
            </w:tcBorders>
            <w:vAlign w:val="bottom"/>
            <w:hideMark/>
          </w:tcPr>
          <w:p w14:paraId="5676C057"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Teigiamų atsakymų 51-75%</w:t>
            </w:r>
          </w:p>
        </w:tc>
        <w:tc>
          <w:tcPr>
            <w:tcW w:w="1480" w:type="dxa"/>
            <w:tcBorders>
              <w:top w:val="nil"/>
              <w:left w:val="nil"/>
              <w:bottom w:val="nil"/>
              <w:right w:val="nil"/>
            </w:tcBorders>
            <w:hideMark/>
          </w:tcPr>
          <w:p w14:paraId="24BDA59F" w14:textId="77777777" w:rsidR="00310E46" w:rsidRPr="00AF7954" w:rsidRDefault="00310E46" w:rsidP="00715072">
            <w:pPr>
              <w:spacing w:line="240" w:lineRule="auto"/>
              <w:jc w:val="center"/>
              <w:rPr>
                <w:rFonts w:ascii="Times New Roman" w:hAnsi="Times New Roman" w:cs="Times New Roman"/>
                <w:color w:val="000000"/>
                <w:lang w:eastAsia="lt-LT"/>
              </w:rPr>
            </w:pPr>
            <w:r w:rsidRPr="00AF7954">
              <w:rPr>
                <w:rFonts w:ascii="Times New Roman" w:hAnsi="Times New Roman" w:cs="Times New Roman"/>
                <w:color w:val="000000"/>
                <w:lang w:eastAsia="lt-LT"/>
              </w:rPr>
              <w:t>75%</w:t>
            </w:r>
          </w:p>
        </w:tc>
        <w:tc>
          <w:tcPr>
            <w:tcW w:w="3056" w:type="dxa"/>
            <w:tcBorders>
              <w:top w:val="nil"/>
              <w:left w:val="nil"/>
              <w:bottom w:val="nil"/>
              <w:right w:val="single" w:sz="8" w:space="0" w:color="auto"/>
            </w:tcBorders>
            <w:hideMark/>
          </w:tcPr>
          <w:p w14:paraId="1A877A57"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Gerai</w:t>
            </w:r>
          </w:p>
        </w:tc>
      </w:tr>
      <w:tr w:rsidR="00310E46" w:rsidRPr="00AF7954" w14:paraId="5EB55A87" w14:textId="77777777" w:rsidTr="00916913">
        <w:trPr>
          <w:trHeight w:val="288"/>
        </w:trPr>
        <w:tc>
          <w:tcPr>
            <w:tcW w:w="960" w:type="dxa"/>
            <w:tcBorders>
              <w:top w:val="nil"/>
              <w:left w:val="single" w:sz="8" w:space="0" w:color="auto"/>
              <w:bottom w:val="nil"/>
              <w:right w:val="nil"/>
            </w:tcBorders>
            <w:noWrap/>
            <w:vAlign w:val="bottom"/>
            <w:hideMark/>
          </w:tcPr>
          <w:p w14:paraId="242D92B5"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c>
          <w:tcPr>
            <w:tcW w:w="4138" w:type="dxa"/>
            <w:tcBorders>
              <w:top w:val="nil"/>
              <w:left w:val="nil"/>
              <w:bottom w:val="nil"/>
              <w:right w:val="nil"/>
            </w:tcBorders>
            <w:vAlign w:val="bottom"/>
            <w:hideMark/>
          </w:tcPr>
          <w:p w14:paraId="03620279"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Teigiamų atsakymų 26-50%</w:t>
            </w:r>
          </w:p>
        </w:tc>
        <w:tc>
          <w:tcPr>
            <w:tcW w:w="1480" w:type="dxa"/>
            <w:tcBorders>
              <w:top w:val="nil"/>
              <w:left w:val="nil"/>
              <w:bottom w:val="nil"/>
              <w:right w:val="nil"/>
            </w:tcBorders>
            <w:hideMark/>
          </w:tcPr>
          <w:p w14:paraId="620591D4" w14:textId="77777777" w:rsidR="00310E46" w:rsidRPr="00AF7954" w:rsidRDefault="00310E46" w:rsidP="00715072">
            <w:pPr>
              <w:spacing w:line="240" w:lineRule="auto"/>
              <w:jc w:val="center"/>
              <w:rPr>
                <w:rFonts w:ascii="Times New Roman" w:hAnsi="Times New Roman" w:cs="Times New Roman"/>
                <w:color w:val="000000"/>
                <w:lang w:eastAsia="lt-LT"/>
              </w:rPr>
            </w:pPr>
            <w:r w:rsidRPr="00AF7954">
              <w:rPr>
                <w:rFonts w:ascii="Times New Roman" w:hAnsi="Times New Roman" w:cs="Times New Roman"/>
                <w:color w:val="000000"/>
                <w:lang w:eastAsia="lt-LT"/>
              </w:rPr>
              <w:t>50%</w:t>
            </w:r>
          </w:p>
        </w:tc>
        <w:tc>
          <w:tcPr>
            <w:tcW w:w="3056" w:type="dxa"/>
            <w:tcBorders>
              <w:top w:val="nil"/>
              <w:left w:val="nil"/>
              <w:bottom w:val="nil"/>
              <w:right w:val="single" w:sz="8" w:space="0" w:color="auto"/>
            </w:tcBorders>
            <w:hideMark/>
          </w:tcPr>
          <w:p w14:paraId="0AB862DC"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Patenkinamai</w:t>
            </w:r>
          </w:p>
        </w:tc>
      </w:tr>
      <w:tr w:rsidR="00310E46" w:rsidRPr="00AF7954" w14:paraId="6A643A17" w14:textId="77777777" w:rsidTr="00916913">
        <w:trPr>
          <w:trHeight w:val="300"/>
        </w:trPr>
        <w:tc>
          <w:tcPr>
            <w:tcW w:w="960" w:type="dxa"/>
            <w:tcBorders>
              <w:top w:val="nil"/>
              <w:left w:val="single" w:sz="8" w:space="0" w:color="auto"/>
              <w:bottom w:val="single" w:sz="8" w:space="0" w:color="auto"/>
              <w:right w:val="nil"/>
            </w:tcBorders>
            <w:noWrap/>
            <w:vAlign w:val="bottom"/>
            <w:hideMark/>
          </w:tcPr>
          <w:p w14:paraId="6E5EC741"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 </w:t>
            </w:r>
          </w:p>
        </w:tc>
        <w:tc>
          <w:tcPr>
            <w:tcW w:w="4138" w:type="dxa"/>
            <w:tcBorders>
              <w:top w:val="nil"/>
              <w:left w:val="nil"/>
              <w:bottom w:val="single" w:sz="8" w:space="0" w:color="auto"/>
              <w:right w:val="nil"/>
            </w:tcBorders>
            <w:vAlign w:val="bottom"/>
            <w:hideMark/>
          </w:tcPr>
          <w:p w14:paraId="450EFD20"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Teigiamų atsakymų 0-25%</w:t>
            </w:r>
          </w:p>
        </w:tc>
        <w:tc>
          <w:tcPr>
            <w:tcW w:w="1480" w:type="dxa"/>
            <w:tcBorders>
              <w:top w:val="nil"/>
              <w:left w:val="nil"/>
              <w:bottom w:val="single" w:sz="8" w:space="0" w:color="auto"/>
              <w:right w:val="nil"/>
            </w:tcBorders>
            <w:hideMark/>
          </w:tcPr>
          <w:p w14:paraId="6B119FD8" w14:textId="77777777" w:rsidR="00310E46" w:rsidRPr="00AF7954" w:rsidRDefault="00310E46" w:rsidP="00715072">
            <w:pPr>
              <w:spacing w:line="240" w:lineRule="auto"/>
              <w:jc w:val="center"/>
              <w:rPr>
                <w:rFonts w:ascii="Times New Roman" w:hAnsi="Times New Roman" w:cs="Times New Roman"/>
                <w:color w:val="000000"/>
                <w:lang w:eastAsia="lt-LT"/>
              </w:rPr>
            </w:pPr>
            <w:r w:rsidRPr="00AF7954">
              <w:rPr>
                <w:rFonts w:ascii="Times New Roman" w:hAnsi="Times New Roman" w:cs="Times New Roman"/>
                <w:color w:val="000000"/>
                <w:lang w:eastAsia="lt-LT"/>
              </w:rPr>
              <w:t>25%</w:t>
            </w:r>
          </w:p>
        </w:tc>
        <w:tc>
          <w:tcPr>
            <w:tcW w:w="3056" w:type="dxa"/>
            <w:tcBorders>
              <w:top w:val="nil"/>
              <w:left w:val="nil"/>
              <w:bottom w:val="single" w:sz="8" w:space="0" w:color="auto"/>
              <w:right w:val="single" w:sz="8" w:space="0" w:color="auto"/>
            </w:tcBorders>
            <w:hideMark/>
          </w:tcPr>
          <w:p w14:paraId="1E2E1EE7" w14:textId="77777777" w:rsidR="00310E46" w:rsidRPr="00AF7954" w:rsidRDefault="00310E46" w:rsidP="00715072">
            <w:pPr>
              <w:spacing w:line="240" w:lineRule="auto"/>
              <w:rPr>
                <w:rFonts w:ascii="Times New Roman" w:hAnsi="Times New Roman" w:cs="Times New Roman"/>
                <w:color w:val="000000"/>
                <w:lang w:eastAsia="lt-LT"/>
              </w:rPr>
            </w:pPr>
            <w:r w:rsidRPr="00AF7954">
              <w:rPr>
                <w:rFonts w:ascii="Times New Roman" w:hAnsi="Times New Roman" w:cs="Times New Roman"/>
                <w:color w:val="000000"/>
                <w:lang w:eastAsia="lt-LT"/>
              </w:rPr>
              <w:t>Silpnai</w:t>
            </w:r>
          </w:p>
        </w:tc>
      </w:tr>
    </w:tbl>
    <w:p w14:paraId="22156AB6" w14:textId="77777777" w:rsidR="00310E46" w:rsidRPr="00AF7954" w:rsidRDefault="00310E46" w:rsidP="00715072">
      <w:pPr>
        <w:spacing w:line="240" w:lineRule="auto"/>
        <w:rPr>
          <w:rFonts w:ascii="Times New Roman" w:hAnsi="Times New Roman" w:cs="Times New Roman"/>
        </w:rPr>
      </w:pPr>
    </w:p>
    <w:p w14:paraId="2AAB803D" w14:textId="77777777" w:rsidR="00310E46" w:rsidRPr="00AF7954" w:rsidRDefault="00310E46" w:rsidP="00715072">
      <w:pPr>
        <w:spacing w:line="240" w:lineRule="auto"/>
        <w:rPr>
          <w:rFonts w:ascii="Times New Roman" w:hAnsi="Times New Roman" w:cs="Times New Roman"/>
          <w:b/>
          <w:bCs/>
          <w:iCs/>
        </w:rPr>
      </w:pPr>
      <w:bookmarkStart w:id="8" w:name="_VII.9._Vidaus_kontrolės_1"/>
      <w:bookmarkEnd w:id="8"/>
      <w:r w:rsidRPr="00AF7954">
        <w:rPr>
          <w:rFonts w:ascii="Times New Roman" w:hAnsi="Times New Roman" w:cs="Times New Roman"/>
          <w:i/>
        </w:rPr>
        <w:br w:type="page"/>
      </w:r>
    </w:p>
    <w:p w14:paraId="5AECD52E" w14:textId="6FD49D9B" w:rsidR="00391D43" w:rsidRPr="00AF7954" w:rsidRDefault="00391D43" w:rsidP="00715072">
      <w:pPr>
        <w:pStyle w:val="Antrat1"/>
        <w:tabs>
          <w:tab w:val="left" w:pos="9072"/>
          <w:tab w:val="left" w:pos="9639"/>
        </w:tabs>
        <w:spacing w:after="0" w:line="240" w:lineRule="auto"/>
        <w:ind w:left="6107" w:hanging="11"/>
        <w:jc w:val="both"/>
        <w:rPr>
          <w:b w:val="0"/>
          <w:szCs w:val="24"/>
        </w:rPr>
      </w:pPr>
      <w:r w:rsidRPr="00AF7954">
        <w:rPr>
          <w:b w:val="0"/>
          <w:szCs w:val="24"/>
        </w:rPr>
        <w:lastRenderedPageBreak/>
        <w:t xml:space="preserve">Akmenės rajono </w:t>
      </w:r>
      <w:r w:rsidR="00C90C96" w:rsidRPr="00AF7954">
        <w:rPr>
          <w:b w:val="0"/>
          <w:szCs w:val="24"/>
        </w:rPr>
        <w:t>švietimo pagalbos</w:t>
      </w:r>
      <w:r w:rsidRPr="00AF7954">
        <w:rPr>
          <w:b w:val="0"/>
          <w:szCs w:val="24"/>
        </w:rPr>
        <w:t xml:space="preserve"> tarnybos vidaus kontrolės politikos</w:t>
      </w:r>
    </w:p>
    <w:p w14:paraId="4ABB35CE" w14:textId="75276B34" w:rsidR="00391D43" w:rsidRPr="00AF7954" w:rsidRDefault="00391D43" w:rsidP="00715072">
      <w:pPr>
        <w:pStyle w:val="Antrat1"/>
        <w:tabs>
          <w:tab w:val="left" w:pos="9072"/>
          <w:tab w:val="left" w:pos="9639"/>
        </w:tabs>
        <w:spacing w:after="0" w:line="240" w:lineRule="auto"/>
        <w:ind w:left="6107" w:hanging="11"/>
        <w:jc w:val="both"/>
        <w:rPr>
          <w:b w:val="0"/>
          <w:szCs w:val="24"/>
        </w:rPr>
      </w:pPr>
      <w:r w:rsidRPr="00AF7954">
        <w:rPr>
          <w:b w:val="0"/>
          <w:szCs w:val="24"/>
        </w:rPr>
        <w:t>P</w:t>
      </w:r>
      <w:r w:rsidR="00C36D80" w:rsidRPr="00AF7954">
        <w:rPr>
          <w:b w:val="0"/>
          <w:szCs w:val="24"/>
        </w:rPr>
        <w:t>riedas Nr. 9</w:t>
      </w:r>
    </w:p>
    <w:p w14:paraId="385B1C3A" w14:textId="77777777" w:rsidR="00310E46" w:rsidRPr="00AF7954" w:rsidRDefault="00310E46" w:rsidP="00715072">
      <w:pPr>
        <w:spacing w:line="240" w:lineRule="auto"/>
        <w:rPr>
          <w:lang w:eastAsia="lt-LT"/>
        </w:rPr>
      </w:pPr>
    </w:p>
    <w:p w14:paraId="0B0BEF7D" w14:textId="77777777" w:rsidR="00391D43" w:rsidRPr="00AF7954" w:rsidRDefault="00391D43" w:rsidP="00715072">
      <w:pPr>
        <w:pStyle w:val="Antrat2"/>
        <w:spacing w:line="240" w:lineRule="auto"/>
        <w:jc w:val="center"/>
        <w:rPr>
          <w:rFonts w:ascii="Times New Roman" w:hAnsi="Times New Roman" w:cs="Times New Roman"/>
          <w:b/>
          <w:color w:val="auto"/>
          <w:sz w:val="24"/>
          <w:szCs w:val="24"/>
        </w:rPr>
      </w:pPr>
      <w:r w:rsidRPr="00AF7954">
        <w:rPr>
          <w:rFonts w:ascii="Times New Roman" w:hAnsi="Times New Roman" w:cs="Times New Roman"/>
          <w:b/>
          <w:color w:val="auto"/>
          <w:sz w:val="24"/>
          <w:szCs w:val="24"/>
        </w:rPr>
        <w:t>VIDAUS KONTROLĖS ANALIZĖS IR VERTINIMO ATASKAITA</w:t>
      </w:r>
    </w:p>
    <w:p w14:paraId="63EF451B" w14:textId="77777777" w:rsidR="00391D43" w:rsidRPr="00AF7954" w:rsidRDefault="00391D43" w:rsidP="00715072">
      <w:pPr>
        <w:spacing w:line="240" w:lineRule="auto"/>
      </w:pPr>
    </w:p>
    <w:p w14:paraId="6D3B0D93" w14:textId="77777777" w:rsidR="00391D43" w:rsidRPr="00AF7954" w:rsidRDefault="00391D43" w:rsidP="00715072">
      <w:pPr>
        <w:spacing w:line="240" w:lineRule="auto"/>
        <w:rPr>
          <w:rFonts w:ascii="Times New Roman" w:hAnsi="Times New Roman" w:cs="Times New Roman"/>
          <w:u w:val="single"/>
        </w:rPr>
      </w:pPr>
      <w:r w:rsidRPr="00AF7954">
        <w:rPr>
          <w:rFonts w:ascii="Times New Roman" w:hAnsi="Times New Roman" w:cs="Times New Roman"/>
          <w:u w:val="single"/>
        </w:rPr>
        <w:t>Vertinimas atliktas:</w:t>
      </w:r>
      <w:r w:rsidRPr="00AF7954">
        <w:rPr>
          <w:rFonts w:ascii="Times New Roman" w:hAnsi="Times New Roman" w:cs="Times New Roman"/>
        </w:rPr>
        <w:t>.....</w:t>
      </w:r>
    </w:p>
    <w:p w14:paraId="0D84A868" w14:textId="77777777" w:rsidR="00391D43" w:rsidRPr="00AF7954" w:rsidRDefault="00391D43" w:rsidP="00715072">
      <w:pPr>
        <w:spacing w:line="240" w:lineRule="auto"/>
        <w:rPr>
          <w:rFonts w:ascii="Times New Roman" w:hAnsi="Times New Roman" w:cs="Times New Roman"/>
          <w:u w:val="single"/>
        </w:rPr>
      </w:pPr>
      <w:r w:rsidRPr="00AF7954">
        <w:rPr>
          <w:rFonts w:ascii="Times New Roman" w:hAnsi="Times New Roman" w:cs="Times New Roman"/>
          <w:u w:val="single"/>
        </w:rPr>
        <w:t xml:space="preserve">Vertinimo </w:t>
      </w:r>
      <w:proofErr w:type="spellStart"/>
      <w:r w:rsidRPr="00AF7954">
        <w:rPr>
          <w:rFonts w:ascii="Times New Roman" w:hAnsi="Times New Roman" w:cs="Times New Roman"/>
          <w:u w:val="single"/>
        </w:rPr>
        <w:t>laikotarpis:</w:t>
      </w:r>
      <w:r w:rsidRPr="00AF7954">
        <w:rPr>
          <w:rFonts w:ascii="Times New Roman" w:hAnsi="Times New Roman" w:cs="Times New Roman"/>
        </w:rPr>
        <w:t>____metai</w:t>
      </w:r>
      <w:proofErr w:type="spellEnd"/>
      <w:r w:rsidRPr="00AF7954">
        <w:rPr>
          <w:rFonts w:ascii="Times New Roman" w:hAnsi="Times New Roman" w:cs="Times New Roman"/>
        </w:rPr>
        <w:t>, įtraukiant informaciją gautą iki vertinimo ataskaitos dienos, tai yra iki _______ m. _________d.</w:t>
      </w:r>
    </w:p>
    <w:p w14:paraId="353D55C1" w14:textId="77777777" w:rsidR="00391D43" w:rsidRPr="00AF7954" w:rsidRDefault="00391D43" w:rsidP="00715072">
      <w:pPr>
        <w:spacing w:line="240" w:lineRule="auto"/>
        <w:rPr>
          <w:rFonts w:ascii="Times New Roman" w:hAnsi="Times New Roman" w:cs="Times New Roman"/>
          <w:u w:val="single"/>
        </w:rPr>
      </w:pPr>
    </w:p>
    <w:p w14:paraId="0D0F9AE4" w14:textId="77777777" w:rsidR="00391D43" w:rsidRPr="00AF7954" w:rsidRDefault="00391D43" w:rsidP="00715072">
      <w:pPr>
        <w:spacing w:line="240" w:lineRule="auto"/>
        <w:rPr>
          <w:rFonts w:ascii="Times New Roman" w:hAnsi="Times New Roman" w:cs="Times New Roman"/>
        </w:rPr>
      </w:pPr>
      <w:r w:rsidRPr="00AF7954">
        <w:rPr>
          <w:rFonts w:ascii="Times New Roman" w:hAnsi="Times New Roman" w:cs="Times New Roman"/>
          <w:u w:val="single"/>
        </w:rPr>
        <w:t>Vidaus kontrolės analizė ir vertinimas</w:t>
      </w:r>
      <w:r w:rsidRPr="00AF7954">
        <w:rPr>
          <w:rFonts w:ascii="Times New Roman" w:hAnsi="Times New Roman" w:cs="Times New Roman"/>
        </w:rPr>
        <w:t>: _________________(planinis, neplaninis).</w:t>
      </w:r>
    </w:p>
    <w:p w14:paraId="2AB5E523" w14:textId="77777777" w:rsidR="00391D43" w:rsidRPr="00AF7954" w:rsidRDefault="00391D43" w:rsidP="00715072">
      <w:pPr>
        <w:spacing w:line="240" w:lineRule="auto"/>
        <w:rPr>
          <w:rFonts w:ascii="Times New Roman" w:hAnsi="Times New Roman" w:cs="Times New Roman"/>
          <w:lang w:eastAsia="lt-LT"/>
        </w:rPr>
      </w:pPr>
      <w:r w:rsidRPr="00AF7954">
        <w:rPr>
          <w:rFonts w:ascii="Times New Roman" w:hAnsi="Times New Roman" w:cs="Times New Roman"/>
          <w:u w:val="single"/>
        </w:rPr>
        <w:t>Vidaus kontrolės analizės ir vertinimo tikslas</w:t>
      </w:r>
      <w:r w:rsidRPr="00AF7954">
        <w:rPr>
          <w:rFonts w:ascii="Times New Roman" w:hAnsi="Times New Roman" w:cs="Times New Roman"/>
        </w:rPr>
        <w:t xml:space="preserve">: </w:t>
      </w:r>
      <w:r w:rsidRPr="00AF7954">
        <w:rPr>
          <w:rFonts w:ascii="Times New Roman" w:hAnsi="Times New Roman" w:cs="Times New Roman"/>
          <w:lang w:eastAsia="lt-LT"/>
        </w:rPr>
        <w:t xml:space="preserve">įvertinti ........ veiklos trūkumus, pokyčius, atitiktį nustatytiems reikalavimams (ar vidaus kontrolė ........ įgyvendinama pagal nustatytą vidaus kontrolės </w:t>
      </w:r>
      <w:proofErr w:type="spellStart"/>
      <w:r w:rsidRPr="00AF7954">
        <w:rPr>
          <w:rFonts w:ascii="Times New Roman" w:hAnsi="Times New Roman" w:cs="Times New Roman"/>
          <w:lang w:eastAsia="lt-LT"/>
        </w:rPr>
        <w:t>ataskaitpolitiką</w:t>
      </w:r>
      <w:proofErr w:type="spellEnd"/>
      <w:r w:rsidRPr="00AF7954">
        <w:rPr>
          <w:rFonts w:ascii="Times New Roman" w:hAnsi="Times New Roman" w:cs="Times New Roman"/>
          <w:lang w:eastAsia="lt-LT"/>
        </w:rPr>
        <w:t xml:space="preserve"> ir ar ji atitinka pasikeitusias veiklos sąlygas), vidaus kontrolės įgyvendinimo priežiūrą atliekančių darbuotojų pateiktą informaciją, kitų auditų rezultatus ir numatyti vidaus kontrolės tobulinimo priemones.</w:t>
      </w:r>
    </w:p>
    <w:p w14:paraId="1F242E0F" w14:textId="77777777" w:rsidR="00391D43" w:rsidRPr="00AF7954" w:rsidRDefault="00391D43" w:rsidP="00715072">
      <w:pPr>
        <w:spacing w:line="240" w:lineRule="auto"/>
        <w:rPr>
          <w:rFonts w:ascii="Times New Roman" w:hAnsi="Times New Roman" w:cs="Times New Roman"/>
        </w:rPr>
      </w:pPr>
    </w:p>
    <w:p w14:paraId="4A07ADB8" w14:textId="77777777" w:rsidR="00391D43" w:rsidRPr="00AF7954" w:rsidRDefault="00391D43" w:rsidP="00715072">
      <w:pPr>
        <w:spacing w:line="240" w:lineRule="auto"/>
        <w:rPr>
          <w:rFonts w:ascii="Times New Roman" w:hAnsi="Times New Roman" w:cs="Times New Roman"/>
        </w:rPr>
      </w:pPr>
      <w:r w:rsidRPr="00AF7954">
        <w:rPr>
          <w:rFonts w:ascii="Times New Roman" w:hAnsi="Times New Roman" w:cs="Times New Roman"/>
          <w:u w:val="single"/>
        </w:rPr>
        <w:t>Vidaus kontrolės analizę ir vertinimą atliko</w:t>
      </w:r>
      <w:r w:rsidRPr="00AF7954">
        <w:rPr>
          <w:rFonts w:ascii="Times New Roman" w:hAnsi="Times New Roman" w:cs="Times New Roman"/>
        </w:rPr>
        <w:t>: _______________________</w:t>
      </w:r>
    </w:p>
    <w:p w14:paraId="23A0557F" w14:textId="77777777" w:rsidR="00391D43" w:rsidRPr="00AF7954" w:rsidRDefault="00391D43" w:rsidP="00715072">
      <w:pPr>
        <w:spacing w:line="240" w:lineRule="auto"/>
        <w:rPr>
          <w:rFonts w:ascii="Times New Roman" w:hAnsi="Times New Roman" w:cs="Times New Roman"/>
        </w:rPr>
      </w:pPr>
    </w:p>
    <w:tbl>
      <w:tblPr>
        <w:tblStyle w:val="Lentelstinklelis"/>
        <w:tblW w:w="0" w:type="auto"/>
        <w:tblLook w:val="04A0" w:firstRow="1" w:lastRow="0" w:firstColumn="1" w:lastColumn="0" w:noHBand="0" w:noVBand="1"/>
      </w:tblPr>
      <w:tblGrid>
        <w:gridCol w:w="980"/>
        <w:gridCol w:w="3433"/>
        <w:gridCol w:w="1677"/>
        <w:gridCol w:w="3538"/>
      </w:tblGrid>
      <w:tr w:rsidR="00391D43" w:rsidRPr="00AF7954" w14:paraId="04270126" w14:textId="77777777" w:rsidTr="00916913">
        <w:tc>
          <w:tcPr>
            <w:tcW w:w="988" w:type="dxa"/>
            <w:shd w:val="clear" w:color="auto" w:fill="BDD6EE" w:themeFill="accent5" w:themeFillTint="66"/>
          </w:tcPr>
          <w:p w14:paraId="58FCA0F5" w14:textId="77777777" w:rsidR="00391D43" w:rsidRPr="00AF7954" w:rsidRDefault="00391D43" w:rsidP="00715072">
            <w:pPr>
              <w:spacing w:after="0" w:line="240" w:lineRule="auto"/>
              <w:jc w:val="center"/>
              <w:rPr>
                <w:b/>
                <w:bCs/>
                <w:color w:val="000000"/>
                <w:lang w:eastAsia="lt-LT"/>
              </w:rPr>
            </w:pPr>
            <w:proofErr w:type="spellStart"/>
            <w:r w:rsidRPr="00AF7954">
              <w:rPr>
                <w:b/>
                <w:bCs/>
                <w:color w:val="000000"/>
                <w:lang w:eastAsia="lt-LT"/>
              </w:rPr>
              <w:t>Eil.Nr</w:t>
            </w:r>
            <w:proofErr w:type="spellEnd"/>
            <w:r w:rsidRPr="00AF7954">
              <w:rPr>
                <w:b/>
                <w:bCs/>
                <w:color w:val="000000"/>
                <w:lang w:eastAsia="lt-LT"/>
              </w:rPr>
              <w:t>.</w:t>
            </w:r>
          </w:p>
        </w:tc>
        <w:tc>
          <w:tcPr>
            <w:tcW w:w="3543" w:type="dxa"/>
            <w:shd w:val="clear" w:color="auto" w:fill="BDD6EE" w:themeFill="accent5" w:themeFillTint="66"/>
          </w:tcPr>
          <w:p w14:paraId="6EB7BD34" w14:textId="77777777" w:rsidR="00391D43" w:rsidRPr="00AF7954" w:rsidRDefault="00391D43" w:rsidP="00715072">
            <w:pPr>
              <w:spacing w:after="0" w:line="240" w:lineRule="auto"/>
              <w:jc w:val="center"/>
              <w:rPr>
                <w:b/>
                <w:bCs/>
                <w:color w:val="000000"/>
                <w:lang w:eastAsia="lt-LT"/>
              </w:rPr>
            </w:pPr>
            <w:r w:rsidRPr="00AF7954">
              <w:rPr>
                <w:b/>
                <w:bCs/>
                <w:color w:val="000000"/>
                <w:lang w:eastAsia="lt-LT"/>
              </w:rPr>
              <w:t>Vertinama sritis</w:t>
            </w:r>
          </w:p>
        </w:tc>
        <w:tc>
          <w:tcPr>
            <w:tcW w:w="1418" w:type="dxa"/>
            <w:shd w:val="clear" w:color="auto" w:fill="BDD6EE" w:themeFill="accent5" w:themeFillTint="66"/>
          </w:tcPr>
          <w:p w14:paraId="19E26ACE" w14:textId="77777777" w:rsidR="00391D43" w:rsidRPr="00AF7954" w:rsidRDefault="00391D43" w:rsidP="00715072">
            <w:pPr>
              <w:spacing w:after="0" w:line="240" w:lineRule="auto"/>
              <w:jc w:val="center"/>
              <w:rPr>
                <w:b/>
                <w:bCs/>
                <w:color w:val="000000"/>
                <w:lang w:eastAsia="lt-LT"/>
              </w:rPr>
            </w:pPr>
            <w:r w:rsidRPr="00AF7954">
              <w:rPr>
                <w:b/>
                <w:bCs/>
                <w:color w:val="000000"/>
                <w:lang w:eastAsia="lt-LT"/>
              </w:rPr>
              <w:t>TAIP, NE, NETAIKOMA, VERTINIMO REZULTATAI</w:t>
            </w:r>
          </w:p>
        </w:tc>
        <w:tc>
          <w:tcPr>
            <w:tcW w:w="3679" w:type="dxa"/>
            <w:shd w:val="clear" w:color="auto" w:fill="BDD6EE" w:themeFill="accent5" w:themeFillTint="66"/>
          </w:tcPr>
          <w:p w14:paraId="1E281E81" w14:textId="77777777" w:rsidR="00391D43" w:rsidRPr="00AF7954" w:rsidRDefault="00391D43" w:rsidP="00715072">
            <w:pPr>
              <w:spacing w:after="0" w:line="240" w:lineRule="auto"/>
              <w:jc w:val="center"/>
              <w:rPr>
                <w:b/>
                <w:bCs/>
                <w:color w:val="000000"/>
                <w:lang w:eastAsia="lt-LT"/>
              </w:rPr>
            </w:pPr>
            <w:r w:rsidRPr="00AF7954">
              <w:rPr>
                <w:b/>
                <w:bCs/>
                <w:color w:val="000000"/>
                <w:lang w:eastAsia="lt-LT"/>
              </w:rPr>
              <w:t>Komentarai</w:t>
            </w:r>
          </w:p>
        </w:tc>
      </w:tr>
      <w:tr w:rsidR="00391D43" w:rsidRPr="00AF7954" w14:paraId="5ED6F8EF" w14:textId="77777777" w:rsidTr="00916913">
        <w:tc>
          <w:tcPr>
            <w:tcW w:w="988" w:type="dxa"/>
          </w:tcPr>
          <w:p w14:paraId="6763D0D0" w14:textId="77777777" w:rsidR="00391D43" w:rsidRPr="00AF7954" w:rsidRDefault="00391D43" w:rsidP="00715072">
            <w:pPr>
              <w:spacing w:after="0" w:line="240" w:lineRule="auto"/>
            </w:pPr>
            <w:r w:rsidRPr="00AF7954">
              <w:t>1.</w:t>
            </w:r>
          </w:p>
        </w:tc>
        <w:tc>
          <w:tcPr>
            <w:tcW w:w="3543" w:type="dxa"/>
          </w:tcPr>
          <w:p w14:paraId="7B4EBCBC" w14:textId="77777777" w:rsidR="00391D43" w:rsidRPr="00AF7954" w:rsidRDefault="00391D43" w:rsidP="00715072">
            <w:pPr>
              <w:spacing w:after="0" w:line="240" w:lineRule="auto"/>
            </w:pPr>
            <w:r w:rsidRPr="00AF7954">
              <w:t>Ankstesnio vidaus kontrolės analizės ir vertinimo rezultatai</w:t>
            </w:r>
          </w:p>
        </w:tc>
        <w:tc>
          <w:tcPr>
            <w:tcW w:w="1418" w:type="dxa"/>
          </w:tcPr>
          <w:p w14:paraId="16AB7E32" w14:textId="77777777" w:rsidR="00391D43" w:rsidRPr="00AF7954" w:rsidRDefault="00391D43" w:rsidP="00715072">
            <w:pPr>
              <w:spacing w:after="0" w:line="240" w:lineRule="auto"/>
            </w:pPr>
          </w:p>
        </w:tc>
        <w:tc>
          <w:tcPr>
            <w:tcW w:w="3679" w:type="dxa"/>
          </w:tcPr>
          <w:p w14:paraId="4C150E6B" w14:textId="77777777" w:rsidR="00391D43" w:rsidRPr="00AF7954" w:rsidRDefault="00391D43" w:rsidP="00715072">
            <w:pPr>
              <w:spacing w:after="0" w:line="240" w:lineRule="auto"/>
            </w:pPr>
          </w:p>
        </w:tc>
      </w:tr>
      <w:tr w:rsidR="00391D43" w:rsidRPr="00AF7954" w14:paraId="23EF8617" w14:textId="77777777" w:rsidTr="00916913">
        <w:tc>
          <w:tcPr>
            <w:tcW w:w="988" w:type="dxa"/>
          </w:tcPr>
          <w:p w14:paraId="7818CF66" w14:textId="77777777" w:rsidR="00391D43" w:rsidRPr="00AF7954" w:rsidRDefault="00391D43" w:rsidP="00715072">
            <w:pPr>
              <w:spacing w:after="0" w:line="240" w:lineRule="auto"/>
            </w:pPr>
            <w:r w:rsidRPr="00AF7954">
              <w:t>2.</w:t>
            </w:r>
          </w:p>
        </w:tc>
        <w:tc>
          <w:tcPr>
            <w:tcW w:w="3543" w:type="dxa"/>
          </w:tcPr>
          <w:p w14:paraId="6AD96F71" w14:textId="77777777" w:rsidR="00391D43" w:rsidRPr="00AF7954" w:rsidRDefault="00391D43" w:rsidP="00715072">
            <w:pPr>
              <w:spacing w:after="0" w:line="240" w:lineRule="auto"/>
            </w:pPr>
            <w:r w:rsidRPr="00AF7954">
              <w:t>Išorės auditų, kurių metų buvo vertinama ......  vidaus kontrolės, vidaus kontrolės vertinimo rezultatai</w:t>
            </w:r>
          </w:p>
        </w:tc>
        <w:tc>
          <w:tcPr>
            <w:tcW w:w="1418" w:type="dxa"/>
          </w:tcPr>
          <w:p w14:paraId="329537C4" w14:textId="77777777" w:rsidR="00391D43" w:rsidRPr="00AF7954" w:rsidRDefault="00391D43" w:rsidP="00715072">
            <w:pPr>
              <w:spacing w:after="0" w:line="240" w:lineRule="auto"/>
              <w:rPr>
                <w:highlight w:val="yellow"/>
              </w:rPr>
            </w:pPr>
          </w:p>
        </w:tc>
        <w:tc>
          <w:tcPr>
            <w:tcW w:w="3679" w:type="dxa"/>
          </w:tcPr>
          <w:p w14:paraId="21891B78" w14:textId="77777777" w:rsidR="00391D43" w:rsidRPr="00AF7954" w:rsidRDefault="00391D43" w:rsidP="00715072">
            <w:pPr>
              <w:spacing w:after="0" w:line="240" w:lineRule="auto"/>
              <w:rPr>
                <w:highlight w:val="yellow"/>
              </w:rPr>
            </w:pPr>
          </w:p>
        </w:tc>
      </w:tr>
      <w:tr w:rsidR="00391D43" w:rsidRPr="00AF7954" w14:paraId="07A2DAA9" w14:textId="77777777" w:rsidTr="00916913">
        <w:tc>
          <w:tcPr>
            <w:tcW w:w="988" w:type="dxa"/>
            <w:shd w:val="clear" w:color="auto" w:fill="D9E2F3" w:themeFill="accent1" w:themeFillTint="33"/>
          </w:tcPr>
          <w:p w14:paraId="36F7DC60" w14:textId="77777777" w:rsidR="00391D43" w:rsidRPr="00AF7954" w:rsidRDefault="00391D43" w:rsidP="00715072">
            <w:pPr>
              <w:spacing w:after="0" w:line="240" w:lineRule="auto"/>
              <w:rPr>
                <w:b/>
              </w:rPr>
            </w:pPr>
            <w:r w:rsidRPr="00AF7954">
              <w:rPr>
                <w:b/>
              </w:rPr>
              <w:t>3.</w:t>
            </w:r>
          </w:p>
        </w:tc>
        <w:tc>
          <w:tcPr>
            <w:tcW w:w="3543" w:type="dxa"/>
            <w:shd w:val="clear" w:color="auto" w:fill="D9E2F3" w:themeFill="accent1" w:themeFillTint="33"/>
          </w:tcPr>
          <w:p w14:paraId="5DCE154E" w14:textId="77777777" w:rsidR="00391D43" w:rsidRPr="00AF7954" w:rsidRDefault="00391D43" w:rsidP="00715072">
            <w:pPr>
              <w:spacing w:after="0" w:line="240" w:lineRule="auto"/>
              <w:rPr>
                <w:b/>
              </w:rPr>
            </w:pPr>
            <w:r w:rsidRPr="00AF7954">
              <w:rPr>
                <w:b/>
              </w:rPr>
              <w:t>Vidaus kontrolės tvarkos aprašas ir vidaus kontrolės politika</w:t>
            </w:r>
          </w:p>
        </w:tc>
        <w:tc>
          <w:tcPr>
            <w:tcW w:w="1418" w:type="dxa"/>
            <w:shd w:val="clear" w:color="auto" w:fill="D9E2F3" w:themeFill="accent1" w:themeFillTint="33"/>
          </w:tcPr>
          <w:p w14:paraId="461447A6" w14:textId="77777777" w:rsidR="00391D43" w:rsidRPr="00AF7954" w:rsidRDefault="00391D43" w:rsidP="00715072">
            <w:pPr>
              <w:spacing w:after="0" w:line="240" w:lineRule="auto"/>
              <w:rPr>
                <w:b/>
              </w:rPr>
            </w:pPr>
          </w:p>
        </w:tc>
        <w:tc>
          <w:tcPr>
            <w:tcW w:w="3679" w:type="dxa"/>
            <w:shd w:val="clear" w:color="auto" w:fill="D9E2F3" w:themeFill="accent1" w:themeFillTint="33"/>
          </w:tcPr>
          <w:p w14:paraId="130D7DE1" w14:textId="77777777" w:rsidR="00391D43" w:rsidRPr="00AF7954" w:rsidRDefault="00391D43" w:rsidP="00715072">
            <w:pPr>
              <w:spacing w:after="0" w:line="240" w:lineRule="auto"/>
              <w:rPr>
                <w:b/>
              </w:rPr>
            </w:pPr>
          </w:p>
        </w:tc>
      </w:tr>
      <w:tr w:rsidR="00391D43" w:rsidRPr="00AF7954" w14:paraId="09B5099F" w14:textId="77777777" w:rsidTr="00916913">
        <w:tc>
          <w:tcPr>
            <w:tcW w:w="988" w:type="dxa"/>
          </w:tcPr>
          <w:p w14:paraId="0DAB4889" w14:textId="77777777" w:rsidR="00391D43" w:rsidRPr="00AF7954" w:rsidRDefault="00391D43" w:rsidP="00715072">
            <w:pPr>
              <w:spacing w:after="0" w:line="240" w:lineRule="auto"/>
            </w:pPr>
            <w:r w:rsidRPr="00AF7954">
              <w:t>3.1</w:t>
            </w:r>
          </w:p>
        </w:tc>
        <w:tc>
          <w:tcPr>
            <w:tcW w:w="3543" w:type="dxa"/>
          </w:tcPr>
          <w:p w14:paraId="7F0A59A7" w14:textId="77777777" w:rsidR="00391D43" w:rsidRPr="00AF7954" w:rsidRDefault="00391D43" w:rsidP="00715072">
            <w:pPr>
              <w:spacing w:after="0" w:line="240" w:lineRule="auto"/>
            </w:pPr>
            <w:r w:rsidRPr="00AF7954">
              <w:t>Ar yra parengtas vidaus kontrolės tvarkos aprašas ir vidaus kontrolės politika?</w:t>
            </w:r>
          </w:p>
        </w:tc>
        <w:tc>
          <w:tcPr>
            <w:tcW w:w="1418" w:type="dxa"/>
          </w:tcPr>
          <w:p w14:paraId="4B1E4A1D" w14:textId="77777777" w:rsidR="00391D43" w:rsidRPr="00AF7954" w:rsidRDefault="00391D43" w:rsidP="00715072">
            <w:pPr>
              <w:spacing w:after="0" w:line="240" w:lineRule="auto"/>
            </w:pPr>
          </w:p>
        </w:tc>
        <w:tc>
          <w:tcPr>
            <w:tcW w:w="3679" w:type="dxa"/>
          </w:tcPr>
          <w:p w14:paraId="640E0A7B" w14:textId="77777777" w:rsidR="00391D43" w:rsidRPr="00AF7954" w:rsidRDefault="00391D43" w:rsidP="00715072">
            <w:pPr>
              <w:spacing w:after="0" w:line="240" w:lineRule="auto"/>
            </w:pPr>
          </w:p>
        </w:tc>
      </w:tr>
      <w:tr w:rsidR="00391D43" w:rsidRPr="00AF7954" w14:paraId="02A5BD73" w14:textId="77777777" w:rsidTr="00916913">
        <w:tc>
          <w:tcPr>
            <w:tcW w:w="988" w:type="dxa"/>
          </w:tcPr>
          <w:p w14:paraId="013ED2AF" w14:textId="77777777" w:rsidR="00391D43" w:rsidRPr="00AF7954" w:rsidRDefault="00391D43" w:rsidP="00715072">
            <w:pPr>
              <w:spacing w:after="0" w:line="240" w:lineRule="auto"/>
            </w:pPr>
            <w:r w:rsidRPr="00AF7954">
              <w:t>3.2</w:t>
            </w:r>
          </w:p>
        </w:tc>
        <w:tc>
          <w:tcPr>
            <w:tcW w:w="3543" w:type="dxa"/>
          </w:tcPr>
          <w:p w14:paraId="622546B5" w14:textId="77777777" w:rsidR="00391D43" w:rsidRPr="00AF7954" w:rsidRDefault="00391D43" w:rsidP="00715072">
            <w:pPr>
              <w:spacing w:after="0" w:line="240" w:lineRule="auto"/>
            </w:pPr>
            <w:r w:rsidRPr="00AF7954">
              <w:t>Ar parengta vidaus kontrolės politika atitinka teisės aktų reikalavimus ir ......  poreikius?</w:t>
            </w:r>
          </w:p>
        </w:tc>
        <w:tc>
          <w:tcPr>
            <w:tcW w:w="1418" w:type="dxa"/>
          </w:tcPr>
          <w:p w14:paraId="4B16845E" w14:textId="77777777" w:rsidR="00391D43" w:rsidRPr="00AF7954" w:rsidRDefault="00391D43" w:rsidP="00715072">
            <w:pPr>
              <w:spacing w:after="0" w:line="240" w:lineRule="auto"/>
            </w:pPr>
          </w:p>
        </w:tc>
        <w:tc>
          <w:tcPr>
            <w:tcW w:w="3679" w:type="dxa"/>
          </w:tcPr>
          <w:p w14:paraId="39E0DDB2" w14:textId="77777777" w:rsidR="00391D43" w:rsidRPr="00AF7954" w:rsidRDefault="00391D43" w:rsidP="00715072">
            <w:pPr>
              <w:spacing w:after="0" w:line="240" w:lineRule="auto"/>
            </w:pPr>
          </w:p>
        </w:tc>
      </w:tr>
      <w:tr w:rsidR="00391D43" w:rsidRPr="00AF7954" w14:paraId="7619CB69" w14:textId="77777777" w:rsidTr="00916913">
        <w:tc>
          <w:tcPr>
            <w:tcW w:w="988" w:type="dxa"/>
            <w:shd w:val="clear" w:color="auto" w:fill="D9E2F3" w:themeFill="accent1" w:themeFillTint="33"/>
          </w:tcPr>
          <w:p w14:paraId="2B6198B4" w14:textId="77777777" w:rsidR="00391D43" w:rsidRPr="00AF7954" w:rsidRDefault="00391D43" w:rsidP="00715072">
            <w:pPr>
              <w:spacing w:after="0" w:line="240" w:lineRule="auto"/>
              <w:rPr>
                <w:b/>
              </w:rPr>
            </w:pPr>
            <w:r w:rsidRPr="00AF7954">
              <w:rPr>
                <w:b/>
              </w:rPr>
              <w:t>4.</w:t>
            </w:r>
          </w:p>
        </w:tc>
        <w:tc>
          <w:tcPr>
            <w:tcW w:w="3543" w:type="dxa"/>
            <w:shd w:val="clear" w:color="auto" w:fill="D9E2F3" w:themeFill="accent1" w:themeFillTint="33"/>
          </w:tcPr>
          <w:p w14:paraId="5A2C0683" w14:textId="77777777" w:rsidR="00391D43" w:rsidRPr="00AF7954" w:rsidRDefault="00391D43" w:rsidP="00715072">
            <w:pPr>
              <w:spacing w:after="0" w:line="240" w:lineRule="auto"/>
              <w:rPr>
                <w:b/>
              </w:rPr>
            </w:pPr>
            <w:r w:rsidRPr="00AF7954">
              <w:rPr>
                <w:b/>
              </w:rPr>
              <w:t>Vidaus kontrolės dalyviai</w:t>
            </w:r>
          </w:p>
        </w:tc>
        <w:tc>
          <w:tcPr>
            <w:tcW w:w="1418" w:type="dxa"/>
            <w:shd w:val="clear" w:color="auto" w:fill="D9E2F3" w:themeFill="accent1" w:themeFillTint="33"/>
          </w:tcPr>
          <w:p w14:paraId="6602A741" w14:textId="77777777" w:rsidR="00391D43" w:rsidRPr="00AF7954" w:rsidRDefault="00391D43" w:rsidP="00715072">
            <w:pPr>
              <w:spacing w:after="0" w:line="240" w:lineRule="auto"/>
              <w:rPr>
                <w:b/>
              </w:rPr>
            </w:pPr>
          </w:p>
        </w:tc>
        <w:tc>
          <w:tcPr>
            <w:tcW w:w="3679" w:type="dxa"/>
            <w:shd w:val="clear" w:color="auto" w:fill="D9E2F3" w:themeFill="accent1" w:themeFillTint="33"/>
          </w:tcPr>
          <w:p w14:paraId="0ED75663" w14:textId="77777777" w:rsidR="00391D43" w:rsidRPr="00AF7954" w:rsidRDefault="00391D43" w:rsidP="00715072">
            <w:pPr>
              <w:spacing w:after="0" w:line="240" w:lineRule="auto"/>
              <w:rPr>
                <w:b/>
              </w:rPr>
            </w:pPr>
          </w:p>
        </w:tc>
      </w:tr>
      <w:tr w:rsidR="00391D43" w:rsidRPr="00AF7954" w14:paraId="61FC7E9A" w14:textId="77777777" w:rsidTr="00916913">
        <w:tc>
          <w:tcPr>
            <w:tcW w:w="988" w:type="dxa"/>
          </w:tcPr>
          <w:p w14:paraId="569D64DE" w14:textId="77777777" w:rsidR="00391D43" w:rsidRPr="00AF7954" w:rsidRDefault="00391D43" w:rsidP="00715072">
            <w:pPr>
              <w:spacing w:after="0" w:line="240" w:lineRule="auto"/>
            </w:pPr>
            <w:r w:rsidRPr="00AF7954">
              <w:t>4.1</w:t>
            </w:r>
          </w:p>
        </w:tc>
        <w:tc>
          <w:tcPr>
            <w:tcW w:w="3543" w:type="dxa"/>
          </w:tcPr>
          <w:p w14:paraId="6F337DE0" w14:textId="77777777" w:rsidR="00391D43" w:rsidRPr="00AF7954" w:rsidRDefault="00391D43" w:rsidP="00715072">
            <w:pPr>
              <w:spacing w:after="0" w:line="240" w:lineRule="auto"/>
            </w:pPr>
            <w:r w:rsidRPr="00AF7954">
              <w:t>Ar yra paskirti asmenys, atsakingi už vidaus kontrolės įgyvendinimo užtikrinimą?</w:t>
            </w:r>
          </w:p>
        </w:tc>
        <w:tc>
          <w:tcPr>
            <w:tcW w:w="1418" w:type="dxa"/>
          </w:tcPr>
          <w:p w14:paraId="2570E36D" w14:textId="77777777" w:rsidR="00391D43" w:rsidRPr="00AF7954" w:rsidRDefault="00391D43" w:rsidP="00715072">
            <w:pPr>
              <w:spacing w:after="0" w:line="240" w:lineRule="auto"/>
            </w:pPr>
          </w:p>
        </w:tc>
        <w:tc>
          <w:tcPr>
            <w:tcW w:w="3679" w:type="dxa"/>
          </w:tcPr>
          <w:p w14:paraId="76D1998C" w14:textId="77777777" w:rsidR="00391D43" w:rsidRPr="00AF7954" w:rsidRDefault="00391D43" w:rsidP="00715072">
            <w:pPr>
              <w:spacing w:after="0" w:line="240" w:lineRule="auto"/>
            </w:pPr>
          </w:p>
        </w:tc>
      </w:tr>
      <w:tr w:rsidR="00391D43" w:rsidRPr="00AF7954" w14:paraId="3107DD5B" w14:textId="77777777" w:rsidTr="00916913">
        <w:tc>
          <w:tcPr>
            <w:tcW w:w="988" w:type="dxa"/>
          </w:tcPr>
          <w:p w14:paraId="2E91C5C5" w14:textId="77777777" w:rsidR="00391D43" w:rsidRPr="00AF7954" w:rsidRDefault="00391D43" w:rsidP="00715072">
            <w:pPr>
              <w:spacing w:after="0" w:line="240" w:lineRule="auto"/>
            </w:pPr>
            <w:r w:rsidRPr="00AF7954">
              <w:t>4.2</w:t>
            </w:r>
          </w:p>
        </w:tc>
        <w:tc>
          <w:tcPr>
            <w:tcW w:w="3543" w:type="dxa"/>
          </w:tcPr>
          <w:p w14:paraId="295CD8A8" w14:textId="77777777" w:rsidR="00391D43" w:rsidRPr="00AF7954" w:rsidRDefault="00391D43" w:rsidP="00715072">
            <w:pPr>
              <w:spacing w:after="0" w:line="240" w:lineRule="auto"/>
            </w:pPr>
            <w:r w:rsidRPr="00AF7954">
              <w:t>Ar paskirti vidaus kontrolės dalyviai (darbo grupė) turi tinkamus įgaliojimus, patvirtintą veiklos planą?</w:t>
            </w:r>
          </w:p>
        </w:tc>
        <w:tc>
          <w:tcPr>
            <w:tcW w:w="1418" w:type="dxa"/>
          </w:tcPr>
          <w:p w14:paraId="69F06072" w14:textId="77777777" w:rsidR="00391D43" w:rsidRPr="00AF7954" w:rsidRDefault="00391D43" w:rsidP="00715072">
            <w:pPr>
              <w:spacing w:after="0" w:line="240" w:lineRule="auto"/>
            </w:pPr>
          </w:p>
        </w:tc>
        <w:tc>
          <w:tcPr>
            <w:tcW w:w="3679" w:type="dxa"/>
          </w:tcPr>
          <w:p w14:paraId="45B0F731" w14:textId="77777777" w:rsidR="00391D43" w:rsidRPr="00AF7954" w:rsidRDefault="00391D43" w:rsidP="00715072">
            <w:pPr>
              <w:spacing w:after="0" w:line="240" w:lineRule="auto"/>
            </w:pPr>
          </w:p>
        </w:tc>
      </w:tr>
      <w:tr w:rsidR="00391D43" w:rsidRPr="00AF7954" w14:paraId="5D7527EB" w14:textId="77777777" w:rsidTr="00916913">
        <w:tc>
          <w:tcPr>
            <w:tcW w:w="988" w:type="dxa"/>
            <w:shd w:val="clear" w:color="auto" w:fill="D9E2F3" w:themeFill="accent1" w:themeFillTint="33"/>
          </w:tcPr>
          <w:p w14:paraId="15C3BBA3" w14:textId="77777777" w:rsidR="00391D43" w:rsidRPr="00AF7954" w:rsidRDefault="00391D43" w:rsidP="00715072">
            <w:pPr>
              <w:spacing w:after="0" w:line="240" w:lineRule="auto"/>
              <w:rPr>
                <w:b/>
              </w:rPr>
            </w:pPr>
            <w:r w:rsidRPr="00AF7954">
              <w:rPr>
                <w:b/>
              </w:rPr>
              <w:t>5.</w:t>
            </w:r>
          </w:p>
        </w:tc>
        <w:tc>
          <w:tcPr>
            <w:tcW w:w="3543" w:type="dxa"/>
            <w:shd w:val="clear" w:color="auto" w:fill="D9E2F3" w:themeFill="accent1" w:themeFillTint="33"/>
          </w:tcPr>
          <w:p w14:paraId="11020BF3" w14:textId="77777777" w:rsidR="00391D43" w:rsidRPr="00AF7954" w:rsidRDefault="00391D43" w:rsidP="00715072">
            <w:pPr>
              <w:spacing w:after="0" w:line="240" w:lineRule="auto"/>
              <w:rPr>
                <w:b/>
              </w:rPr>
            </w:pPr>
            <w:r w:rsidRPr="00AF7954">
              <w:rPr>
                <w:b/>
              </w:rPr>
              <w:t>Vidaus kontrolės elementai</w:t>
            </w:r>
          </w:p>
        </w:tc>
        <w:tc>
          <w:tcPr>
            <w:tcW w:w="1418" w:type="dxa"/>
            <w:shd w:val="clear" w:color="auto" w:fill="D9E2F3" w:themeFill="accent1" w:themeFillTint="33"/>
          </w:tcPr>
          <w:p w14:paraId="16911171" w14:textId="77777777" w:rsidR="00391D43" w:rsidRPr="00AF7954" w:rsidRDefault="00391D43" w:rsidP="00715072">
            <w:pPr>
              <w:spacing w:after="0" w:line="240" w:lineRule="auto"/>
              <w:rPr>
                <w:b/>
              </w:rPr>
            </w:pPr>
          </w:p>
        </w:tc>
        <w:tc>
          <w:tcPr>
            <w:tcW w:w="3679" w:type="dxa"/>
            <w:shd w:val="clear" w:color="auto" w:fill="D9E2F3" w:themeFill="accent1" w:themeFillTint="33"/>
          </w:tcPr>
          <w:p w14:paraId="5656DD50" w14:textId="77777777" w:rsidR="00391D43" w:rsidRPr="00AF7954" w:rsidRDefault="00391D43" w:rsidP="00715072">
            <w:pPr>
              <w:spacing w:after="0" w:line="240" w:lineRule="auto"/>
              <w:rPr>
                <w:b/>
              </w:rPr>
            </w:pPr>
          </w:p>
        </w:tc>
      </w:tr>
      <w:tr w:rsidR="00391D43" w:rsidRPr="00AF7954" w14:paraId="7EF818D9" w14:textId="77777777" w:rsidTr="00916913">
        <w:tc>
          <w:tcPr>
            <w:tcW w:w="988" w:type="dxa"/>
            <w:shd w:val="clear" w:color="auto" w:fill="D9E2F3" w:themeFill="accent1" w:themeFillTint="33"/>
          </w:tcPr>
          <w:p w14:paraId="728944C0" w14:textId="77777777" w:rsidR="00391D43" w:rsidRPr="00AF7954" w:rsidRDefault="00391D43" w:rsidP="00715072">
            <w:pPr>
              <w:spacing w:after="0" w:line="240" w:lineRule="auto"/>
              <w:rPr>
                <w:b/>
              </w:rPr>
            </w:pPr>
            <w:r w:rsidRPr="00AF7954">
              <w:rPr>
                <w:b/>
              </w:rPr>
              <w:t xml:space="preserve">5.1 </w:t>
            </w:r>
          </w:p>
        </w:tc>
        <w:tc>
          <w:tcPr>
            <w:tcW w:w="3543" w:type="dxa"/>
            <w:shd w:val="clear" w:color="auto" w:fill="D9E2F3" w:themeFill="accent1" w:themeFillTint="33"/>
          </w:tcPr>
          <w:p w14:paraId="171F668C" w14:textId="77777777" w:rsidR="00391D43" w:rsidRPr="00AF7954" w:rsidRDefault="00391D43" w:rsidP="00715072">
            <w:pPr>
              <w:spacing w:after="0" w:line="240" w:lineRule="auto"/>
              <w:rPr>
                <w:b/>
              </w:rPr>
            </w:pPr>
            <w:r w:rsidRPr="00AF7954">
              <w:rPr>
                <w:b/>
              </w:rPr>
              <w:t xml:space="preserve">Kontrolės aplinka. </w:t>
            </w:r>
          </w:p>
        </w:tc>
        <w:tc>
          <w:tcPr>
            <w:tcW w:w="1418" w:type="dxa"/>
            <w:shd w:val="clear" w:color="auto" w:fill="D9E2F3" w:themeFill="accent1" w:themeFillTint="33"/>
          </w:tcPr>
          <w:p w14:paraId="2AADD8CF" w14:textId="77777777" w:rsidR="00391D43" w:rsidRPr="00AF7954" w:rsidRDefault="00391D43" w:rsidP="00715072">
            <w:pPr>
              <w:spacing w:after="0" w:line="240" w:lineRule="auto"/>
              <w:rPr>
                <w:b/>
              </w:rPr>
            </w:pPr>
          </w:p>
        </w:tc>
        <w:tc>
          <w:tcPr>
            <w:tcW w:w="3679" w:type="dxa"/>
            <w:shd w:val="clear" w:color="auto" w:fill="D9E2F3" w:themeFill="accent1" w:themeFillTint="33"/>
          </w:tcPr>
          <w:p w14:paraId="6A634FC5" w14:textId="77777777" w:rsidR="00391D43" w:rsidRPr="00AF7954" w:rsidRDefault="00391D43" w:rsidP="00715072">
            <w:pPr>
              <w:spacing w:after="0" w:line="240" w:lineRule="auto"/>
              <w:rPr>
                <w:b/>
              </w:rPr>
            </w:pPr>
          </w:p>
        </w:tc>
      </w:tr>
      <w:tr w:rsidR="00391D43" w:rsidRPr="00AF7954" w14:paraId="539998FB" w14:textId="77777777" w:rsidTr="00916913">
        <w:tc>
          <w:tcPr>
            <w:tcW w:w="988" w:type="dxa"/>
          </w:tcPr>
          <w:p w14:paraId="0EDE2656" w14:textId="77777777" w:rsidR="00391D43" w:rsidRPr="00AF7954" w:rsidRDefault="00391D43" w:rsidP="00715072">
            <w:pPr>
              <w:spacing w:after="0" w:line="240" w:lineRule="auto"/>
            </w:pPr>
            <w:r w:rsidRPr="00AF7954">
              <w:t>5.1.1</w:t>
            </w:r>
          </w:p>
        </w:tc>
        <w:tc>
          <w:tcPr>
            <w:tcW w:w="3543" w:type="dxa"/>
          </w:tcPr>
          <w:p w14:paraId="7B715B20" w14:textId="77777777" w:rsidR="00391D43" w:rsidRPr="00AF7954" w:rsidRDefault="00391D43" w:rsidP="00715072">
            <w:pPr>
              <w:spacing w:after="0" w:line="240" w:lineRule="auto"/>
            </w:pPr>
            <w:r w:rsidRPr="00AF7954">
              <w:t>Ar atliktas kontrolės aplinkos vertinimas?</w:t>
            </w:r>
          </w:p>
        </w:tc>
        <w:tc>
          <w:tcPr>
            <w:tcW w:w="1418" w:type="dxa"/>
          </w:tcPr>
          <w:p w14:paraId="46C1C912" w14:textId="77777777" w:rsidR="00391D43" w:rsidRPr="00AF7954" w:rsidRDefault="00391D43" w:rsidP="00715072">
            <w:pPr>
              <w:spacing w:after="0" w:line="240" w:lineRule="auto"/>
            </w:pPr>
          </w:p>
        </w:tc>
        <w:tc>
          <w:tcPr>
            <w:tcW w:w="3679" w:type="dxa"/>
          </w:tcPr>
          <w:p w14:paraId="134B877E" w14:textId="77777777" w:rsidR="00391D43" w:rsidRPr="00AF7954" w:rsidRDefault="00391D43" w:rsidP="00715072">
            <w:pPr>
              <w:spacing w:after="0" w:line="240" w:lineRule="auto"/>
            </w:pPr>
          </w:p>
        </w:tc>
      </w:tr>
      <w:tr w:rsidR="00391D43" w:rsidRPr="00AF7954" w14:paraId="5107D633" w14:textId="77777777" w:rsidTr="00916913">
        <w:tc>
          <w:tcPr>
            <w:tcW w:w="988" w:type="dxa"/>
          </w:tcPr>
          <w:p w14:paraId="468EB577" w14:textId="77777777" w:rsidR="00391D43" w:rsidRPr="00AF7954" w:rsidRDefault="00391D43" w:rsidP="00715072">
            <w:pPr>
              <w:spacing w:after="0" w:line="240" w:lineRule="auto"/>
            </w:pPr>
            <w:r w:rsidRPr="00AF7954">
              <w:lastRenderedPageBreak/>
              <w:t>5.1.2</w:t>
            </w:r>
          </w:p>
        </w:tc>
        <w:tc>
          <w:tcPr>
            <w:tcW w:w="3543" w:type="dxa"/>
          </w:tcPr>
          <w:p w14:paraId="6BD47FBA" w14:textId="77777777" w:rsidR="00391D43" w:rsidRPr="00AF7954" w:rsidRDefault="00391D43" w:rsidP="00715072">
            <w:pPr>
              <w:spacing w:after="0" w:line="240" w:lineRule="auto"/>
            </w:pPr>
            <w:r w:rsidRPr="00AF7954">
              <w:t>Bendras kontrolės aplinkos vertinimo rezultatas</w:t>
            </w:r>
          </w:p>
        </w:tc>
        <w:tc>
          <w:tcPr>
            <w:tcW w:w="1418" w:type="dxa"/>
          </w:tcPr>
          <w:p w14:paraId="5234F92E" w14:textId="77777777" w:rsidR="00391D43" w:rsidRPr="00AF7954" w:rsidRDefault="00391D43" w:rsidP="00715072">
            <w:pPr>
              <w:spacing w:after="0" w:line="240" w:lineRule="auto"/>
            </w:pPr>
          </w:p>
        </w:tc>
        <w:tc>
          <w:tcPr>
            <w:tcW w:w="3679" w:type="dxa"/>
          </w:tcPr>
          <w:p w14:paraId="5548483B" w14:textId="77777777" w:rsidR="00391D43" w:rsidRPr="00AF7954" w:rsidRDefault="00391D43" w:rsidP="00715072">
            <w:pPr>
              <w:spacing w:after="0" w:line="240" w:lineRule="auto"/>
            </w:pPr>
          </w:p>
        </w:tc>
      </w:tr>
      <w:tr w:rsidR="00391D43" w:rsidRPr="00AF7954" w14:paraId="0062CBA6" w14:textId="77777777" w:rsidTr="00916913">
        <w:tc>
          <w:tcPr>
            <w:tcW w:w="988" w:type="dxa"/>
          </w:tcPr>
          <w:p w14:paraId="34B14968" w14:textId="77777777" w:rsidR="00391D43" w:rsidRPr="00AF7954" w:rsidRDefault="00391D43" w:rsidP="00715072">
            <w:pPr>
              <w:spacing w:after="0" w:line="240" w:lineRule="auto"/>
            </w:pPr>
            <w:r w:rsidRPr="00AF7954">
              <w:t>5.1.3</w:t>
            </w:r>
          </w:p>
        </w:tc>
        <w:tc>
          <w:tcPr>
            <w:tcW w:w="3543" w:type="dxa"/>
          </w:tcPr>
          <w:p w14:paraId="1059DD52" w14:textId="77777777" w:rsidR="00391D43" w:rsidRPr="00AF7954" w:rsidRDefault="00391D43" w:rsidP="00715072">
            <w:pPr>
              <w:spacing w:after="0" w:line="240" w:lineRule="auto"/>
            </w:pPr>
            <w:r w:rsidRPr="00AF7954">
              <w:t>Ar nustatyta reikšmingų kontrolės aplinkos trūkumų, kai dėl tokių trūkumų vidaus kontrolės aplinka vertinama patenkinamai arba silpnai?</w:t>
            </w:r>
          </w:p>
        </w:tc>
        <w:tc>
          <w:tcPr>
            <w:tcW w:w="1418" w:type="dxa"/>
          </w:tcPr>
          <w:p w14:paraId="628C51A7" w14:textId="77777777" w:rsidR="00391D43" w:rsidRPr="00AF7954" w:rsidRDefault="00391D43" w:rsidP="00715072">
            <w:pPr>
              <w:spacing w:after="0" w:line="240" w:lineRule="auto"/>
            </w:pPr>
          </w:p>
        </w:tc>
        <w:tc>
          <w:tcPr>
            <w:tcW w:w="3679" w:type="dxa"/>
          </w:tcPr>
          <w:p w14:paraId="3C255CB8" w14:textId="77777777" w:rsidR="00391D43" w:rsidRPr="00AF7954" w:rsidRDefault="00391D43" w:rsidP="00715072">
            <w:pPr>
              <w:spacing w:after="0" w:line="240" w:lineRule="auto"/>
            </w:pPr>
          </w:p>
        </w:tc>
      </w:tr>
      <w:tr w:rsidR="00391D43" w:rsidRPr="00AF7954" w14:paraId="053F044F" w14:textId="77777777" w:rsidTr="00916913">
        <w:tc>
          <w:tcPr>
            <w:tcW w:w="988" w:type="dxa"/>
          </w:tcPr>
          <w:p w14:paraId="692B59BF" w14:textId="77777777" w:rsidR="00391D43" w:rsidRPr="00AF7954" w:rsidRDefault="00391D43" w:rsidP="00715072">
            <w:pPr>
              <w:spacing w:after="0" w:line="240" w:lineRule="auto"/>
            </w:pPr>
            <w:r w:rsidRPr="00AF7954">
              <w:t>5.1.4</w:t>
            </w:r>
          </w:p>
        </w:tc>
        <w:tc>
          <w:tcPr>
            <w:tcW w:w="3543" w:type="dxa"/>
          </w:tcPr>
          <w:p w14:paraId="3F1EE84D" w14:textId="77777777" w:rsidR="00391D43" w:rsidRPr="00AF7954" w:rsidRDefault="00391D43" w:rsidP="00715072">
            <w:pPr>
              <w:spacing w:after="0" w:line="240" w:lineRule="auto"/>
            </w:pPr>
            <w:r w:rsidRPr="00AF7954">
              <w:t>Rekomendacijos dėl kontrolės aplinkos</w:t>
            </w:r>
          </w:p>
        </w:tc>
        <w:tc>
          <w:tcPr>
            <w:tcW w:w="1418" w:type="dxa"/>
          </w:tcPr>
          <w:p w14:paraId="1FC2BA20" w14:textId="77777777" w:rsidR="00391D43" w:rsidRPr="00AF7954" w:rsidRDefault="00391D43" w:rsidP="00715072">
            <w:pPr>
              <w:spacing w:after="0" w:line="240" w:lineRule="auto"/>
            </w:pPr>
          </w:p>
        </w:tc>
        <w:tc>
          <w:tcPr>
            <w:tcW w:w="3679" w:type="dxa"/>
          </w:tcPr>
          <w:p w14:paraId="0C6B2389" w14:textId="77777777" w:rsidR="00391D43" w:rsidRPr="00AF7954" w:rsidRDefault="00391D43" w:rsidP="00715072">
            <w:pPr>
              <w:spacing w:after="0" w:line="240" w:lineRule="auto"/>
              <w:rPr>
                <w:highlight w:val="yellow"/>
              </w:rPr>
            </w:pPr>
          </w:p>
        </w:tc>
      </w:tr>
      <w:tr w:rsidR="00391D43" w:rsidRPr="00AF7954" w14:paraId="409F79C8" w14:textId="77777777" w:rsidTr="00916913">
        <w:tc>
          <w:tcPr>
            <w:tcW w:w="988" w:type="dxa"/>
            <w:shd w:val="clear" w:color="auto" w:fill="D9E2F3" w:themeFill="accent1" w:themeFillTint="33"/>
          </w:tcPr>
          <w:p w14:paraId="5D94ED64" w14:textId="77777777" w:rsidR="00391D43" w:rsidRPr="00AF7954" w:rsidRDefault="00391D43" w:rsidP="00715072">
            <w:pPr>
              <w:spacing w:after="0" w:line="240" w:lineRule="auto"/>
              <w:rPr>
                <w:b/>
              </w:rPr>
            </w:pPr>
            <w:r w:rsidRPr="00AF7954">
              <w:rPr>
                <w:b/>
              </w:rPr>
              <w:t>5.2</w:t>
            </w:r>
          </w:p>
        </w:tc>
        <w:tc>
          <w:tcPr>
            <w:tcW w:w="3543" w:type="dxa"/>
            <w:shd w:val="clear" w:color="auto" w:fill="D9E2F3" w:themeFill="accent1" w:themeFillTint="33"/>
          </w:tcPr>
          <w:p w14:paraId="3563F2FD" w14:textId="77777777" w:rsidR="00391D43" w:rsidRPr="00AF7954" w:rsidRDefault="00391D43" w:rsidP="00715072">
            <w:pPr>
              <w:spacing w:after="0" w:line="240" w:lineRule="auto"/>
              <w:rPr>
                <w:b/>
              </w:rPr>
            </w:pPr>
            <w:r w:rsidRPr="00AF7954">
              <w:rPr>
                <w:b/>
              </w:rPr>
              <w:t>Rizikos vertinimas</w:t>
            </w:r>
          </w:p>
        </w:tc>
        <w:tc>
          <w:tcPr>
            <w:tcW w:w="1418" w:type="dxa"/>
            <w:shd w:val="clear" w:color="auto" w:fill="D9E2F3" w:themeFill="accent1" w:themeFillTint="33"/>
          </w:tcPr>
          <w:p w14:paraId="566DAFB2" w14:textId="77777777" w:rsidR="00391D43" w:rsidRPr="00AF7954" w:rsidRDefault="00391D43" w:rsidP="00715072">
            <w:pPr>
              <w:spacing w:after="0" w:line="240" w:lineRule="auto"/>
              <w:rPr>
                <w:b/>
              </w:rPr>
            </w:pPr>
          </w:p>
        </w:tc>
        <w:tc>
          <w:tcPr>
            <w:tcW w:w="3679" w:type="dxa"/>
            <w:shd w:val="clear" w:color="auto" w:fill="D9E2F3" w:themeFill="accent1" w:themeFillTint="33"/>
          </w:tcPr>
          <w:p w14:paraId="48FA2D0F" w14:textId="77777777" w:rsidR="00391D43" w:rsidRPr="00AF7954" w:rsidRDefault="00391D43" w:rsidP="00715072">
            <w:pPr>
              <w:spacing w:after="0" w:line="240" w:lineRule="auto"/>
              <w:rPr>
                <w:b/>
              </w:rPr>
            </w:pPr>
          </w:p>
        </w:tc>
      </w:tr>
      <w:tr w:rsidR="00391D43" w:rsidRPr="00AF7954" w14:paraId="09253E29" w14:textId="77777777" w:rsidTr="00916913">
        <w:tc>
          <w:tcPr>
            <w:tcW w:w="988" w:type="dxa"/>
          </w:tcPr>
          <w:p w14:paraId="410FC59F" w14:textId="77777777" w:rsidR="00391D43" w:rsidRPr="00AF7954" w:rsidRDefault="00391D43" w:rsidP="00715072">
            <w:pPr>
              <w:spacing w:after="0" w:line="240" w:lineRule="auto"/>
            </w:pPr>
            <w:r w:rsidRPr="00AF7954">
              <w:t>5.2.1</w:t>
            </w:r>
          </w:p>
        </w:tc>
        <w:tc>
          <w:tcPr>
            <w:tcW w:w="3543" w:type="dxa"/>
          </w:tcPr>
          <w:p w14:paraId="151D480B" w14:textId="77777777" w:rsidR="00391D43" w:rsidRPr="00AF7954" w:rsidRDefault="00391D43" w:rsidP="00715072">
            <w:pPr>
              <w:spacing w:after="0" w:line="240" w:lineRule="auto"/>
            </w:pPr>
            <w:r w:rsidRPr="00AF7954">
              <w:t xml:space="preserve">Ar atliktas </w:t>
            </w:r>
            <w:proofErr w:type="spellStart"/>
            <w:r w:rsidRPr="00AF7954">
              <w:t>riziikos</w:t>
            </w:r>
            <w:proofErr w:type="spellEnd"/>
            <w:r w:rsidRPr="00AF7954">
              <w:t xml:space="preserve"> vertinimas?</w:t>
            </w:r>
          </w:p>
        </w:tc>
        <w:tc>
          <w:tcPr>
            <w:tcW w:w="1418" w:type="dxa"/>
          </w:tcPr>
          <w:p w14:paraId="1F619B53" w14:textId="77777777" w:rsidR="00391D43" w:rsidRPr="00AF7954" w:rsidRDefault="00391D43" w:rsidP="00715072">
            <w:pPr>
              <w:spacing w:after="0" w:line="240" w:lineRule="auto"/>
            </w:pPr>
          </w:p>
        </w:tc>
        <w:tc>
          <w:tcPr>
            <w:tcW w:w="3679" w:type="dxa"/>
          </w:tcPr>
          <w:p w14:paraId="7E908402" w14:textId="77777777" w:rsidR="00391D43" w:rsidRPr="00AF7954" w:rsidRDefault="00391D43" w:rsidP="00715072">
            <w:pPr>
              <w:spacing w:after="0" w:line="240" w:lineRule="auto"/>
            </w:pPr>
          </w:p>
        </w:tc>
      </w:tr>
      <w:tr w:rsidR="00391D43" w:rsidRPr="00AF7954" w14:paraId="3352B053" w14:textId="77777777" w:rsidTr="00916913">
        <w:tc>
          <w:tcPr>
            <w:tcW w:w="988" w:type="dxa"/>
          </w:tcPr>
          <w:p w14:paraId="74CE6111" w14:textId="77777777" w:rsidR="00391D43" w:rsidRPr="00AF7954" w:rsidRDefault="00391D43" w:rsidP="00715072">
            <w:pPr>
              <w:spacing w:after="0" w:line="240" w:lineRule="auto"/>
            </w:pPr>
            <w:r w:rsidRPr="00AF7954">
              <w:t>5.2.2</w:t>
            </w:r>
          </w:p>
        </w:tc>
        <w:tc>
          <w:tcPr>
            <w:tcW w:w="3543" w:type="dxa"/>
          </w:tcPr>
          <w:p w14:paraId="2C6EAF88" w14:textId="77777777" w:rsidR="00391D43" w:rsidRPr="00AF7954" w:rsidRDefault="00391D43" w:rsidP="00715072">
            <w:pPr>
              <w:spacing w:after="0" w:line="240" w:lineRule="auto"/>
            </w:pPr>
            <w:r w:rsidRPr="00AF7954">
              <w:t>Bendras rizikos vertinimo rezultatas</w:t>
            </w:r>
          </w:p>
        </w:tc>
        <w:tc>
          <w:tcPr>
            <w:tcW w:w="1418" w:type="dxa"/>
          </w:tcPr>
          <w:p w14:paraId="2D50ACAE" w14:textId="77777777" w:rsidR="00391D43" w:rsidRPr="00AF7954" w:rsidRDefault="00391D43" w:rsidP="00715072">
            <w:pPr>
              <w:spacing w:after="0" w:line="240" w:lineRule="auto"/>
            </w:pPr>
          </w:p>
        </w:tc>
        <w:tc>
          <w:tcPr>
            <w:tcW w:w="3679" w:type="dxa"/>
          </w:tcPr>
          <w:p w14:paraId="0AFD5280" w14:textId="77777777" w:rsidR="00391D43" w:rsidRPr="00AF7954" w:rsidRDefault="00391D43" w:rsidP="00715072">
            <w:pPr>
              <w:spacing w:after="0" w:line="240" w:lineRule="auto"/>
            </w:pPr>
          </w:p>
        </w:tc>
      </w:tr>
      <w:tr w:rsidR="00391D43" w:rsidRPr="00AF7954" w14:paraId="5C47EC06" w14:textId="77777777" w:rsidTr="00916913">
        <w:tc>
          <w:tcPr>
            <w:tcW w:w="988" w:type="dxa"/>
          </w:tcPr>
          <w:p w14:paraId="06431FFF" w14:textId="77777777" w:rsidR="00391D43" w:rsidRPr="00AF7954" w:rsidRDefault="00391D43" w:rsidP="00715072">
            <w:pPr>
              <w:spacing w:after="0" w:line="240" w:lineRule="auto"/>
            </w:pPr>
            <w:r w:rsidRPr="00AF7954">
              <w:t>5.2.3</w:t>
            </w:r>
          </w:p>
        </w:tc>
        <w:tc>
          <w:tcPr>
            <w:tcW w:w="3543" w:type="dxa"/>
          </w:tcPr>
          <w:p w14:paraId="582F23D2" w14:textId="77777777" w:rsidR="00391D43" w:rsidRPr="00AF7954" w:rsidRDefault="00391D43" w:rsidP="00715072">
            <w:pPr>
              <w:spacing w:after="0" w:line="240" w:lineRule="auto"/>
            </w:pPr>
            <w:r w:rsidRPr="00AF7954">
              <w:t>Ar nustatyta reikšmingų rizikų, kurių liekamoji rizika aukšta ir rizikos vertinimo  trūkumų, kai dėl tokių trūkumų vidaus kontrolės aplinka vertinama patenkinamai arba silpnai?</w:t>
            </w:r>
          </w:p>
        </w:tc>
        <w:tc>
          <w:tcPr>
            <w:tcW w:w="1418" w:type="dxa"/>
          </w:tcPr>
          <w:p w14:paraId="237E133F" w14:textId="77777777" w:rsidR="00391D43" w:rsidRPr="00AF7954" w:rsidRDefault="00391D43" w:rsidP="00715072">
            <w:pPr>
              <w:spacing w:after="0" w:line="240" w:lineRule="auto"/>
            </w:pPr>
          </w:p>
        </w:tc>
        <w:tc>
          <w:tcPr>
            <w:tcW w:w="3679" w:type="dxa"/>
          </w:tcPr>
          <w:p w14:paraId="36B51734" w14:textId="77777777" w:rsidR="00391D43" w:rsidRPr="00AF7954" w:rsidRDefault="00391D43" w:rsidP="00715072">
            <w:pPr>
              <w:spacing w:after="0" w:line="240" w:lineRule="auto"/>
            </w:pPr>
          </w:p>
        </w:tc>
      </w:tr>
      <w:tr w:rsidR="00391D43" w:rsidRPr="00AF7954" w14:paraId="16DC4CBC" w14:textId="77777777" w:rsidTr="00916913">
        <w:tc>
          <w:tcPr>
            <w:tcW w:w="988" w:type="dxa"/>
          </w:tcPr>
          <w:p w14:paraId="4E367C9E" w14:textId="77777777" w:rsidR="00391D43" w:rsidRPr="00AF7954" w:rsidRDefault="00391D43" w:rsidP="00715072">
            <w:pPr>
              <w:spacing w:after="0" w:line="240" w:lineRule="auto"/>
            </w:pPr>
            <w:r w:rsidRPr="00AF7954">
              <w:t>5.2.4</w:t>
            </w:r>
          </w:p>
        </w:tc>
        <w:tc>
          <w:tcPr>
            <w:tcW w:w="3543" w:type="dxa"/>
          </w:tcPr>
          <w:p w14:paraId="1B579C75" w14:textId="77777777" w:rsidR="00391D43" w:rsidRPr="00AF7954" w:rsidRDefault="00391D43" w:rsidP="00715072">
            <w:pPr>
              <w:spacing w:after="0" w:line="240" w:lineRule="auto"/>
            </w:pPr>
            <w:r w:rsidRPr="00AF7954">
              <w:t>Rekomendacijos dėl rizikos vertinimo</w:t>
            </w:r>
          </w:p>
        </w:tc>
        <w:tc>
          <w:tcPr>
            <w:tcW w:w="1418" w:type="dxa"/>
          </w:tcPr>
          <w:p w14:paraId="0B19ECEE" w14:textId="77777777" w:rsidR="00391D43" w:rsidRPr="00AF7954" w:rsidRDefault="00391D43" w:rsidP="00715072">
            <w:pPr>
              <w:spacing w:after="0" w:line="240" w:lineRule="auto"/>
            </w:pPr>
          </w:p>
        </w:tc>
        <w:tc>
          <w:tcPr>
            <w:tcW w:w="3679" w:type="dxa"/>
          </w:tcPr>
          <w:p w14:paraId="7CA31151" w14:textId="77777777" w:rsidR="00391D43" w:rsidRPr="00AF7954" w:rsidRDefault="00391D43" w:rsidP="00715072">
            <w:pPr>
              <w:spacing w:after="0" w:line="240" w:lineRule="auto"/>
              <w:rPr>
                <w:highlight w:val="yellow"/>
              </w:rPr>
            </w:pPr>
          </w:p>
        </w:tc>
      </w:tr>
      <w:tr w:rsidR="00391D43" w:rsidRPr="00AF7954" w14:paraId="52D2164A" w14:textId="77777777" w:rsidTr="00916913">
        <w:tc>
          <w:tcPr>
            <w:tcW w:w="988" w:type="dxa"/>
            <w:shd w:val="clear" w:color="auto" w:fill="D9E2F3" w:themeFill="accent1" w:themeFillTint="33"/>
          </w:tcPr>
          <w:p w14:paraId="1C7888F6" w14:textId="77777777" w:rsidR="00391D43" w:rsidRPr="00AF7954" w:rsidRDefault="00391D43" w:rsidP="00715072">
            <w:pPr>
              <w:spacing w:after="0" w:line="240" w:lineRule="auto"/>
              <w:rPr>
                <w:b/>
              </w:rPr>
            </w:pPr>
            <w:r w:rsidRPr="00AF7954">
              <w:rPr>
                <w:b/>
              </w:rPr>
              <w:t>5.3</w:t>
            </w:r>
          </w:p>
        </w:tc>
        <w:tc>
          <w:tcPr>
            <w:tcW w:w="3543" w:type="dxa"/>
            <w:shd w:val="clear" w:color="auto" w:fill="D9E2F3" w:themeFill="accent1" w:themeFillTint="33"/>
          </w:tcPr>
          <w:p w14:paraId="572B15D7" w14:textId="77777777" w:rsidR="00391D43" w:rsidRPr="00AF7954" w:rsidRDefault="00391D43" w:rsidP="00715072">
            <w:pPr>
              <w:spacing w:after="0" w:line="240" w:lineRule="auto"/>
              <w:rPr>
                <w:b/>
              </w:rPr>
            </w:pPr>
            <w:r w:rsidRPr="00AF7954">
              <w:rPr>
                <w:b/>
              </w:rPr>
              <w:t>Kontrolės veikla</w:t>
            </w:r>
          </w:p>
        </w:tc>
        <w:tc>
          <w:tcPr>
            <w:tcW w:w="1418" w:type="dxa"/>
            <w:shd w:val="clear" w:color="auto" w:fill="D9E2F3" w:themeFill="accent1" w:themeFillTint="33"/>
          </w:tcPr>
          <w:p w14:paraId="2AF1B618" w14:textId="77777777" w:rsidR="00391D43" w:rsidRPr="00AF7954" w:rsidRDefault="00391D43" w:rsidP="00715072">
            <w:pPr>
              <w:spacing w:after="0" w:line="240" w:lineRule="auto"/>
              <w:rPr>
                <w:b/>
              </w:rPr>
            </w:pPr>
          </w:p>
        </w:tc>
        <w:tc>
          <w:tcPr>
            <w:tcW w:w="3679" w:type="dxa"/>
            <w:shd w:val="clear" w:color="auto" w:fill="D9E2F3" w:themeFill="accent1" w:themeFillTint="33"/>
          </w:tcPr>
          <w:p w14:paraId="15E37A28" w14:textId="77777777" w:rsidR="00391D43" w:rsidRPr="00AF7954" w:rsidRDefault="00391D43" w:rsidP="00715072">
            <w:pPr>
              <w:spacing w:after="0" w:line="240" w:lineRule="auto"/>
              <w:rPr>
                <w:b/>
              </w:rPr>
            </w:pPr>
          </w:p>
        </w:tc>
      </w:tr>
      <w:tr w:rsidR="00391D43" w:rsidRPr="00AF7954" w14:paraId="018EE808" w14:textId="77777777" w:rsidTr="00916913">
        <w:tc>
          <w:tcPr>
            <w:tcW w:w="988" w:type="dxa"/>
          </w:tcPr>
          <w:p w14:paraId="60ADF2D7" w14:textId="77777777" w:rsidR="00391D43" w:rsidRPr="00AF7954" w:rsidRDefault="00391D43" w:rsidP="00715072">
            <w:pPr>
              <w:spacing w:after="0" w:line="240" w:lineRule="auto"/>
            </w:pPr>
            <w:r w:rsidRPr="00AF7954">
              <w:t>5.3.1</w:t>
            </w:r>
          </w:p>
        </w:tc>
        <w:tc>
          <w:tcPr>
            <w:tcW w:w="3543" w:type="dxa"/>
          </w:tcPr>
          <w:p w14:paraId="0C4A19C5" w14:textId="77777777" w:rsidR="00391D43" w:rsidRPr="00AF7954" w:rsidRDefault="00391D43" w:rsidP="00715072">
            <w:pPr>
              <w:spacing w:after="0" w:line="240" w:lineRule="auto"/>
            </w:pPr>
            <w:r w:rsidRPr="00AF7954">
              <w:t>Ar atliktas kontrolės veiklos vertinimas?</w:t>
            </w:r>
          </w:p>
        </w:tc>
        <w:tc>
          <w:tcPr>
            <w:tcW w:w="1418" w:type="dxa"/>
          </w:tcPr>
          <w:p w14:paraId="11CB511E" w14:textId="77777777" w:rsidR="00391D43" w:rsidRPr="00AF7954" w:rsidRDefault="00391D43" w:rsidP="00715072">
            <w:pPr>
              <w:spacing w:after="0" w:line="240" w:lineRule="auto"/>
            </w:pPr>
          </w:p>
        </w:tc>
        <w:tc>
          <w:tcPr>
            <w:tcW w:w="3679" w:type="dxa"/>
          </w:tcPr>
          <w:p w14:paraId="3FF3A85E" w14:textId="77777777" w:rsidR="00391D43" w:rsidRPr="00AF7954" w:rsidRDefault="00391D43" w:rsidP="00715072">
            <w:pPr>
              <w:spacing w:after="0" w:line="240" w:lineRule="auto"/>
            </w:pPr>
          </w:p>
        </w:tc>
      </w:tr>
      <w:tr w:rsidR="00391D43" w:rsidRPr="00AF7954" w14:paraId="42CAF46D" w14:textId="77777777" w:rsidTr="00916913">
        <w:tc>
          <w:tcPr>
            <w:tcW w:w="988" w:type="dxa"/>
          </w:tcPr>
          <w:p w14:paraId="62683220" w14:textId="77777777" w:rsidR="00391D43" w:rsidRPr="00AF7954" w:rsidRDefault="00391D43" w:rsidP="00715072">
            <w:pPr>
              <w:spacing w:after="0" w:line="240" w:lineRule="auto"/>
            </w:pPr>
            <w:r w:rsidRPr="00AF7954">
              <w:t>5.3.2</w:t>
            </w:r>
          </w:p>
        </w:tc>
        <w:tc>
          <w:tcPr>
            <w:tcW w:w="3543" w:type="dxa"/>
          </w:tcPr>
          <w:p w14:paraId="5257F0CF" w14:textId="77777777" w:rsidR="00391D43" w:rsidRPr="00AF7954" w:rsidRDefault="00391D43" w:rsidP="00715072">
            <w:pPr>
              <w:spacing w:after="0" w:line="240" w:lineRule="auto"/>
            </w:pPr>
            <w:r w:rsidRPr="00AF7954">
              <w:t>Bendras kontrolės veiklos vertinimo rezultatas</w:t>
            </w:r>
          </w:p>
        </w:tc>
        <w:tc>
          <w:tcPr>
            <w:tcW w:w="1418" w:type="dxa"/>
          </w:tcPr>
          <w:p w14:paraId="12BE0BD2" w14:textId="77777777" w:rsidR="00391D43" w:rsidRPr="00AF7954" w:rsidRDefault="00391D43" w:rsidP="00715072">
            <w:pPr>
              <w:spacing w:after="0" w:line="240" w:lineRule="auto"/>
            </w:pPr>
          </w:p>
        </w:tc>
        <w:tc>
          <w:tcPr>
            <w:tcW w:w="3679" w:type="dxa"/>
          </w:tcPr>
          <w:p w14:paraId="1FD829DE" w14:textId="77777777" w:rsidR="00391D43" w:rsidRPr="00AF7954" w:rsidRDefault="00391D43" w:rsidP="00715072">
            <w:pPr>
              <w:spacing w:after="0" w:line="240" w:lineRule="auto"/>
            </w:pPr>
          </w:p>
        </w:tc>
      </w:tr>
      <w:tr w:rsidR="00391D43" w:rsidRPr="00AF7954" w14:paraId="0D897389" w14:textId="77777777" w:rsidTr="00916913">
        <w:tc>
          <w:tcPr>
            <w:tcW w:w="988" w:type="dxa"/>
          </w:tcPr>
          <w:p w14:paraId="7F0FDE13" w14:textId="77777777" w:rsidR="00391D43" w:rsidRPr="00AF7954" w:rsidRDefault="00391D43" w:rsidP="00715072">
            <w:pPr>
              <w:spacing w:after="0" w:line="240" w:lineRule="auto"/>
            </w:pPr>
            <w:r w:rsidRPr="00AF7954">
              <w:t>5.3.3</w:t>
            </w:r>
          </w:p>
        </w:tc>
        <w:tc>
          <w:tcPr>
            <w:tcW w:w="3543" w:type="dxa"/>
          </w:tcPr>
          <w:p w14:paraId="1EC76EFF" w14:textId="77777777" w:rsidR="00391D43" w:rsidRPr="00AF7954" w:rsidRDefault="00391D43" w:rsidP="00715072">
            <w:pPr>
              <w:spacing w:after="0" w:line="240" w:lineRule="auto"/>
            </w:pPr>
            <w:r w:rsidRPr="00AF7954">
              <w:t>Ar nustatyta reikšmingų kontrolės veiklos  trūkumų, kai dėl tokių trūkumų vidaus kontrolės veikla vertinama patenkinamai arba silpnai?</w:t>
            </w:r>
          </w:p>
        </w:tc>
        <w:tc>
          <w:tcPr>
            <w:tcW w:w="1418" w:type="dxa"/>
          </w:tcPr>
          <w:p w14:paraId="63F9FC49" w14:textId="77777777" w:rsidR="00391D43" w:rsidRPr="00AF7954" w:rsidRDefault="00391D43" w:rsidP="00715072">
            <w:pPr>
              <w:spacing w:after="0" w:line="240" w:lineRule="auto"/>
            </w:pPr>
          </w:p>
        </w:tc>
        <w:tc>
          <w:tcPr>
            <w:tcW w:w="3679" w:type="dxa"/>
          </w:tcPr>
          <w:p w14:paraId="08505996" w14:textId="77777777" w:rsidR="00391D43" w:rsidRPr="00AF7954" w:rsidRDefault="00391D43" w:rsidP="00715072">
            <w:pPr>
              <w:spacing w:after="0" w:line="240" w:lineRule="auto"/>
            </w:pPr>
          </w:p>
        </w:tc>
      </w:tr>
      <w:tr w:rsidR="00391D43" w:rsidRPr="00AF7954" w14:paraId="0A64E7EA" w14:textId="77777777" w:rsidTr="00916913">
        <w:tc>
          <w:tcPr>
            <w:tcW w:w="988" w:type="dxa"/>
          </w:tcPr>
          <w:p w14:paraId="6D221067" w14:textId="77777777" w:rsidR="00391D43" w:rsidRPr="00AF7954" w:rsidRDefault="00391D43" w:rsidP="00715072">
            <w:pPr>
              <w:spacing w:after="0" w:line="240" w:lineRule="auto"/>
            </w:pPr>
            <w:r w:rsidRPr="00AF7954">
              <w:t>5.3.4</w:t>
            </w:r>
          </w:p>
        </w:tc>
        <w:tc>
          <w:tcPr>
            <w:tcW w:w="3543" w:type="dxa"/>
          </w:tcPr>
          <w:p w14:paraId="4EDC441E" w14:textId="77777777" w:rsidR="00391D43" w:rsidRPr="00AF7954" w:rsidRDefault="00391D43" w:rsidP="00715072">
            <w:pPr>
              <w:spacing w:after="0" w:line="240" w:lineRule="auto"/>
            </w:pPr>
            <w:r w:rsidRPr="00AF7954">
              <w:t>Rekomendacijos dėl kontrolės veiklos vertinimo</w:t>
            </w:r>
          </w:p>
        </w:tc>
        <w:tc>
          <w:tcPr>
            <w:tcW w:w="1418" w:type="dxa"/>
          </w:tcPr>
          <w:p w14:paraId="732E00BF" w14:textId="77777777" w:rsidR="00391D43" w:rsidRPr="00AF7954" w:rsidRDefault="00391D43" w:rsidP="00715072">
            <w:pPr>
              <w:spacing w:after="0" w:line="240" w:lineRule="auto"/>
            </w:pPr>
          </w:p>
        </w:tc>
        <w:tc>
          <w:tcPr>
            <w:tcW w:w="3679" w:type="dxa"/>
          </w:tcPr>
          <w:p w14:paraId="46DF9506" w14:textId="77777777" w:rsidR="00391D43" w:rsidRPr="00AF7954" w:rsidRDefault="00391D43" w:rsidP="00715072">
            <w:pPr>
              <w:spacing w:after="0" w:line="240" w:lineRule="auto"/>
              <w:rPr>
                <w:highlight w:val="yellow"/>
              </w:rPr>
            </w:pPr>
          </w:p>
        </w:tc>
      </w:tr>
      <w:tr w:rsidR="00391D43" w:rsidRPr="00AF7954" w14:paraId="4D25FE07" w14:textId="77777777" w:rsidTr="00916913">
        <w:tc>
          <w:tcPr>
            <w:tcW w:w="988" w:type="dxa"/>
            <w:shd w:val="clear" w:color="auto" w:fill="D9E2F3" w:themeFill="accent1" w:themeFillTint="33"/>
          </w:tcPr>
          <w:p w14:paraId="5C21C297" w14:textId="77777777" w:rsidR="00391D43" w:rsidRPr="00AF7954" w:rsidRDefault="00391D43" w:rsidP="00715072">
            <w:pPr>
              <w:spacing w:after="0" w:line="240" w:lineRule="auto"/>
              <w:rPr>
                <w:b/>
              </w:rPr>
            </w:pPr>
            <w:r w:rsidRPr="00AF7954">
              <w:rPr>
                <w:b/>
              </w:rPr>
              <w:t>5.4</w:t>
            </w:r>
          </w:p>
        </w:tc>
        <w:tc>
          <w:tcPr>
            <w:tcW w:w="3543" w:type="dxa"/>
            <w:shd w:val="clear" w:color="auto" w:fill="D9E2F3" w:themeFill="accent1" w:themeFillTint="33"/>
          </w:tcPr>
          <w:p w14:paraId="1632F8BE" w14:textId="77777777" w:rsidR="00391D43" w:rsidRPr="00AF7954" w:rsidRDefault="00391D43" w:rsidP="00715072">
            <w:pPr>
              <w:spacing w:after="0" w:line="240" w:lineRule="auto"/>
              <w:rPr>
                <w:b/>
              </w:rPr>
            </w:pPr>
            <w:r w:rsidRPr="00AF7954">
              <w:rPr>
                <w:b/>
              </w:rPr>
              <w:t>Informacija ir komunikavimas</w:t>
            </w:r>
          </w:p>
        </w:tc>
        <w:tc>
          <w:tcPr>
            <w:tcW w:w="1418" w:type="dxa"/>
            <w:shd w:val="clear" w:color="auto" w:fill="D9E2F3" w:themeFill="accent1" w:themeFillTint="33"/>
          </w:tcPr>
          <w:p w14:paraId="3C7D5B5A" w14:textId="77777777" w:rsidR="00391D43" w:rsidRPr="00AF7954" w:rsidRDefault="00391D43" w:rsidP="00715072">
            <w:pPr>
              <w:spacing w:after="0" w:line="240" w:lineRule="auto"/>
              <w:rPr>
                <w:b/>
              </w:rPr>
            </w:pPr>
          </w:p>
        </w:tc>
        <w:tc>
          <w:tcPr>
            <w:tcW w:w="3679" w:type="dxa"/>
            <w:shd w:val="clear" w:color="auto" w:fill="D9E2F3" w:themeFill="accent1" w:themeFillTint="33"/>
          </w:tcPr>
          <w:p w14:paraId="30266CBB" w14:textId="77777777" w:rsidR="00391D43" w:rsidRPr="00AF7954" w:rsidRDefault="00391D43" w:rsidP="00715072">
            <w:pPr>
              <w:spacing w:after="0" w:line="240" w:lineRule="auto"/>
              <w:rPr>
                <w:b/>
              </w:rPr>
            </w:pPr>
          </w:p>
        </w:tc>
      </w:tr>
      <w:tr w:rsidR="00391D43" w:rsidRPr="00AF7954" w14:paraId="26075174" w14:textId="77777777" w:rsidTr="00916913">
        <w:tc>
          <w:tcPr>
            <w:tcW w:w="988" w:type="dxa"/>
          </w:tcPr>
          <w:p w14:paraId="458F1FF2" w14:textId="77777777" w:rsidR="00391D43" w:rsidRPr="00AF7954" w:rsidRDefault="00391D43" w:rsidP="00715072">
            <w:pPr>
              <w:spacing w:after="0" w:line="240" w:lineRule="auto"/>
            </w:pPr>
            <w:r w:rsidRPr="00AF7954">
              <w:t>5.4.1</w:t>
            </w:r>
          </w:p>
        </w:tc>
        <w:tc>
          <w:tcPr>
            <w:tcW w:w="3543" w:type="dxa"/>
          </w:tcPr>
          <w:p w14:paraId="1EC952BE" w14:textId="77777777" w:rsidR="00391D43" w:rsidRPr="00AF7954" w:rsidRDefault="00391D43" w:rsidP="00715072">
            <w:pPr>
              <w:spacing w:after="0" w:line="240" w:lineRule="auto"/>
            </w:pPr>
            <w:r w:rsidRPr="00AF7954">
              <w:t>Ar atliktas informacijos ir komunikavimo vertinimas?</w:t>
            </w:r>
          </w:p>
        </w:tc>
        <w:tc>
          <w:tcPr>
            <w:tcW w:w="1418" w:type="dxa"/>
          </w:tcPr>
          <w:p w14:paraId="2C7815F8" w14:textId="77777777" w:rsidR="00391D43" w:rsidRPr="00AF7954" w:rsidRDefault="00391D43" w:rsidP="00715072">
            <w:pPr>
              <w:spacing w:after="0" w:line="240" w:lineRule="auto"/>
            </w:pPr>
          </w:p>
        </w:tc>
        <w:tc>
          <w:tcPr>
            <w:tcW w:w="3679" w:type="dxa"/>
          </w:tcPr>
          <w:p w14:paraId="15EFA7DC" w14:textId="77777777" w:rsidR="00391D43" w:rsidRPr="00AF7954" w:rsidRDefault="00391D43" w:rsidP="00715072">
            <w:pPr>
              <w:spacing w:after="0" w:line="240" w:lineRule="auto"/>
            </w:pPr>
          </w:p>
        </w:tc>
      </w:tr>
      <w:tr w:rsidR="00391D43" w:rsidRPr="00AF7954" w14:paraId="6E0311E7" w14:textId="77777777" w:rsidTr="00916913">
        <w:tc>
          <w:tcPr>
            <w:tcW w:w="988" w:type="dxa"/>
          </w:tcPr>
          <w:p w14:paraId="01CCA144" w14:textId="77777777" w:rsidR="00391D43" w:rsidRPr="00AF7954" w:rsidRDefault="00391D43" w:rsidP="00715072">
            <w:pPr>
              <w:spacing w:after="0" w:line="240" w:lineRule="auto"/>
            </w:pPr>
            <w:r w:rsidRPr="00AF7954">
              <w:t>5.4.2</w:t>
            </w:r>
          </w:p>
        </w:tc>
        <w:tc>
          <w:tcPr>
            <w:tcW w:w="3543" w:type="dxa"/>
          </w:tcPr>
          <w:p w14:paraId="2253642E" w14:textId="77777777" w:rsidR="00391D43" w:rsidRPr="00AF7954" w:rsidRDefault="00391D43" w:rsidP="00715072">
            <w:pPr>
              <w:spacing w:after="0" w:line="240" w:lineRule="auto"/>
            </w:pPr>
            <w:r w:rsidRPr="00AF7954">
              <w:t>Bendras informacijos ir  komunikavimo vertinimo rezultatas</w:t>
            </w:r>
          </w:p>
        </w:tc>
        <w:tc>
          <w:tcPr>
            <w:tcW w:w="1418" w:type="dxa"/>
          </w:tcPr>
          <w:p w14:paraId="7436EE36" w14:textId="77777777" w:rsidR="00391D43" w:rsidRPr="00AF7954" w:rsidRDefault="00391D43" w:rsidP="00715072">
            <w:pPr>
              <w:spacing w:after="0" w:line="240" w:lineRule="auto"/>
            </w:pPr>
          </w:p>
        </w:tc>
        <w:tc>
          <w:tcPr>
            <w:tcW w:w="3679" w:type="dxa"/>
          </w:tcPr>
          <w:p w14:paraId="7A5D729E" w14:textId="77777777" w:rsidR="00391D43" w:rsidRPr="00AF7954" w:rsidRDefault="00391D43" w:rsidP="00715072">
            <w:pPr>
              <w:spacing w:after="0" w:line="240" w:lineRule="auto"/>
            </w:pPr>
          </w:p>
        </w:tc>
      </w:tr>
      <w:tr w:rsidR="00391D43" w:rsidRPr="00AF7954" w14:paraId="2BCB3142" w14:textId="77777777" w:rsidTr="00916913">
        <w:tc>
          <w:tcPr>
            <w:tcW w:w="988" w:type="dxa"/>
          </w:tcPr>
          <w:p w14:paraId="06D2CA86" w14:textId="77777777" w:rsidR="00391D43" w:rsidRPr="00AF7954" w:rsidRDefault="00391D43" w:rsidP="00715072">
            <w:pPr>
              <w:spacing w:after="0" w:line="240" w:lineRule="auto"/>
            </w:pPr>
            <w:r w:rsidRPr="00AF7954">
              <w:t>5.4.3</w:t>
            </w:r>
          </w:p>
        </w:tc>
        <w:tc>
          <w:tcPr>
            <w:tcW w:w="3543" w:type="dxa"/>
          </w:tcPr>
          <w:p w14:paraId="5FB0370B" w14:textId="77777777" w:rsidR="00391D43" w:rsidRPr="00AF7954" w:rsidRDefault="00391D43" w:rsidP="00715072">
            <w:pPr>
              <w:spacing w:after="0" w:line="240" w:lineRule="auto"/>
            </w:pPr>
            <w:r w:rsidRPr="00AF7954">
              <w:t>Ar nustatyta reikšmingų informacijos ir komunikavimo  trūkumų, kai dėl tokių trūkumų informacija ir komunikavimas vertinama patenkinamai arba silpnai?</w:t>
            </w:r>
          </w:p>
        </w:tc>
        <w:tc>
          <w:tcPr>
            <w:tcW w:w="1418" w:type="dxa"/>
          </w:tcPr>
          <w:p w14:paraId="063C7BF7" w14:textId="77777777" w:rsidR="00391D43" w:rsidRPr="00AF7954" w:rsidRDefault="00391D43" w:rsidP="00715072">
            <w:pPr>
              <w:spacing w:after="0" w:line="240" w:lineRule="auto"/>
            </w:pPr>
          </w:p>
        </w:tc>
        <w:tc>
          <w:tcPr>
            <w:tcW w:w="3679" w:type="dxa"/>
          </w:tcPr>
          <w:p w14:paraId="596C5379" w14:textId="77777777" w:rsidR="00391D43" w:rsidRPr="00AF7954" w:rsidRDefault="00391D43" w:rsidP="00715072">
            <w:pPr>
              <w:spacing w:after="0" w:line="240" w:lineRule="auto"/>
            </w:pPr>
          </w:p>
        </w:tc>
      </w:tr>
      <w:tr w:rsidR="00391D43" w:rsidRPr="00AF7954" w14:paraId="1DB96CCF" w14:textId="77777777" w:rsidTr="00916913">
        <w:tc>
          <w:tcPr>
            <w:tcW w:w="988" w:type="dxa"/>
          </w:tcPr>
          <w:p w14:paraId="2D2D84D3" w14:textId="77777777" w:rsidR="00391D43" w:rsidRPr="00AF7954" w:rsidRDefault="00391D43" w:rsidP="00715072">
            <w:pPr>
              <w:spacing w:after="0" w:line="240" w:lineRule="auto"/>
            </w:pPr>
            <w:r w:rsidRPr="00AF7954">
              <w:t>5.4.4</w:t>
            </w:r>
          </w:p>
        </w:tc>
        <w:tc>
          <w:tcPr>
            <w:tcW w:w="3543" w:type="dxa"/>
          </w:tcPr>
          <w:p w14:paraId="464D4FF2" w14:textId="77777777" w:rsidR="00391D43" w:rsidRPr="00AF7954" w:rsidRDefault="00391D43" w:rsidP="00715072">
            <w:pPr>
              <w:spacing w:after="0" w:line="240" w:lineRule="auto"/>
            </w:pPr>
            <w:r w:rsidRPr="00AF7954">
              <w:t>Rekomendacijos dėl informacijos ir komunikavimo</w:t>
            </w:r>
          </w:p>
        </w:tc>
        <w:tc>
          <w:tcPr>
            <w:tcW w:w="1418" w:type="dxa"/>
          </w:tcPr>
          <w:p w14:paraId="1F00C0B9" w14:textId="77777777" w:rsidR="00391D43" w:rsidRPr="00AF7954" w:rsidRDefault="00391D43" w:rsidP="00715072">
            <w:pPr>
              <w:spacing w:after="0" w:line="240" w:lineRule="auto"/>
            </w:pPr>
          </w:p>
        </w:tc>
        <w:tc>
          <w:tcPr>
            <w:tcW w:w="3679" w:type="dxa"/>
          </w:tcPr>
          <w:p w14:paraId="7AEE2975" w14:textId="77777777" w:rsidR="00391D43" w:rsidRPr="00AF7954" w:rsidRDefault="00391D43" w:rsidP="00715072">
            <w:pPr>
              <w:spacing w:after="0" w:line="240" w:lineRule="auto"/>
              <w:rPr>
                <w:highlight w:val="yellow"/>
              </w:rPr>
            </w:pPr>
          </w:p>
        </w:tc>
      </w:tr>
      <w:tr w:rsidR="00391D43" w:rsidRPr="00AF7954" w14:paraId="12FFF9FF" w14:textId="77777777" w:rsidTr="00916913">
        <w:tc>
          <w:tcPr>
            <w:tcW w:w="988" w:type="dxa"/>
            <w:shd w:val="clear" w:color="auto" w:fill="D9E2F3" w:themeFill="accent1" w:themeFillTint="33"/>
          </w:tcPr>
          <w:p w14:paraId="6D900C0D" w14:textId="77777777" w:rsidR="00391D43" w:rsidRPr="00AF7954" w:rsidRDefault="00391D43" w:rsidP="00715072">
            <w:pPr>
              <w:spacing w:after="0" w:line="240" w:lineRule="auto"/>
              <w:rPr>
                <w:b/>
              </w:rPr>
            </w:pPr>
            <w:r w:rsidRPr="00AF7954">
              <w:rPr>
                <w:b/>
              </w:rPr>
              <w:t>5.5</w:t>
            </w:r>
          </w:p>
        </w:tc>
        <w:tc>
          <w:tcPr>
            <w:tcW w:w="3543" w:type="dxa"/>
            <w:shd w:val="clear" w:color="auto" w:fill="D9E2F3" w:themeFill="accent1" w:themeFillTint="33"/>
          </w:tcPr>
          <w:p w14:paraId="4A2B3A2B" w14:textId="77777777" w:rsidR="00391D43" w:rsidRPr="00AF7954" w:rsidRDefault="00391D43" w:rsidP="00715072">
            <w:pPr>
              <w:spacing w:after="0" w:line="240" w:lineRule="auto"/>
              <w:rPr>
                <w:b/>
              </w:rPr>
            </w:pPr>
            <w:r w:rsidRPr="00AF7954">
              <w:rPr>
                <w:b/>
              </w:rPr>
              <w:t>Stebėsena</w:t>
            </w:r>
          </w:p>
        </w:tc>
        <w:tc>
          <w:tcPr>
            <w:tcW w:w="1418" w:type="dxa"/>
            <w:shd w:val="clear" w:color="auto" w:fill="D9E2F3" w:themeFill="accent1" w:themeFillTint="33"/>
          </w:tcPr>
          <w:p w14:paraId="77636FBD" w14:textId="77777777" w:rsidR="00391D43" w:rsidRPr="00AF7954" w:rsidRDefault="00391D43" w:rsidP="00715072">
            <w:pPr>
              <w:spacing w:after="0" w:line="240" w:lineRule="auto"/>
              <w:rPr>
                <w:b/>
              </w:rPr>
            </w:pPr>
          </w:p>
        </w:tc>
        <w:tc>
          <w:tcPr>
            <w:tcW w:w="3679" w:type="dxa"/>
            <w:shd w:val="clear" w:color="auto" w:fill="D9E2F3" w:themeFill="accent1" w:themeFillTint="33"/>
          </w:tcPr>
          <w:p w14:paraId="3CC2A9FC" w14:textId="77777777" w:rsidR="00391D43" w:rsidRPr="00AF7954" w:rsidRDefault="00391D43" w:rsidP="00715072">
            <w:pPr>
              <w:spacing w:after="0" w:line="240" w:lineRule="auto"/>
              <w:rPr>
                <w:b/>
              </w:rPr>
            </w:pPr>
          </w:p>
        </w:tc>
      </w:tr>
      <w:tr w:rsidR="00391D43" w:rsidRPr="00AF7954" w14:paraId="0D63655A" w14:textId="77777777" w:rsidTr="00916913">
        <w:tc>
          <w:tcPr>
            <w:tcW w:w="988" w:type="dxa"/>
          </w:tcPr>
          <w:p w14:paraId="01267020" w14:textId="77777777" w:rsidR="00391D43" w:rsidRPr="00AF7954" w:rsidRDefault="00391D43" w:rsidP="00715072">
            <w:pPr>
              <w:spacing w:after="0" w:line="240" w:lineRule="auto"/>
            </w:pPr>
            <w:r w:rsidRPr="00AF7954">
              <w:t>5.5.1</w:t>
            </w:r>
          </w:p>
        </w:tc>
        <w:tc>
          <w:tcPr>
            <w:tcW w:w="3543" w:type="dxa"/>
          </w:tcPr>
          <w:p w14:paraId="3AA82FDA" w14:textId="77777777" w:rsidR="00391D43" w:rsidRPr="00AF7954" w:rsidRDefault="00391D43" w:rsidP="00715072">
            <w:pPr>
              <w:spacing w:after="0" w:line="240" w:lineRule="auto"/>
            </w:pPr>
            <w:r w:rsidRPr="00AF7954">
              <w:t>Ar atliktas stebėsenos vertinimas?</w:t>
            </w:r>
          </w:p>
        </w:tc>
        <w:tc>
          <w:tcPr>
            <w:tcW w:w="1418" w:type="dxa"/>
          </w:tcPr>
          <w:p w14:paraId="614088D3" w14:textId="77777777" w:rsidR="00391D43" w:rsidRPr="00AF7954" w:rsidRDefault="00391D43" w:rsidP="00715072">
            <w:pPr>
              <w:spacing w:after="0" w:line="240" w:lineRule="auto"/>
            </w:pPr>
          </w:p>
        </w:tc>
        <w:tc>
          <w:tcPr>
            <w:tcW w:w="3679" w:type="dxa"/>
          </w:tcPr>
          <w:p w14:paraId="03CDE8AA" w14:textId="77777777" w:rsidR="00391D43" w:rsidRPr="00AF7954" w:rsidRDefault="00391D43" w:rsidP="00715072">
            <w:pPr>
              <w:spacing w:after="0" w:line="240" w:lineRule="auto"/>
            </w:pPr>
          </w:p>
        </w:tc>
      </w:tr>
      <w:tr w:rsidR="00391D43" w:rsidRPr="00AF7954" w14:paraId="42A02563" w14:textId="77777777" w:rsidTr="00916913">
        <w:tc>
          <w:tcPr>
            <w:tcW w:w="988" w:type="dxa"/>
          </w:tcPr>
          <w:p w14:paraId="3933EBE3" w14:textId="77777777" w:rsidR="00391D43" w:rsidRPr="00AF7954" w:rsidRDefault="00391D43" w:rsidP="00715072">
            <w:pPr>
              <w:spacing w:after="0" w:line="240" w:lineRule="auto"/>
            </w:pPr>
            <w:r w:rsidRPr="00AF7954">
              <w:t>5.5.2</w:t>
            </w:r>
          </w:p>
        </w:tc>
        <w:tc>
          <w:tcPr>
            <w:tcW w:w="3543" w:type="dxa"/>
          </w:tcPr>
          <w:p w14:paraId="17ED342A" w14:textId="77777777" w:rsidR="00391D43" w:rsidRPr="00AF7954" w:rsidRDefault="00391D43" w:rsidP="00715072">
            <w:pPr>
              <w:spacing w:after="0" w:line="240" w:lineRule="auto"/>
            </w:pPr>
            <w:r w:rsidRPr="00AF7954">
              <w:t>Bendras stebėsenos vertinimo rezultatas</w:t>
            </w:r>
          </w:p>
        </w:tc>
        <w:tc>
          <w:tcPr>
            <w:tcW w:w="1418" w:type="dxa"/>
          </w:tcPr>
          <w:p w14:paraId="01F6FACA" w14:textId="77777777" w:rsidR="00391D43" w:rsidRPr="00AF7954" w:rsidRDefault="00391D43" w:rsidP="00715072">
            <w:pPr>
              <w:spacing w:after="0" w:line="240" w:lineRule="auto"/>
            </w:pPr>
          </w:p>
        </w:tc>
        <w:tc>
          <w:tcPr>
            <w:tcW w:w="3679" w:type="dxa"/>
          </w:tcPr>
          <w:p w14:paraId="7AFFCE74" w14:textId="77777777" w:rsidR="00391D43" w:rsidRPr="00AF7954" w:rsidRDefault="00391D43" w:rsidP="00715072">
            <w:pPr>
              <w:spacing w:after="0" w:line="240" w:lineRule="auto"/>
            </w:pPr>
          </w:p>
        </w:tc>
      </w:tr>
      <w:tr w:rsidR="00391D43" w:rsidRPr="00AF7954" w14:paraId="4553BCCB" w14:textId="77777777" w:rsidTr="00916913">
        <w:tc>
          <w:tcPr>
            <w:tcW w:w="988" w:type="dxa"/>
          </w:tcPr>
          <w:p w14:paraId="14C73171" w14:textId="77777777" w:rsidR="00391D43" w:rsidRPr="00AF7954" w:rsidRDefault="00391D43" w:rsidP="00715072">
            <w:pPr>
              <w:spacing w:after="0" w:line="240" w:lineRule="auto"/>
            </w:pPr>
            <w:r w:rsidRPr="00AF7954">
              <w:t>5.5.3</w:t>
            </w:r>
          </w:p>
        </w:tc>
        <w:tc>
          <w:tcPr>
            <w:tcW w:w="3543" w:type="dxa"/>
          </w:tcPr>
          <w:p w14:paraId="38C073CC" w14:textId="77777777" w:rsidR="00391D43" w:rsidRPr="00AF7954" w:rsidRDefault="00391D43" w:rsidP="00715072">
            <w:pPr>
              <w:spacing w:after="0" w:line="240" w:lineRule="auto"/>
            </w:pPr>
            <w:r w:rsidRPr="00AF7954">
              <w:t>Ar nustatyta reikšmingų stebėsenos  trūkumų, kai dėl tokių stebėsena vertinama patenkinamai arba silpnai?</w:t>
            </w:r>
          </w:p>
        </w:tc>
        <w:tc>
          <w:tcPr>
            <w:tcW w:w="1418" w:type="dxa"/>
          </w:tcPr>
          <w:p w14:paraId="4A273858" w14:textId="77777777" w:rsidR="00391D43" w:rsidRPr="00AF7954" w:rsidRDefault="00391D43" w:rsidP="00715072">
            <w:pPr>
              <w:spacing w:after="0" w:line="240" w:lineRule="auto"/>
            </w:pPr>
          </w:p>
        </w:tc>
        <w:tc>
          <w:tcPr>
            <w:tcW w:w="3679" w:type="dxa"/>
          </w:tcPr>
          <w:p w14:paraId="5DA95CA3" w14:textId="77777777" w:rsidR="00391D43" w:rsidRPr="00AF7954" w:rsidRDefault="00391D43" w:rsidP="00715072">
            <w:pPr>
              <w:spacing w:after="0" w:line="240" w:lineRule="auto"/>
            </w:pPr>
          </w:p>
        </w:tc>
      </w:tr>
      <w:tr w:rsidR="00391D43" w:rsidRPr="00AF7954" w14:paraId="08CEBA9F" w14:textId="77777777" w:rsidTr="00916913">
        <w:tc>
          <w:tcPr>
            <w:tcW w:w="988" w:type="dxa"/>
          </w:tcPr>
          <w:p w14:paraId="387EA0F2" w14:textId="77777777" w:rsidR="00391D43" w:rsidRPr="00AF7954" w:rsidRDefault="00391D43" w:rsidP="00715072">
            <w:pPr>
              <w:spacing w:after="0" w:line="240" w:lineRule="auto"/>
            </w:pPr>
            <w:r w:rsidRPr="00AF7954">
              <w:t>5.5.4</w:t>
            </w:r>
          </w:p>
        </w:tc>
        <w:tc>
          <w:tcPr>
            <w:tcW w:w="3543" w:type="dxa"/>
          </w:tcPr>
          <w:p w14:paraId="6CF13EA6" w14:textId="77777777" w:rsidR="00391D43" w:rsidRPr="00AF7954" w:rsidRDefault="00391D43" w:rsidP="00715072">
            <w:pPr>
              <w:spacing w:after="0" w:line="240" w:lineRule="auto"/>
            </w:pPr>
            <w:r w:rsidRPr="00AF7954">
              <w:t>Rekomendacijos dėl stebėsenos</w:t>
            </w:r>
          </w:p>
        </w:tc>
        <w:tc>
          <w:tcPr>
            <w:tcW w:w="1418" w:type="dxa"/>
          </w:tcPr>
          <w:p w14:paraId="7DFD653B" w14:textId="77777777" w:rsidR="00391D43" w:rsidRPr="00AF7954" w:rsidRDefault="00391D43" w:rsidP="00715072">
            <w:pPr>
              <w:spacing w:after="0" w:line="240" w:lineRule="auto"/>
            </w:pPr>
          </w:p>
        </w:tc>
        <w:tc>
          <w:tcPr>
            <w:tcW w:w="3679" w:type="dxa"/>
          </w:tcPr>
          <w:p w14:paraId="7D217D3E" w14:textId="77777777" w:rsidR="00391D43" w:rsidRPr="00AF7954" w:rsidRDefault="00391D43" w:rsidP="00715072">
            <w:pPr>
              <w:spacing w:after="0" w:line="240" w:lineRule="auto"/>
              <w:rPr>
                <w:highlight w:val="yellow"/>
              </w:rPr>
            </w:pPr>
          </w:p>
        </w:tc>
      </w:tr>
      <w:tr w:rsidR="00391D43" w:rsidRPr="00AF7954" w14:paraId="1B0EA6E5" w14:textId="77777777" w:rsidTr="00916913">
        <w:tc>
          <w:tcPr>
            <w:tcW w:w="988" w:type="dxa"/>
            <w:shd w:val="clear" w:color="auto" w:fill="D9E2F3" w:themeFill="accent1" w:themeFillTint="33"/>
          </w:tcPr>
          <w:p w14:paraId="7DDA2C6A" w14:textId="77777777" w:rsidR="00391D43" w:rsidRPr="00AF7954" w:rsidRDefault="00391D43" w:rsidP="00715072">
            <w:pPr>
              <w:spacing w:after="0" w:line="240" w:lineRule="auto"/>
              <w:rPr>
                <w:b/>
              </w:rPr>
            </w:pPr>
            <w:r w:rsidRPr="00AF7954">
              <w:rPr>
                <w:b/>
              </w:rPr>
              <w:lastRenderedPageBreak/>
              <w:t>6.</w:t>
            </w:r>
          </w:p>
        </w:tc>
        <w:tc>
          <w:tcPr>
            <w:tcW w:w="3543" w:type="dxa"/>
            <w:shd w:val="clear" w:color="auto" w:fill="D9E2F3" w:themeFill="accent1" w:themeFillTint="33"/>
          </w:tcPr>
          <w:p w14:paraId="35E6E9BA" w14:textId="77777777" w:rsidR="00391D43" w:rsidRPr="00AF7954" w:rsidRDefault="00391D43" w:rsidP="00715072">
            <w:pPr>
              <w:spacing w:after="0" w:line="240" w:lineRule="auto"/>
              <w:rPr>
                <w:b/>
              </w:rPr>
            </w:pPr>
            <w:r w:rsidRPr="00AF7954">
              <w:rPr>
                <w:b/>
              </w:rPr>
              <w:t>Vidaus kontrolės analizės ir vertinimo rezultatai</w:t>
            </w:r>
          </w:p>
        </w:tc>
        <w:tc>
          <w:tcPr>
            <w:tcW w:w="1418" w:type="dxa"/>
            <w:shd w:val="clear" w:color="auto" w:fill="D9E2F3" w:themeFill="accent1" w:themeFillTint="33"/>
          </w:tcPr>
          <w:p w14:paraId="76A14AED" w14:textId="77777777" w:rsidR="00391D43" w:rsidRPr="00AF7954" w:rsidRDefault="00391D43" w:rsidP="00715072">
            <w:pPr>
              <w:spacing w:after="0" w:line="240" w:lineRule="auto"/>
              <w:rPr>
                <w:b/>
              </w:rPr>
            </w:pPr>
          </w:p>
        </w:tc>
        <w:tc>
          <w:tcPr>
            <w:tcW w:w="3679" w:type="dxa"/>
            <w:shd w:val="clear" w:color="auto" w:fill="D9E2F3" w:themeFill="accent1" w:themeFillTint="33"/>
          </w:tcPr>
          <w:p w14:paraId="24C45571" w14:textId="77777777" w:rsidR="00391D43" w:rsidRPr="00AF7954" w:rsidRDefault="00391D43" w:rsidP="00715072">
            <w:pPr>
              <w:spacing w:after="0" w:line="240" w:lineRule="auto"/>
              <w:rPr>
                <w:b/>
                <w:highlight w:val="yellow"/>
              </w:rPr>
            </w:pPr>
          </w:p>
        </w:tc>
      </w:tr>
      <w:tr w:rsidR="00391D43" w:rsidRPr="00AF7954" w14:paraId="3BB038D3" w14:textId="77777777" w:rsidTr="00916913">
        <w:tc>
          <w:tcPr>
            <w:tcW w:w="988" w:type="dxa"/>
          </w:tcPr>
          <w:p w14:paraId="1C2566AD" w14:textId="77777777" w:rsidR="00391D43" w:rsidRPr="00AF7954" w:rsidRDefault="00391D43" w:rsidP="00715072">
            <w:pPr>
              <w:spacing w:after="0" w:line="240" w:lineRule="auto"/>
            </w:pPr>
            <w:r w:rsidRPr="00AF7954">
              <w:t>6.1</w:t>
            </w:r>
          </w:p>
        </w:tc>
        <w:tc>
          <w:tcPr>
            <w:tcW w:w="3543" w:type="dxa"/>
          </w:tcPr>
          <w:p w14:paraId="61E0B943" w14:textId="77777777" w:rsidR="00391D43" w:rsidRPr="00AF7954" w:rsidRDefault="00391D43" w:rsidP="00715072">
            <w:pPr>
              <w:spacing w:after="0" w:line="240" w:lineRule="auto"/>
            </w:pPr>
            <w:r w:rsidRPr="00AF7954">
              <w:t>Bendras vidaus kontrolės vertinimas</w:t>
            </w:r>
          </w:p>
        </w:tc>
        <w:tc>
          <w:tcPr>
            <w:tcW w:w="1418" w:type="dxa"/>
          </w:tcPr>
          <w:p w14:paraId="053024F2" w14:textId="77777777" w:rsidR="00391D43" w:rsidRPr="00AF7954" w:rsidRDefault="00391D43" w:rsidP="00715072">
            <w:pPr>
              <w:spacing w:after="0" w:line="240" w:lineRule="auto"/>
            </w:pPr>
          </w:p>
        </w:tc>
        <w:tc>
          <w:tcPr>
            <w:tcW w:w="3679" w:type="dxa"/>
          </w:tcPr>
          <w:p w14:paraId="23061715" w14:textId="77777777" w:rsidR="00391D43" w:rsidRPr="00AF7954" w:rsidRDefault="00391D43" w:rsidP="00715072">
            <w:pPr>
              <w:spacing w:after="0" w:line="240" w:lineRule="auto"/>
            </w:pPr>
          </w:p>
        </w:tc>
      </w:tr>
      <w:tr w:rsidR="00391D43" w:rsidRPr="00AF7954" w14:paraId="1C447D1C" w14:textId="77777777" w:rsidTr="00916913">
        <w:tc>
          <w:tcPr>
            <w:tcW w:w="988" w:type="dxa"/>
            <w:shd w:val="clear" w:color="auto" w:fill="D9E2F3" w:themeFill="accent1" w:themeFillTint="33"/>
          </w:tcPr>
          <w:p w14:paraId="7280D955" w14:textId="77777777" w:rsidR="00391D43" w:rsidRPr="00AF7954" w:rsidRDefault="00391D43" w:rsidP="00715072">
            <w:pPr>
              <w:spacing w:after="0" w:line="240" w:lineRule="auto"/>
              <w:rPr>
                <w:b/>
              </w:rPr>
            </w:pPr>
            <w:r w:rsidRPr="00AF7954">
              <w:rPr>
                <w:b/>
              </w:rPr>
              <w:t>7.</w:t>
            </w:r>
          </w:p>
        </w:tc>
        <w:tc>
          <w:tcPr>
            <w:tcW w:w="3543" w:type="dxa"/>
            <w:shd w:val="clear" w:color="auto" w:fill="D9E2F3" w:themeFill="accent1" w:themeFillTint="33"/>
          </w:tcPr>
          <w:p w14:paraId="541E742F" w14:textId="77777777" w:rsidR="00391D43" w:rsidRPr="00AF7954" w:rsidRDefault="00391D43" w:rsidP="00715072">
            <w:pPr>
              <w:spacing w:after="0" w:line="240" w:lineRule="auto"/>
              <w:rPr>
                <w:b/>
              </w:rPr>
            </w:pPr>
            <w:r w:rsidRPr="00AF7954">
              <w:rPr>
                <w:b/>
              </w:rPr>
              <w:t>Tolesni veiksmai dėl vidaus kontrolės įgyvendinimo užtikrinimo</w:t>
            </w:r>
          </w:p>
        </w:tc>
        <w:tc>
          <w:tcPr>
            <w:tcW w:w="1418" w:type="dxa"/>
            <w:shd w:val="clear" w:color="auto" w:fill="D9E2F3" w:themeFill="accent1" w:themeFillTint="33"/>
          </w:tcPr>
          <w:p w14:paraId="2F5C14E7" w14:textId="77777777" w:rsidR="00391D43" w:rsidRPr="00AF7954" w:rsidRDefault="00391D43" w:rsidP="00715072">
            <w:pPr>
              <w:spacing w:after="0" w:line="240" w:lineRule="auto"/>
              <w:rPr>
                <w:b/>
              </w:rPr>
            </w:pPr>
          </w:p>
        </w:tc>
        <w:tc>
          <w:tcPr>
            <w:tcW w:w="3679" w:type="dxa"/>
            <w:shd w:val="clear" w:color="auto" w:fill="D9E2F3" w:themeFill="accent1" w:themeFillTint="33"/>
          </w:tcPr>
          <w:p w14:paraId="7A9AB5FC" w14:textId="77777777" w:rsidR="00391D43" w:rsidRPr="00AF7954" w:rsidRDefault="00391D43" w:rsidP="00715072">
            <w:pPr>
              <w:spacing w:after="0" w:line="240" w:lineRule="auto"/>
              <w:rPr>
                <w:b/>
              </w:rPr>
            </w:pPr>
          </w:p>
        </w:tc>
      </w:tr>
      <w:tr w:rsidR="00391D43" w:rsidRPr="00AF7954" w14:paraId="02ACE99E" w14:textId="77777777" w:rsidTr="00916913">
        <w:tc>
          <w:tcPr>
            <w:tcW w:w="988" w:type="dxa"/>
          </w:tcPr>
          <w:p w14:paraId="0A8058B1" w14:textId="77777777" w:rsidR="00391D43" w:rsidRPr="00AF7954" w:rsidRDefault="00391D43" w:rsidP="00715072">
            <w:pPr>
              <w:spacing w:after="0" w:line="240" w:lineRule="auto"/>
            </w:pPr>
            <w:r w:rsidRPr="00AF7954">
              <w:t>7.1</w:t>
            </w:r>
          </w:p>
        </w:tc>
        <w:tc>
          <w:tcPr>
            <w:tcW w:w="3543" w:type="dxa"/>
          </w:tcPr>
          <w:p w14:paraId="78D736A5" w14:textId="77777777" w:rsidR="00391D43" w:rsidRPr="00AF7954" w:rsidRDefault="00391D43" w:rsidP="00715072">
            <w:pPr>
              <w:spacing w:after="0" w:line="240" w:lineRule="auto"/>
            </w:pPr>
            <w:r w:rsidRPr="00AF7954">
              <w:t>Darbo grupė</w:t>
            </w:r>
          </w:p>
        </w:tc>
        <w:tc>
          <w:tcPr>
            <w:tcW w:w="1418" w:type="dxa"/>
          </w:tcPr>
          <w:p w14:paraId="7358488E" w14:textId="77777777" w:rsidR="00391D43" w:rsidRPr="00AF7954" w:rsidRDefault="00391D43" w:rsidP="00715072">
            <w:pPr>
              <w:spacing w:after="0" w:line="240" w:lineRule="auto"/>
            </w:pPr>
          </w:p>
        </w:tc>
        <w:tc>
          <w:tcPr>
            <w:tcW w:w="3679" w:type="dxa"/>
          </w:tcPr>
          <w:p w14:paraId="1CE47017" w14:textId="77777777" w:rsidR="00391D43" w:rsidRPr="00AF7954" w:rsidRDefault="00391D43" w:rsidP="00715072">
            <w:pPr>
              <w:spacing w:after="0" w:line="240" w:lineRule="auto"/>
            </w:pPr>
          </w:p>
        </w:tc>
      </w:tr>
      <w:tr w:rsidR="00391D43" w:rsidRPr="00AF7954" w14:paraId="181532CE" w14:textId="77777777" w:rsidTr="00916913">
        <w:tc>
          <w:tcPr>
            <w:tcW w:w="988" w:type="dxa"/>
          </w:tcPr>
          <w:p w14:paraId="3E8AFBE9" w14:textId="77777777" w:rsidR="00391D43" w:rsidRPr="00AF7954" w:rsidRDefault="00391D43" w:rsidP="00715072">
            <w:pPr>
              <w:spacing w:after="0" w:line="240" w:lineRule="auto"/>
            </w:pPr>
            <w:r w:rsidRPr="00AF7954">
              <w:t>7.2</w:t>
            </w:r>
          </w:p>
        </w:tc>
        <w:tc>
          <w:tcPr>
            <w:tcW w:w="3543" w:type="dxa"/>
          </w:tcPr>
          <w:p w14:paraId="74EEE53F" w14:textId="77777777" w:rsidR="00391D43" w:rsidRPr="00AF7954" w:rsidRDefault="00391D43" w:rsidP="00715072">
            <w:pPr>
              <w:spacing w:after="0" w:line="240" w:lineRule="auto"/>
            </w:pPr>
            <w:r w:rsidRPr="00AF7954">
              <w:t>Vidaus kontrolės tvarkos aprašas ir vidaus kontrolė politika</w:t>
            </w:r>
          </w:p>
        </w:tc>
        <w:tc>
          <w:tcPr>
            <w:tcW w:w="1418" w:type="dxa"/>
          </w:tcPr>
          <w:p w14:paraId="0BDD9D4C" w14:textId="77777777" w:rsidR="00391D43" w:rsidRPr="00AF7954" w:rsidRDefault="00391D43" w:rsidP="00715072">
            <w:pPr>
              <w:spacing w:after="0" w:line="240" w:lineRule="auto"/>
            </w:pPr>
          </w:p>
        </w:tc>
        <w:tc>
          <w:tcPr>
            <w:tcW w:w="3679" w:type="dxa"/>
          </w:tcPr>
          <w:p w14:paraId="4FE82661" w14:textId="77777777" w:rsidR="00391D43" w:rsidRPr="00AF7954" w:rsidRDefault="00391D43" w:rsidP="00715072">
            <w:pPr>
              <w:spacing w:after="0" w:line="240" w:lineRule="auto"/>
            </w:pPr>
          </w:p>
        </w:tc>
      </w:tr>
      <w:tr w:rsidR="00391D43" w:rsidRPr="00AF7954" w14:paraId="2BF4FE8A" w14:textId="77777777" w:rsidTr="00916913">
        <w:tc>
          <w:tcPr>
            <w:tcW w:w="988" w:type="dxa"/>
          </w:tcPr>
          <w:p w14:paraId="004ABAF8" w14:textId="77777777" w:rsidR="00391D43" w:rsidRPr="00AF7954" w:rsidRDefault="00391D43" w:rsidP="00715072">
            <w:pPr>
              <w:spacing w:after="0" w:line="240" w:lineRule="auto"/>
            </w:pPr>
            <w:r w:rsidRPr="00AF7954">
              <w:t>7.3</w:t>
            </w:r>
          </w:p>
        </w:tc>
        <w:tc>
          <w:tcPr>
            <w:tcW w:w="3543" w:type="dxa"/>
          </w:tcPr>
          <w:p w14:paraId="4DF35D10" w14:textId="77777777" w:rsidR="00391D43" w:rsidRPr="00AF7954" w:rsidRDefault="00391D43" w:rsidP="00715072">
            <w:pPr>
              <w:spacing w:after="0" w:line="240" w:lineRule="auto"/>
            </w:pPr>
            <w:r w:rsidRPr="00AF7954">
              <w:t>Kontrolės aplinka</w:t>
            </w:r>
          </w:p>
        </w:tc>
        <w:tc>
          <w:tcPr>
            <w:tcW w:w="1418" w:type="dxa"/>
          </w:tcPr>
          <w:p w14:paraId="0C4605A9" w14:textId="77777777" w:rsidR="00391D43" w:rsidRPr="00AF7954" w:rsidRDefault="00391D43" w:rsidP="00715072">
            <w:pPr>
              <w:spacing w:after="0" w:line="240" w:lineRule="auto"/>
            </w:pPr>
          </w:p>
        </w:tc>
        <w:tc>
          <w:tcPr>
            <w:tcW w:w="3679" w:type="dxa"/>
          </w:tcPr>
          <w:p w14:paraId="7553D3E5" w14:textId="77777777" w:rsidR="00391D43" w:rsidRPr="00AF7954" w:rsidRDefault="00391D43" w:rsidP="00715072">
            <w:pPr>
              <w:spacing w:after="0" w:line="240" w:lineRule="auto"/>
            </w:pPr>
          </w:p>
        </w:tc>
      </w:tr>
      <w:tr w:rsidR="00391D43" w:rsidRPr="00AF7954" w14:paraId="26985C35" w14:textId="77777777" w:rsidTr="00916913">
        <w:tc>
          <w:tcPr>
            <w:tcW w:w="988" w:type="dxa"/>
          </w:tcPr>
          <w:p w14:paraId="70D5C1D5" w14:textId="77777777" w:rsidR="00391D43" w:rsidRPr="00AF7954" w:rsidRDefault="00391D43" w:rsidP="00715072">
            <w:pPr>
              <w:spacing w:after="0" w:line="240" w:lineRule="auto"/>
            </w:pPr>
            <w:r w:rsidRPr="00AF7954">
              <w:t>7.3</w:t>
            </w:r>
          </w:p>
        </w:tc>
        <w:tc>
          <w:tcPr>
            <w:tcW w:w="3543" w:type="dxa"/>
          </w:tcPr>
          <w:p w14:paraId="5379F014" w14:textId="77777777" w:rsidR="00391D43" w:rsidRPr="00AF7954" w:rsidRDefault="00391D43" w:rsidP="00715072">
            <w:pPr>
              <w:spacing w:after="0" w:line="240" w:lineRule="auto"/>
            </w:pPr>
            <w:r w:rsidRPr="00AF7954">
              <w:t>Rizikos vertinimas</w:t>
            </w:r>
          </w:p>
        </w:tc>
        <w:tc>
          <w:tcPr>
            <w:tcW w:w="1418" w:type="dxa"/>
          </w:tcPr>
          <w:p w14:paraId="07FC1818" w14:textId="77777777" w:rsidR="00391D43" w:rsidRPr="00AF7954" w:rsidRDefault="00391D43" w:rsidP="00715072">
            <w:pPr>
              <w:spacing w:after="0" w:line="240" w:lineRule="auto"/>
            </w:pPr>
          </w:p>
        </w:tc>
        <w:tc>
          <w:tcPr>
            <w:tcW w:w="3679" w:type="dxa"/>
          </w:tcPr>
          <w:p w14:paraId="6D35089D" w14:textId="77777777" w:rsidR="00391D43" w:rsidRPr="00AF7954" w:rsidRDefault="00391D43" w:rsidP="00715072">
            <w:pPr>
              <w:spacing w:after="0" w:line="240" w:lineRule="auto"/>
            </w:pPr>
          </w:p>
        </w:tc>
      </w:tr>
      <w:tr w:rsidR="00391D43" w:rsidRPr="00AF7954" w14:paraId="53CF117B" w14:textId="77777777" w:rsidTr="00916913">
        <w:tc>
          <w:tcPr>
            <w:tcW w:w="988" w:type="dxa"/>
          </w:tcPr>
          <w:p w14:paraId="3E1629C2" w14:textId="77777777" w:rsidR="00391D43" w:rsidRPr="00AF7954" w:rsidRDefault="00391D43" w:rsidP="00715072">
            <w:pPr>
              <w:spacing w:after="0" w:line="240" w:lineRule="auto"/>
            </w:pPr>
            <w:r w:rsidRPr="00AF7954">
              <w:t>7.4</w:t>
            </w:r>
          </w:p>
        </w:tc>
        <w:tc>
          <w:tcPr>
            <w:tcW w:w="3543" w:type="dxa"/>
          </w:tcPr>
          <w:p w14:paraId="734CBC68" w14:textId="77777777" w:rsidR="00391D43" w:rsidRPr="00AF7954" w:rsidRDefault="00391D43" w:rsidP="00715072">
            <w:pPr>
              <w:spacing w:after="0" w:line="240" w:lineRule="auto"/>
            </w:pPr>
            <w:r w:rsidRPr="00AF7954">
              <w:t>Kontrolės veiklos vertinimas</w:t>
            </w:r>
          </w:p>
        </w:tc>
        <w:tc>
          <w:tcPr>
            <w:tcW w:w="1418" w:type="dxa"/>
          </w:tcPr>
          <w:p w14:paraId="61E4E62E" w14:textId="77777777" w:rsidR="00391D43" w:rsidRPr="00AF7954" w:rsidRDefault="00391D43" w:rsidP="00715072">
            <w:pPr>
              <w:spacing w:after="0" w:line="240" w:lineRule="auto"/>
            </w:pPr>
          </w:p>
        </w:tc>
        <w:tc>
          <w:tcPr>
            <w:tcW w:w="3679" w:type="dxa"/>
          </w:tcPr>
          <w:p w14:paraId="255F4B0E" w14:textId="77777777" w:rsidR="00391D43" w:rsidRPr="00AF7954" w:rsidRDefault="00391D43" w:rsidP="00715072">
            <w:pPr>
              <w:spacing w:after="0" w:line="240" w:lineRule="auto"/>
            </w:pPr>
          </w:p>
        </w:tc>
      </w:tr>
      <w:tr w:rsidR="00391D43" w:rsidRPr="00AF7954" w14:paraId="43F8EECC" w14:textId="77777777" w:rsidTr="00916913">
        <w:tc>
          <w:tcPr>
            <w:tcW w:w="988" w:type="dxa"/>
          </w:tcPr>
          <w:p w14:paraId="49DE7AC4" w14:textId="77777777" w:rsidR="00391D43" w:rsidRPr="00AF7954" w:rsidRDefault="00391D43" w:rsidP="00715072">
            <w:pPr>
              <w:spacing w:after="0" w:line="240" w:lineRule="auto"/>
            </w:pPr>
            <w:r w:rsidRPr="00AF7954">
              <w:t>7.5</w:t>
            </w:r>
          </w:p>
        </w:tc>
        <w:tc>
          <w:tcPr>
            <w:tcW w:w="3543" w:type="dxa"/>
          </w:tcPr>
          <w:p w14:paraId="77189E4C" w14:textId="77777777" w:rsidR="00391D43" w:rsidRPr="00AF7954" w:rsidRDefault="00391D43" w:rsidP="00715072">
            <w:pPr>
              <w:spacing w:after="0" w:line="240" w:lineRule="auto"/>
            </w:pPr>
            <w:r w:rsidRPr="00AF7954">
              <w:t>Informacija ir komunikavimas</w:t>
            </w:r>
          </w:p>
        </w:tc>
        <w:tc>
          <w:tcPr>
            <w:tcW w:w="1418" w:type="dxa"/>
          </w:tcPr>
          <w:p w14:paraId="067DB56F" w14:textId="77777777" w:rsidR="00391D43" w:rsidRPr="00AF7954" w:rsidRDefault="00391D43" w:rsidP="00715072">
            <w:pPr>
              <w:spacing w:after="0" w:line="240" w:lineRule="auto"/>
            </w:pPr>
          </w:p>
        </w:tc>
        <w:tc>
          <w:tcPr>
            <w:tcW w:w="3679" w:type="dxa"/>
          </w:tcPr>
          <w:p w14:paraId="1FA6257D" w14:textId="77777777" w:rsidR="00391D43" w:rsidRPr="00AF7954" w:rsidRDefault="00391D43" w:rsidP="00715072">
            <w:pPr>
              <w:spacing w:after="0" w:line="240" w:lineRule="auto"/>
            </w:pPr>
          </w:p>
        </w:tc>
      </w:tr>
      <w:tr w:rsidR="00391D43" w:rsidRPr="00AF7954" w14:paraId="25F5F08A" w14:textId="77777777" w:rsidTr="00916913">
        <w:tc>
          <w:tcPr>
            <w:tcW w:w="988" w:type="dxa"/>
          </w:tcPr>
          <w:p w14:paraId="3FEDDF67" w14:textId="77777777" w:rsidR="00391D43" w:rsidRPr="00AF7954" w:rsidRDefault="00391D43" w:rsidP="00715072">
            <w:pPr>
              <w:spacing w:after="0" w:line="240" w:lineRule="auto"/>
            </w:pPr>
            <w:r w:rsidRPr="00AF7954">
              <w:t>7.6</w:t>
            </w:r>
          </w:p>
        </w:tc>
        <w:tc>
          <w:tcPr>
            <w:tcW w:w="3543" w:type="dxa"/>
          </w:tcPr>
          <w:p w14:paraId="23A03D59" w14:textId="77777777" w:rsidR="00391D43" w:rsidRPr="00AF7954" w:rsidRDefault="00391D43" w:rsidP="00715072">
            <w:pPr>
              <w:spacing w:after="0" w:line="240" w:lineRule="auto"/>
            </w:pPr>
            <w:r w:rsidRPr="00AF7954">
              <w:t>Stebėsena</w:t>
            </w:r>
          </w:p>
        </w:tc>
        <w:tc>
          <w:tcPr>
            <w:tcW w:w="1418" w:type="dxa"/>
          </w:tcPr>
          <w:p w14:paraId="555E4B62" w14:textId="77777777" w:rsidR="00391D43" w:rsidRPr="00AF7954" w:rsidRDefault="00391D43" w:rsidP="00715072">
            <w:pPr>
              <w:spacing w:after="0" w:line="240" w:lineRule="auto"/>
            </w:pPr>
          </w:p>
        </w:tc>
        <w:tc>
          <w:tcPr>
            <w:tcW w:w="3679" w:type="dxa"/>
          </w:tcPr>
          <w:p w14:paraId="1D7ED674" w14:textId="77777777" w:rsidR="00391D43" w:rsidRPr="00AF7954" w:rsidRDefault="00391D43" w:rsidP="00715072">
            <w:pPr>
              <w:spacing w:after="0" w:line="240" w:lineRule="auto"/>
            </w:pPr>
          </w:p>
        </w:tc>
      </w:tr>
      <w:tr w:rsidR="00391D43" w:rsidRPr="00AF7954" w14:paraId="26EDC83E" w14:textId="77777777" w:rsidTr="00916913">
        <w:tc>
          <w:tcPr>
            <w:tcW w:w="988" w:type="dxa"/>
          </w:tcPr>
          <w:p w14:paraId="6719B426" w14:textId="77777777" w:rsidR="00391D43" w:rsidRPr="00AF7954" w:rsidRDefault="00391D43" w:rsidP="00715072">
            <w:pPr>
              <w:spacing w:after="0" w:line="240" w:lineRule="auto"/>
            </w:pPr>
            <w:r w:rsidRPr="00AF7954">
              <w:t xml:space="preserve">7.7 </w:t>
            </w:r>
          </w:p>
        </w:tc>
        <w:tc>
          <w:tcPr>
            <w:tcW w:w="3543" w:type="dxa"/>
          </w:tcPr>
          <w:p w14:paraId="602103B9" w14:textId="77777777" w:rsidR="00391D43" w:rsidRPr="00AF7954" w:rsidRDefault="00391D43" w:rsidP="00715072">
            <w:pPr>
              <w:spacing w:after="0" w:line="240" w:lineRule="auto"/>
            </w:pPr>
            <w:r w:rsidRPr="00AF7954">
              <w:t>Vidaus kontrolės analizė ir vertinimas, ataskaitos parengimas ir pateikimas</w:t>
            </w:r>
          </w:p>
        </w:tc>
        <w:tc>
          <w:tcPr>
            <w:tcW w:w="1418" w:type="dxa"/>
          </w:tcPr>
          <w:p w14:paraId="6D98BBF4" w14:textId="77777777" w:rsidR="00391D43" w:rsidRPr="00AF7954" w:rsidRDefault="00391D43" w:rsidP="00715072">
            <w:pPr>
              <w:spacing w:after="0" w:line="240" w:lineRule="auto"/>
            </w:pPr>
          </w:p>
        </w:tc>
        <w:tc>
          <w:tcPr>
            <w:tcW w:w="3679" w:type="dxa"/>
          </w:tcPr>
          <w:p w14:paraId="176F6120" w14:textId="77777777" w:rsidR="00391D43" w:rsidRPr="00AF7954" w:rsidRDefault="00391D43" w:rsidP="00715072">
            <w:pPr>
              <w:spacing w:after="0" w:line="240" w:lineRule="auto"/>
            </w:pPr>
          </w:p>
        </w:tc>
      </w:tr>
    </w:tbl>
    <w:p w14:paraId="0B27AE2B" w14:textId="77777777" w:rsidR="00391D43" w:rsidRPr="00AF7954" w:rsidRDefault="00391D43" w:rsidP="00715072">
      <w:pPr>
        <w:spacing w:line="240" w:lineRule="auto"/>
        <w:rPr>
          <w:rFonts w:ascii="Times New Roman" w:hAnsi="Times New Roman" w:cs="Times New Roman"/>
        </w:rPr>
      </w:pPr>
    </w:p>
    <w:p w14:paraId="0C517194" w14:textId="77777777" w:rsidR="00391D43" w:rsidRPr="00AF7954" w:rsidRDefault="00391D43" w:rsidP="00715072">
      <w:pPr>
        <w:spacing w:line="240" w:lineRule="auto"/>
        <w:rPr>
          <w:rFonts w:ascii="Times New Roman" w:hAnsi="Times New Roman" w:cs="Times New Roman"/>
          <w:b/>
        </w:rPr>
      </w:pPr>
      <w:r w:rsidRPr="00AF7954">
        <w:rPr>
          <w:rFonts w:ascii="Times New Roman" w:hAnsi="Times New Roman" w:cs="Times New Roman"/>
          <w:b/>
        </w:rPr>
        <w:t>Ataskaitos priedai:</w:t>
      </w:r>
    </w:p>
    <w:p w14:paraId="2B7EF8F5" w14:textId="77777777" w:rsidR="00391D43" w:rsidRPr="00AF7954" w:rsidRDefault="00391D43" w:rsidP="00715072">
      <w:pPr>
        <w:spacing w:line="240" w:lineRule="auto"/>
        <w:rPr>
          <w:rFonts w:ascii="Times New Roman" w:hAnsi="Times New Roman" w:cs="Times New Roman"/>
          <w:b/>
        </w:rPr>
      </w:pPr>
    </w:p>
    <w:p w14:paraId="41219FB4" w14:textId="77777777" w:rsidR="00391D43" w:rsidRPr="00AF7954" w:rsidRDefault="00391D43" w:rsidP="00715072">
      <w:pPr>
        <w:spacing w:line="240" w:lineRule="auto"/>
        <w:rPr>
          <w:rFonts w:ascii="Times New Roman" w:hAnsi="Times New Roman" w:cs="Times New Roman"/>
          <w:b/>
        </w:rPr>
      </w:pPr>
      <w:r w:rsidRPr="00AF7954">
        <w:rPr>
          <w:rFonts w:ascii="Times New Roman" w:hAnsi="Times New Roman" w:cs="Times New Roman"/>
          <w:b/>
        </w:rPr>
        <w:t>Ataskaitą parengė:</w:t>
      </w:r>
    </w:p>
    <w:p w14:paraId="41F887EB" w14:textId="77777777" w:rsidR="00391D43" w:rsidRPr="00AF7954" w:rsidRDefault="00391D43" w:rsidP="00715072">
      <w:pPr>
        <w:spacing w:line="240" w:lineRule="auto"/>
        <w:rPr>
          <w:rFonts w:ascii="Times New Roman" w:hAnsi="Times New Roman" w:cs="Times New Roman"/>
          <w:b/>
        </w:rPr>
      </w:pPr>
    </w:p>
    <w:p w14:paraId="2C08F578" w14:textId="15ADAD5C" w:rsidR="00167977" w:rsidRPr="00AF7954" w:rsidRDefault="00167977" w:rsidP="00715072">
      <w:pPr>
        <w:tabs>
          <w:tab w:val="left" w:pos="5955"/>
        </w:tabs>
        <w:spacing w:line="240" w:lineRule="auto"/>
        <w:rPr>
          <w:rFonts w:ascii="Times New Roman" w:hAnsi="Times New Roman" w:cs="Times New Roman"/>
        </w:rPr>
      </w:pPr>
    </w:p>
    <w:p w14:paraId="42E05A18" w14:textId="26D7E41B" w:rsidR="00167977" w:rsidRPr="00AF7954" w:rsidRDefault="00684AE0" w:rsidP="00715072">
      <w:pPr>
        <w:tabs>
          <w:tab w:val="left" w:pos="5955"/>
        </w:tabs>
        <w:spacing w:line="240" w:lineRule="auto"/>
        <w:jc w:val="center"/>
        <w:rPr>
          <w:rFonts w:ascii="Times New Roman" w:hAnsi="Times New Roman" w:cs="Times New Roman"/>
          <w:szCs w:val="24"/>
        </w:rPr>
      </w:pPr>
      <w:r w:rsidRPr="00AF7954">
        <w:rPr>
          <w:rFonts w:ascii="Times New Roman" w:hAnsi="Times New Roman" w:cs="Times New Roman"/>
          <w:szCs w:val="24"/>
        </w:rPr>
        <w:t>________________________</w:t>
      </w:r>
    </w:p>
    <w:sectPr w:rsidR="00167977" w:rsidRPr="00AF7954" w:rsidSect="005B4C0B">
      <w:type w:val="continuous"/>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CB324" w14:textId="77777777" w:rsidR="00BE089F" w:rsidRDefault="00BE089F" w:rsidP="00205A16">
      <w:pPr>
        <w:spacing w:after="0" w:line="240" w:lineRule="auto"/>
      </w:pPr>
      <w:r>
        <w:separator/>
      </w:r>
    </w:p>
  </w:endnote>
  <w:endnote w:type="continuationSeparator" w:id="0">
    <w:p w14:paraId="15ED4697" w14:textId="77777777" w:rsidR="00BE089F" w:rsidRDefault="00BE089F" w:rsidP="00205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A99C3" w14:textId="7B1F8602" w:rsidR="002B5AEC" w:rsidRPr="00653684" w:rsidRDefault="002B5AEC" w:rsidP="00653684">
    <w:pPr>
      <w:pStyle w:val="Porat"/>
      <w:jc w:val="right"/>
      <w:rPr>
        <w:rFonts w:ascii="Times New Roman" w:hAnsi="Times New Roman" w:cs="Times New Roman"/>
        <w:sz w:val="20"/>
        <w:szCs w:val="20"/>
      </w:rPr>
    </w:pPr>
    <w:r w:rsidRPr="00205A16">
      <w:rPr>
        <w:rFonts w:ascii="Times New Roman" w:hAnsi="Times New Roman" w:cs="Times New Roman"/>
        <w:sz w:val="20"/>
        <w:szCs w:val="20"/>
      </w:rPr>
      <w:fldChar w:fldCharType="begin"/>
    </w:r>
    <w:r w:rsidRPr="00205A16">
      <w:rPr>
        <w:rFonts w:ascii="Times New Roman" w:hAnsi="Times New Roman" w:cs="Times New Roman"/>
        <w:sz w:val="20"/>
        <w:szCs w:val="20"/>
      </w:rPr>
      <w:instrText xml:space="preserve"> PAGE   \* MERGEFORMAT </w:instrText>
    </w:r>
    <w:r w:rsidRPr="00205A16">
      <w:rPr>
        <w:rFonts w:ascii="Times New Roman" w:hAnsi="Times New Roman" w:cs="Times New Roman"/>
        <w:sz w:val="20"/>
        <w:szCs w:val="20"/>
      </w:rPr>
      <w:fldChar w:fldCharType="separate"/>
    </w:r>
    <w:r w:rsidR="00D94E3F">
      <w:rPr>
        <w:rFonts w:ascii="Times New Roman" w:hAnsi="Times New Roman" w:cs="Times New Roman"/>
        <w:noProof/>
        <w:sz w:val="20"/>
        <w:szCs w:val="20"/>
      </w:rPr>
      <w:t>2</w:t>
    </w:r>
    <w:r w:rsidRPr="00205A16">
      <w:rPr>
        <w:rFonts w:ascii="Times New Roman" w:hAnsi="Times New Roman" w:cs="Times New Roman"/>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89BA5" w14:textId="77777777" w:rsidR="00BE089F" w:rsidRDefault="00BE089F" w:rsidP="00205A16">
      <w:pPr>
        <w:spacing w:after="0" w:line="240" w:lineRule="auto"/>
      </w:pPr>
      <w:r>
        <w:separator/>
      </w:r>
    </w:p>
  </w:footnote>
  <w:footnote w:type="continuationSeparator" w:id="0">
    <w:p w14:paraId="3126D2EE" w14:textId="77777777" w:rsidR="00BE089F" w:rsidRDefault="00BE089F" w:rsidP="00205A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85998"/>
    <w:multiLevelType w:val="hybridMultilevel"/>
    <w:tmpl w:val="E670EE8E"/>
    <w:lvl w:ilvl="0" w:tplc="32BA8D7A">
      <w:start w:val="1"/>
      <w:numFmt w:val="decimal"/>
      <w:lvlText w:val="1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E24FB0"/>
    <w:multiLevelType w:val="multilevel"/>
    <w:tmpl w:val="C9DEF9CC"/>
    <w:lvl w:ilvl="0">
      <w:start w:val="33"/>
      <w:numFmt w:val="decimal"/>
      <w:lvlText w:val="%1."/>
      <w:lvlJc w:val="left"/>
      <w:pPr>
        <w:ind w:left="3338" w:hanging="360"/>
      </w:pPr>
      <w:rPr>
        <w:rFonts w:hint="default"/>
        <w:b w:val="0"/>
        <w:bCs w:val="0"/>
        <w:color w:val="auto"/>
        <w:sz w:val="24"/>
        <w:szCs w:val="24"/>
      </w:rPr>
    </w:lvl>
    <w:lvl w:ilvl="1">
      <w:start w:val="1"/>
      <w:numFmt w:val="decimal"/>
      <w:lvlText w:val="%1.%2."/>
      <w:lvlJc w:val="left"/>
      <w:pPr>
        <w:ind w:left="3344" w:hanging="432"/>
      </w:pPr>
      <w:rPr>
        <w:rFonts w:hint="default"/>
      </w:rPr>
    </w:lvl>
    <w:lvl w:ilvl="2">
      <w:start w:val="1"/>
      <w:numFmt w:val="decimal"/>
      <w:lvlText w:val="%1.%2.%3."/>
      <w:lvlJc w:val="left"/>
      <w:pPr>
        <w:ind w:left="1497" w:hanging="504"/>
      </w:pPr>
      <w:rPr>
        <w:rFonts w:hint="default"/>
      </w:rPr>
    </w:lvl>
    <w:lvl w:ilvl="3">
      <w:start w:val="1"/>
      <w:numFmt w:val="decimal"/>
      <w:lvlText w:val="%1.%2.%3.%4."/>
      <w:lvlJc w:val="left"/>
      <w:pPr>
        <w:ind w:left="4280" w:hanging="648"/>
      </w:pPr>
      <w:rPr>
        <w:rFonts w:hint="default"/>
      </w:rPr>
    </w:lvl>
    <w:lvl w:ilvl="4">
      <w:start w:val="1"/>
      <w:numFmt w:val="decimal"/>
      <w:lvlText w:val="%1.%2.%3.%4.%5."/>
      <w:lvlJc w:val="left"/>
      <w:pPr>
        <w:ind w:left="4784" w:hanging="792"/>
      </w:pPr>
      <w:rPr>
        <w:rFonts w:hint="default"/>
      </w:rPr>
    </w:lvl>
    <w:lvl w:ilvl="5">
      <w:start w:val="1"/>
      <w:numFmt w:val="decimal"/>
      <w:lvlText w:val="%1.%2.%3.%4.%5.%6."/>
      <w:lvlJc w:val="left"/>
      <w:pPr>
        <w:ind w:left="5288" w:hanging="936"/>
      </w:pPr>
      <w:rPr>
        <w:rFonts w:hint="default"/>
      </w:rPr>
    </w:lvl>
    <w:lvl w:ilvl="6">
      <w:start w:val="1"/>
      <w:numFmt w:val="decimal"/>
      <w:lvlText w:val="%1.%2.%3.%4.%5.%6.%7."/>
      <w:lvlJc w:val="left"/>
      <w:pPr>
        <w:ind w:left="5792" w:hanging="1080"/>
      </w:pPr>
      <w:rPr>
        <w:rFonts w:hint="default"/>
      </w:rPr>
    </w:lvl>
    <w:lvl w:ilvl="7">
      <w:start w:val="1"/>
      <w:numFmt w:val="decimal"/>
      <w:lvlText w:val="%1.%2.%3.%4.%5.%6.%7.%8."/>
      <w:lvlJc w:val="left"/>
      <w:pPr>
        <w:ind w:left="6296" w:hanging="1224"/>
      </w:pPr>
      <w:rPr>
        <w:rFonts w:hint="default"/>
      </w:rPr>
    </w:lvl>
    <w:lvl w:ilvl="8">
      <w:start w:val="1"/>
      <w:numFmt w:val="decimal"/>
      <w:lvlText w:val="%1.%2.%3.%4.%5.%6.%7.%8.%9."/>
      <w:lvlJc w:val="left"/>
      <w:pPr>
        <w:ind w:left="6872" w:hanging="1440"/>
      </w:pPr>
      <w:rPr>
        <w:rFonts w:hint="default"/>
      </w:rPr>
    </w:lvl>
  </w:abstractNum>
  <w:abstractNum w:abstractNumId="2" w15:restartNumberingAfterBreak="0">
    <w:nsid w:val="0B44651E"/>
    <w:multiLevelType w:val="hybridMultilevel"/>
    <w:tmpl w:val="F97C96D8"/>
    <w:lvl w:ilvl="0" w:tplc="68FAAA4A">
      <w:start w:val="3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713503"/>
    <w:multiLevelType w:val="hybridMultilevel"/>
    <w:tmpl w:val="D7CE9B18"/>
    <w:lvl w:ilvl="0" w:tplc="68088478">
      <w:start w:val="1"/>
      <w:numFmt w:val="decimal"/>
      <w:lvlText w:val="27.%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1079293C"/>
    <w:multiLevelType w:val="hybridMultilevel"/>
    <w:tmpl w:val="D91A6468"/>
    <w:lvl w:ilvl="0" w:tplc="7CFE86C2">
      <w:start w:val="1"/>
      <w:numFmt w:val="decimal"/>
      <w:lvlText w:val="20.%1."/>
      <w:lvlJc w:val="left"/>
      <w:pPr>
        <w:ind w:left="1500" w:hanging="36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5" w15:restartNumberingAfterBreak="0">
    <w:nsid w:val="1A141DCC"/>
    <w:multiLevelType w:val="hybridMultilevel"/>
    <w:tmpl w:val="A69C55BC"/>
    <w:lvl w:ilvl="0" w:tplc="0448BD58">
      <w:start w:val="26"/>
      <w:numFmt w:val="decimal"/>
      <w:lvlText w:val="%1."/>
      <w:lvlJc w:val="left"/>
      <w:pPr>
        <w:ind w:left="157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DF610BB"/>
    <w:multiLevelType w:val="hybridMultilevel"/>
    <w:tmpl w:val="F5E29ACA"/>
    <w:lvl w:ilvl="0" w:tplc="C87A9768">
      <w:start w:val="15"/>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283061B8"/>
    <w:multiLevelType w:val="multilevel"/>
    <w:tmpl w:val="EE306946"/>
    <w:lvl w:ilvl="0">
      <w:start w:val="6"/>
      <w:numFmt w:val="decimal"/>
      <w:lvlText w:val="%1."/>
      <w:lvlJc w:val="left"/>
      <w:pPr>
        <w:ind w:left="3338" w:hanging="360"/>
      </w:pPr>
      <w:rPr>
        <w:rFonts w:hint="default"/>
        <w:b w:val="0"/>
        <w:bCs w:val="0"/>
        <w:color w:val="auto"/>
      </w:rPr>
    </w:lvl>
    <w:lvl w:ilvl="1">
      <w:start w:val="1"/>
      <w:numFmt w:val="decimal"/>
      <w:lvlText w:val="%1.%2."/>
      <w:lvlJc w:val="left"/>
      <w:pPr>
        <w:ind w:left="3344" w:hanging="432"/>
      </w:pPr>
      <w:rPr>
        <w:rFonts w:hint="default"/>
      </w:rPr>
    </w:lvl>
    <w:lvl w:ilvl="2">
      <w:start w:val="1"/>
      <w:numFmt w:val="decimal"/>
      <w:lvlText w:val="%1.%2.%3."/>
      <w:lvlJc w:val="left"/>
      <w:pPr>
        <w:ind w:left="1497" w:hanging="504"/>
      </w:pPr>
      <w:rPr>
        <w:rFonts w:hint="default"/>
      </w:rPr>
    </w:lvl>
    <w:lvl w:ilvl="3">
      <w:start w:val="1"/>
      <w:numFmt w:val="decimal"/>
      <w:lvlText w:val="%1.%2.%3.%4."/>
      <w:lvlJc w:val="left"/>
      <w:pPr>
        <w:ind w:left="4280" w:hanging="648"/>
      </w:pPr>
      <w:rPr>
        <w:rFonts w:hint="default"/>
      </w:rPr>
    </w:lvl>
    <w:lvl w:ilvl="4">
      <w:start w:val="1"/>
      <w:numFmt w:val="decimal"/>
      <w:lvlText w:val="%1.%2.%3.%4.%5."/>
      <w:lvlJc w:val="left"/>
      <w:pPr>
        <w:ind w:left="4784" w:hanging="792"/>
      </w:pPr>
      <w:rPr>
        <w:rFonts w:hint="default"/>
      </w:rPr>
    </w:lvl>
    <w:lvl w:ilvl="5">
      <w:start w:val="1"/>
      <w:numFmt w:val="decimal"/>
      <w:lvlText w:val="%1.%2.%3.%4.%5.%6."/>
      <w:lvlJc w:val="left"/>
      <w:pPr>
        <w:ind w:left="5288" w:hanging="936"/>
      </w:pPr>
      <w:rPr>
        <w:rFonts w:hint="default"/>
      </w:rPr>
    </w:lvl>
    <w:lvl w:ilvl="6">
      <w:start w:val="1"/>
      <w:numFmt w:val="decimal"/>
      <w:lvlText w:val="%1.%2.%3.%4.%5.%6.%7."/>
      <w:lvlJc w:val="left"/>
      <w:pPr>
        <w:ind w:left="5792" w:hanging="1080"/>
      </w:pPr>
      <w:rPr>
        <w:rFonts w:hint="default"/>
      </w:rPr>
    </w:lvl>
    <w:lvl w:ilvl="7">
      <w:start w:val="1"/>
      <w:numFmt w:val="decimal"/>
      <w:lvlText w:val="%1.%2.%3.%4.%5.%6.%7.%8."/>
      <w:lvlJc w:val="left"/>
      <w:pPr>
        <w:ind w:left="6296" w:hanging="1224"/>
      </w:pPr>
      <w:rPr>
        <w:rFonts w:hint="default"/>
      </w:rPr>
    </w:lvl>
    <w:lvl w:ilvl="8">
      <w:start w:val="1"/>
      <w:numFmt w:val="decimal"/>
      <w:lvlText w:val="%1.%2.%3.%4.%5.%6.%7.%8.%9."/>
      <w:lvlJc w:val="left"/>
      <w:pPr>
        <w:ind w:left="6872" w:hanging="1440"/>
      </w:pPr>
      <w:rPr>
        <w:rFonts w:hint="default"/>
      </w:rPr>
    </w:lvl>
  </w:abstractNum>
  <w:abstractNum w:abstractNumId="8" w15:restartNumberingAfterBreak="0">
    <w:nsid w:val="28905028"/>
    <w:multiLevelType w:val="hybridMultilevel"/>
    <w:tmpl w:val="A3B4DD08"/>
    <w:lvl w:ilvl="0" w:tplc="58202B14">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AD44C27"/>
    <w:multiLevelType w:val="hybridMultilevel"/>
    <w:tmpl w:val="A7CCF0EA"/>
    <w:lvl w:ilvl="0" w:tplc="13CE17E6">
      <w:start w:val="5"/>
      <w:numFmt w:val="decimal"/>
      <w:lvlText w:val="%1."/>
      <w:lvlJc w:val="left"/>
      <w:pPr>
        <w:ind w:left="157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C97461D"/>
    <w:multiLevelType w:val="hybridMultilevel"/>
    <w:tmpl w:val="ABAEBBDA"/>
    <w:lvl w:ilvl="0" w:tplc="1114884C">
      <w:start w:val="1"/>
      <w:numFmt w:val="decimal"/>
      <w:lvlText w:val="14.%1."/>
      <w:lvlJc w:val="left"/>
      <w:pPr>
        <w:ind w:left="1778" w:hanging="360"/>
      </w:pPr>
      <w:rPr>
        <w:rFonts w:hint="default"/>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11" w15:restartNumberingAfterBreak="0">
    <w:nsid w:val="32E40B37"/>
    <w:multiLevelType w:val="hybridMultilevel"/>
    <w:tmpl w:val="DCB0D326"/>
    <w:lvl w:ilvl="0" w:tplc="8A6863D2">
      <w:start w:val="1"/>
      <w:numFmt w:val="decimal"/>
      <w:lvlText w:val="12.%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3F39266A"/>
    <w:multiLevelType w:val="hybridMultilevel"/>
    <w:tmpl w:val="564ABEC6"/>
    <w:lvl w:ilvl="0" w:tplc="EBB05BC6">
      <w:start w:val="28"/>
      <w:numFmt w:val="decimal"/>
      <w:lvlText w:val="%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15643DB"/>
    <w:multiLevelType w:val="hybridMultilevel"/>
    <w:tmpl w:val="58B0D026"/>
    <w:lvl w:ilvl="0" w:tplc="621A00B4">
      <w:start w:val="1"/>
      <w:numFmt w:val="decimal"/>
      <w:lvlText w:val="25.%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4" w15:restartNumberingAfterBreak="0">
    <w:nsid w:val="450A57F2"/>
    <w:multiLevelType w:val="hybridMultilevel"/>
    <w:tmpl w:val="1848E79C"/>
    <w:lvl w:ilvl="0" w:tplc="1ACEADA4">
      <w:start w:val="1"/>
      <w:numFmt w:val="decimal"/>
      <w:lvlText w:val="37.%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8BB6277"/>
    <w:multiLevelType w:val="hybridMultilevel"/>
    <w:tmpl w:val="7D1063D8"/>
    <w:lvl w:ilvl="0" w:tplc="05DE7E32">
      <w:start w:val="3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AB53D5B"/>
    <w:multiLevelType w:val="hybridMultilevel"/>
    <w:tmpl w:val="03286288"/>
    <w:lvl w:ilvl="0" w:tplc="DFCAE524">
      <w:start w:val="2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ABF45AB"/>
    <w:multiLevelType w:val="multilevel"/>
    <w:tmpl w:val="DEC8513C"/>
    <w:lvl w:ilvl="0">
      <w:start w:val="1"/>
      <w:numFmt w:val="decimal"/>
      <w:lvlText w:val="%1."/>
      <w:lvlJc w:val="left"/>
      <w:pPr>
        <w:ind w:left="3338" w:hanging="360"/>
      </w:pPr>
      <w:rPr>
        <w:rFonts w:hint="default"/>
        <w:b w:val="0"/>
        <w:bCs w:val="0"/>
        <w:color w:val="auto"/>
      </w:rPr>
    </w:lvl>
    <w:lvl w:ilvl="1">
      <w:start w:val="1"/>
      <w:numFmt w:val="decimal"/>
      <w:lvlText w:val="%1.%2."/>
      <w:lvlJc w:val="left"/>
      <w:pPr>
        <w:ind w:left="3344" w:hanging="432"/>
      </w:pPr>
    </w:lvl>
    <w:lvl w:ilvl="2">
      <w:start w:val="1"/>
      <w:numFmt w:val="decimal"/>
      <w:lvlText w:val="%1.%2.%3."/>
      <w:lvlJc w:val="left"/>
      <w:pPr>
        <w:ind w:left="1497" w:hanging="504"/>
      </w:pPr>
    </w:lvl>
    <w:lvl w:ilvl="3">
      <w:start w:val="1"/>
      <w:numFmt w:val="decimal"/>
      <w:lvlText w:val="%1.%2.%3.%4."/>
      <w:lvlJc w:val="left"/>
      <w:pPr>
        <w:ind w:left="4280" w:hanging="648"/>
      </w:pPr>
    </w:lvl>
    <w:lvl w:ilvl="4">
      <w:start w:val="1"/>
      <w:numFmt w:val="decimal"/>
      <w:lvlText w:val="%1.%2.%3.%4.%5."/>
      <w:lvlJc w:val="left"/>
      <w:pPr>
        <w:ind w:left="4784" w:hanging="792"/>
      </w:pPr>
    </w:lvl>
    <w:lvl w:ilvl="5">
      <w:start w:val="1"/>
      <w:numFmt w:val="decimal"/>
      <w:lvlText w:val="%1.%2.%3.%4.%5.%6."/>
      <w:lvlJc w:val="left"/>
      <w:pPr>
        <w:ind w:left="5288" w:hanging="936"/>
      </w:pPr>
    </w:lvl>
    <w:lvl w:ilvl="6">
      <w:start w:val="1"/>
      <w:numFmt w:val="decimal"/>
      <w:lvlText w:val="%1.%2.%3.%4.%5.%6.%7."/>
      <w:lvlJc w:val="left"/>
      <w:pPr>
        <w:ind w:left="5792" w:hanging="1080"/>
      </w:pPr>
    </w:lvl>
    <w:lvl w:ilvl="7">
      <w:start w:val="1"/>
      <w:numFmt w:val="decimal"/>
      <w:lvlText w:val="%1.%2.%3.%4.%5.%6.%7.%8."/>
      <w:lvlJc w:val="left"/>
      <w:pPr>
        <w:ind w:left="6296" w:hanging="1224"/>
      </w:pPr>
    </w:lvl>
    <w:lvl w:ilvl="8">
      <w:start w:val="1"/>
      <w:numFmt w:val="decimal"/>
      <w:lvlText w:val="%1.%2.%3.%4.%5.%6.%7.%8.%9."/>
      <w:lvlJc w:val="left"/>
      <w:pPr>
        <w:ind w:left="6872" w:hanging="1440"/>
      </w:pPr>
    </w:lvl>
  </w:abstractNum>
  <w:abstractNum w:abstractNumId="18" w15:restartNumberingAfterBreak="0">
    <w:nsid w:val="4C9A683C"/>
    <w:multiLevelType w:val="multilevel"/>
    <w:tmpl w:val="D610B986"/>
    <w:lvl w:ilvl="0">
      <w:start w:val="39"/>
      <w:numFmt w:val="decimal"/>
      <w:lvlText w:val="%1."/>
      <w:lvlJc w:val="left"/>
      <w:pPr>
        <w:ind w:left="3338" w:hanging="360"/>
      </w:pPr>
      <w:rPr>
        <w:rFonts w:hint="default"/>
        <w:b w:val="0"/>
        <w:bCs w:val="0"/>
        <w:color w:val="auto"/>
      </w:rPr>
    </w:lvl>
    <w:lvl w:ilvl="1">
      <w:start w:val="1"/>
      <w:numFmt w:val="decimal"/>
      <w:lvlText w:val="%1.%2."/>
      <w:lvlJc w:val="left"/>
      <w:pPr>
        <w:ind w:left="3344" w:hanging="432"/>
      </w:pPr>
      <w:rPr>
        <w:rFonts w:hint="default"/>
      </w:rPr>
    </w:lvl>
    <w:lvl w:ilvl="2">
      <w:start w:val="1"/>
      <w:numFmt w:val="decimal"/>
      <w:lvlText w:val="%1.%2.%3."/>
      <w:lvlJc w:val="left"/>
      <w:pPr>
        <w:ind w:left="1497" w:hanging="504"/>
      </w:pPr>
      <w:rPr>
        <w:rFonts w:hint="default"/>
      </w:rPr>
    </w:lvl>
    <w:lvl w:ilvl="3">
      <w:start w:val="1"/>
      <w:numFmt w:val="decimal"/>
      <w:lvlText w:val="%1.%2.%3.%4."/>
      <w:lvlJc w:val="left"/>
      <w:pPr>
        <w:ind w:left="4280" w:hanging="648"/>
      </w:pPr>
      <w:rPr>
        <w:rFonts w:hint="default"/>
      </w:rPr>
    </w:lvl>
    <w:lvl w:ilvl="4">
      <w:start w:val="1"/>
      <w:numFmt w:val="decimal"/>
      <w:lvlText w:val="%1.%2.%3.%4.%5."/>
      <w:lvlJc w:val="left"/>
      <w:pPr>
        <w:ind w:left="4784" w:hanging="792"/>
      </w:pPr>
      <w:rPr>
        <w:rFonts w:hint="default"/>
      </w:rPr>
    </w:lvl>
    <w:lvl w:ilvl="5">
      <w:start w:val="1"/>
      <w:numFmt w:val="decimal"/>
      <w:lvlText w:val="%1.%2.%3.%4.%5.%6."/>
      <w:lvlJc w:val="left"/>
      <w:pPr>
        <w:ind w:left="5288" w:hanging="936"/>
      </w:pPr>
      <w:rPr>
        <w:rFonts w:hint="default"/>
      </w:rPr>
    </w:lvl>
    <w:lvl w:ilvl="6">
      <w:start w:val="1"/>
      <w:numFmt w:val="decimal"/>
      <w:lvlText w:val="%1.%2.%3.%4.%5.%6.%7."/>
      <w:lvlJc w:val="left"/>
      <w:pPr>
        <w:ind w:left="5792" w:hanging="1080"/>
      </w:pPr>
      <w:rPr>
        <w:rFonts w:hint="default"/>
      </w:rPr>
    </w:lvl>
    <w:lvl w:ilvl="7">
      <w:start w:val="1"/>
      <w:numFmt w:val="decimal"/>
      <w:lvlText w:val="%1.%2.%3.%4.%5.%6.%7.%8."/>
      <w:lvlJc w:val="left"/>
      <w:pPr>
        <w:ind w:left="6296" w:hanging="1224"/>
      </w:pPr>
      <w:rPr>
        <w:rFonts w:hint="default"/>
      </w:rPr>
    </w:lvl>
    <w:lvl w:ilvl="8">
      <w:start w:val="1"/>
      <w:numFmt w:val="decimal"/>
      <w:lvlText w:val="%1.%2.%3.%4.%5.%6.%7.%8.%9."/>
      <w:lvlJc w:val="left"/>
      <w:pPr>
        <w:ind w:left="6872" w:hanging="1440"/>
      </w:pPr>
      <w:rPr>
        <w:rFonts w:hint="default"/>
      </w:rPr>
    </w:lvl>
  </w:abstractNum>
  <w:abstractNum w:abstractNumId="19" w15:restartNumberingAfterBreak="0">
    <w:nsid w:val="570F1593"/>
    <w:multiLevelType w:val="hybridMultilevel"/>
    <w:tmpl w:val="D9CAB81A"/>
    <w:lvl w:ilvl="0" w:tplc="BA90AA60">
      <w:start w:val="3"/>
      <w:numFmt w:val="decimal"/>
      <w:lvlText w:val="1%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89D5367"/>
    <w:multiLevelType w:val="hybridMultilevel"/>
    <w:tmpl w:val="0C4E638A"/>
    <w:lvl w:ilvl="0" w:tplc="1FD47F96">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D2A70A6"/>
    <w:multiLevelType w:val="hybridMultilevel"/>
    <w:tmpl w:val="160ABB2A"/>
    <w:lvl w:ilvl="0" w:tplc="0C6A8888">
      <w:start w:val="20"/>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917788218">
    <w:abstractNumId w:val="17"/>
  </w:num>
  <w:num w:numId="2" w16cid:durableId="1416248601">
    <w:abstractNumId w:val="9"/>
  </w:num>
  <w:num w:numId="3" w16cid:durableId="520163667">
    <w:abstractNumId w:val="7"/>
  </w:num>
  <w:num w:numId="4" w16cid:durableId="604845531">
    <w:abstractNumId w:val="8"/>
  </w:num>
  <w:num w:numId="5" w16cid:durableId="635647450">
    <w:abstractNumId w:val="11"/>
  </w:num>
  <w:num w:numId="6" w16cid:durableId="1034965201">
    <w:abstractNumId w:val="19"/>
  </w:num>
  <w:num w:numId="7" w16cid:durableId="1237126890">
    <w:abstractNumId w:val="10"/>
  </w:num>
  <w:num w:numId="8" w16cid:durableId="1258758912">
    <w:abstractNumId w:val="20"/>
  </w:num>
  <w:num w:numId="9" w16cid:durableId="332029777">
    <w:abstractNumId w:val="0"/>
  </w:num>
  <w:num w:numId="10" w16cid:durableId="179711046">
    <w:abstractNumId w:val="21"/>
  </w:num>
  <w:num w:numId="11" w16cid:durableId="1967422669">
    <w:abstractNumId w:val="4"/>
  </w:num>
  <w:num w:numId="12" w16cid:durableId="950356869">
    <w:abstractNumId w:val="16"/>
  </w:num>
  <w:num w:numId="13" w16cid:durableId="1945839777">
    <w:abstractNumId w:val="13"/>
  </w:num>
  <w:num w:numId="14" w16cid:durableId="344748347">
    <w:abstractNumId w:val="3"/>
  </w:num>
  <w:num w:numId="15" w16cid:durableId="127476279">
    <w:abstractNumId w:val="18"/>
  </w:num>
  <w:num w:numId="16" w16cid:durableId="412625948">
    <w:abstractNumId w:val="1"/>
  </w:num>
  <w:num w:numId="17" w16cid:durableId="1330710957">
    <w:abstractNumId w:val="14"/>
  </w:num>
  <w:num w:numId="18" w16cid:durableId="30152559">
    <w:abstractNumId w:val="5"/>
  </w:num>
  <w:num w:numId="19" w16cid:durableId="1854883213">
    <w:abstractNumId w:val="12"/>
  </w:num>
  <w:num w:numId="20" w16cid:durableId="1604877674">
    <w:abstractNumId w:val="2"/>
  </w:num>
  <w:num w:numId="21" w16cid:durableId="515970694">
    <w:abstractNumId w:val="15"/>
  </w:num>
  <w:num w:numId="22" w16cid:durableId="1275668471">
    <w:abstractNumId w:val="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87F"/>
    <w:rsid w:val="00000A22"/>
    <w:rsid w:val="000022A8"/>
    <w:rsid w:val="000034AB"/>
    <w:rsid w:val="00004292"/>
    <w:rsid w:val="00004900"/>
    <w:rsid w:val="00006AFB"/>
    <w:rsid w:val="0001524D"/>
    <w:rsid w:val="00015F51"/>
    <w:rsid w:val="00016F31"/>
    <w:rsid w:val="0002106D"/>
    <w:rsid w:val="000221BC"/>
    <w:rsid w:val="00022FED"/>
    <w:rsid w:val="00025E3C"/>
    <w:rsid w:val="000260A0"/>
    <w:rsid w:val="00030DFE"/>
    <w:rsid w:val="00037247"/>
    <w:rsid w:val="00037270"/>
    <w:rsid w:val="00041B54"/>
    <w:rsid w:val="0004688D"/>
    <w:rsid w:val="000524F0"/>
    <w:rsid w:val="000567CD"/>
    <w:rsid w:val="000708E3"/>
    <w:rsid w:val="00076C41"/>
    <w:rsid w:val="00076D30"/>
    <w:rsid w:val="00085A2A"/>
    <w:rsid w:val="00093934"/>
    <w:rsid w:val="00097C1D"/>
    <w:rsid w:val="000A30EE"/>
    <w:rsid w:val="000A3EB2"/>
    <w:rsid w:val="000A7A05"/>
    <w:rsid w:val="000B3293"/>
    <w:rsid w:val="000B4067"/>
    <w:rsid w:val="000C0C95"/>
    <w:rsid w:val="000C3EF7"/>
    <w:rsid w:val="000C6C5A"/>
    <w:rsid w:val="000D4247"/>
    <w:rsid w:val="000E23A8"/>
    <w:rsid w:val="000E3804"/>
    <w:rsid w:val="000E583A"/>
    <w:rsid w:val="000E5CDD"/>
    <w:rsid w:val="000F1C83"/>
    <w:rsid w:val="000F21B9"/>
    <w:rsid w:val="000F42F8"/>
    <w:rsid w:val="000F57A6"/>
    <w:rsid w:val="0010585E"/>
    <w:rsid w:val="001223E3"/>
    <w:rsid w:val="00123C44"/>
    <w:rsid w:val="00125302"/>
    <w:rsid w:val="00132002"/>
    <w:rsid w:val="00135DA6"/>
    <w:rsid w:val="00141287"/>
    <w:rsid w:val="00144190"/>
    <w:rsid w:val="001513C8"/>
    <w:rsid w:val="001548AE"/>
    <w:rsid w:val="00154BC0"/>
    <w:rsid w:val="00155060"/>
    <w:rsid w:val="0015605B"/>
    <w:rsid w:val="00160217"/>
    <w:rsid w:val="00161CBE"/>
    <w:rsid w:val="00167977"/>
    <w:rsid w:val="00167BC6"/>
    <w:rsid w:val="00182827"/>
    <w:rsid w:val="00182F3C"/>
    <w:rsid w:val="00194BB4"/>
    <w:rsid w:val="001A720F"/>
    <w:rsid w:val="001C1521"/>
    <w:rsid w:val="001C159C"/>
    <w:rsid w:val="001C41E1"/>
    <w:rsid w:val="001C778D"/>
    <w:rsid w:val="001D61C3"/>
    <w:rsid w:val="001E0CC7"/>
    <w:rsid w:val="001E2C27"/>
    <w:rsid w:val="001F1907"/>
    <w:rsid w:val="001F3BC6"/>
    <w:rsid w:val="001F5D31"/>
    <w:rsid w:val="00200F3B"/>
    <w:rsid w:val="002032D3"/>
    <w:rsid w:val="00205A16"/>
    <w:rsid w:val="002072CD"/>
    <w:rsid w:val="00213C6D"/>
    <w:rsid w:val="00215ED8"/>
    <w:rsid w:val="0022297B"/>
    <w:rsid w:val="002238C3"/>
    <w:rsid w:val="0023020E"/>
    <w:rsid w:val="00231DB6"/>
    <w:rsid w:val="002325D8"/>
    <w:rsid w:val="00232981"/>
    <w:rsid w:val="0023561E"/>
    <w:rsid w:val="0023582D"/>
    <w:rsid w:val="00236E1D"/>
    <w:rsid w:val="00245004"/>
    <w:rsid w:val="00246D79"/>
    <w:rsid w:val="00251171"/>
    <w:rsid w:val="002558B9"/>
    <w:rsid w:val="002562A0"/>
    <w:rsid w:val="00256577"/>
    <w:rsid w:val="00257263"/>
    <w:rsid w:val="00260F04"/>
    <w:rsid w:val="00262BCE"/>
    <w:rsid w:val="0026405F"/>
    <w:rsid w:val="00270A19"/>
    <w:rsid w:val="00271FDB"/>
    <w:rsid w:val="00272239"/>
    <w:rsid w:val="00272B26"/>
    <w:rsid w:val="00274F7F"/>
    <w:rsid w:val="0028056E"/>
    <w:rsid w:val="002854F0"/>
    <w:rsid w:val="00286304"/>
    <w:rsid w:val="00286558"/>
    <w:rsid w:val="00292519"/>
    <w:rsid w:val="00294045"/>
    <w:rsid w:val="00295573"/>
    <w:rsid w:val="002A2116"/>
    <w:rsid w:val="002B0439"/>
    <w:rsid w:val="002B1013"/>
    <w:rsid w:val="002B295B"/>
    <w:rsid w:val="002B3B47"/>
    <w:rsid w:val="002B4A67"/>
    <w:rsid w:val="002B4F81"/>
    <w:rsid w:val="002B5AEC"/>
    <w:rsid w:val="002D4F6F"/>
    <w:rsid w:val="002D78DC"/>
    <w:rsid w:val="002F3B01"/>
    <w:rsid w:val="0030495B"/>
    <w:rsid w:val="0030718C"/>
    <w:rsid w:val="00310E46"/>
    <w:rsid w:val="0031245C"/>
    <w:rsid w:val="00314CA5"/>
    <w:rsid w:val="00316D26"/>
    <w:rsid w:val="003212C1"/>
    <w:rsid w:val="00325C02"/>
    <w:rsid w:val="003335EE"/>
    <w:rsid w:val="003378E2"/>
    <w:rsid w:val="003455EE"/>
    <w:rsid w:val="00347CEB"/>
    <w:rsid w:val="0035150B"/>
    <w:rsid w:val="00352795"/>
    <w:rsid w:val="0035460E"/>
    <w:rsid w:val="00355B53"/>
    <w:rsid w:val="0036453F"/>
    <w:rsid w:val="003649BB"/>
    <w:rsid w:val="00365868"/>
    <w:rsid w:val="0036746A"/>
    <w:rsid w:val="00373827"/>
    <w:rsid w:val="00377345"/>
    <w:rsid w:val="003824B2"/>
    <w:rsid w:val="00383BDC"/>
    <w:rsid w:val="00385DA9"/>
    <w:rsid w:val="00385E01"/>
    <w:rsid w:val="00391D43"/>
    <w:rsid w:val="00393A52"/>
    <w:rsid w:val="00395561"/>
    <w:rsid w:val="003A368F"/>
    <w:rsid w:val="003B2887"/>
    <w:rsid w:val="003B4091"/>
    <w:rsid w:val="003B62EA"/>
    <w:rsid w:val="003C2D81"/>
    <w:rsid w:val="003C3B35"/>
    <w:rsid w:val="003C52C0"/>
    <w:rsid w:val="003D06CB"/>
    <w:rsid w:val="003D5242"/>
    <w:rsid w:val="003D76CA"/>
    <w:rsid w:val="003E7C56"/>
    <w:rsid w:val="00400287"/>
    <w:rsid w:val="0041242A"/>
    <w:rsid w:val="00413477"/>
    <w:rsid w:val="0041494F"/>
    <w:rsid w:val="00417BDB"/>
    <w:rsid w:val="00423491"/>
    <w:rsid w:val="004301A9"/>
    <w:rsid w:val="00446714"/>
    <w:rsid w:val="004541F0"/>
    <w:rsid w:val="004649DD"/>
    <w:rsid w:val="00472F9B"/>
    <w:rsid w:val="0048655B"/>
    <w:rsid w:val="00486D95"/>
    <w:rsid w:val="00487B6B"/>
    <w:rsid w:val="00487D1B"/>
    <w:rsid w:val="0049441C"/>
    <w:rsid w:val="0049460C"/>
    <w:rsid w:val="00497A8E"/>
    <w:rsid w:val="004A0BB8"/>
    <w:rsid w:val="004A5664"/>
    <w:rsid w:val="004B287F"/>
    <w:rsid w:val="004B4501"/>
    <w:rsid w:val="004B5AE7"/>
    <w:rsid w:val="004B62DD"/>
    <w:rsid w:val="004B7443"/>
    <w:rsid w:val="004B755E"/>
    <w:rsid w:val="004B7AEF"/>
    <w:rsid w:val="004D2DB5"/>
    <w:rsid w:val="004D3E89"/>
    <w:rsid w:val="004E35FC"/>
    <w:rsid w:val="004E3C73"/>
    <w:rsid w:val="004E680B"/>
    <w:rsid w:val="004F72D5"/>
    <w:rsid w:val="005020C7"/>
    <w:rsid w:val="00507E2D"/>
    <w:rsid w:val="005256F0"/>
    <w:rsid w:val="005265D3"/>
    <w:rsid w:val="00526D07"/>
    <w:rsid w:val="00527769"/>
    <w:rsid w:val="00537F9C"/>
    <w:rsid w:val="005529F8"/>
    <w:rsid w:val="0055578D"/>
    <w:rsid w:val="00561EE4"/>
    <w:rsid w:val="00564994"/>
    <w:rsid w:val="00565E81"/>
    <w:rsid w:val="00567E7D"/>
    <w:rsid w:val="00570210"/>
    <w:rsid w:val="00571B30"/>
    <w:rsid w:val="00573A5B"/>
    <w:rsid w:val="00575C64"/>
    <w:rsid w:val="00581462"/>
    <w:rsid w:val="00584154"/>
    <w:rsid w:val="005A674E"/>
    <w:rsid w:val="005B22E5"/>
    <w:rsid w:val="005B4C0B"/>
    <w:rsid w:val="005B6993"/>
    <w:rsid w:val="005B7498"/>
    <w:rsid w:val="005C5111"/>
    <w:rsid w:val="005C5A63"/>
    <w:rsid w:val="005C5B4A"/>
    <w:rsid w:val="005D2108"/>
    <w:rsid w:val="005D34C2"/>
    <w:rsid w:val="005E1249"/>
    <w:rsid w:val="005E5FCC"/>
    <w:rsid w:val="00603C89"/>
    <w:rsid w:val="00603FD8"/>
    <w:rsid w:val="006043D7"/>
    <w:rsid w:val="00607B24"/>
    <w:rsid w:val="00607EC0"/>
    <w:rsid w:val="00612D6F"/>
    <w:rsid w:val="00620217"/>
    <w:rsid w:val="00622149"/>
    <w:rsid w:val="00634C55"/>
    <w:rsid w:val="0063622E"/>
    <w:rsid w:val="00636CE3"/>
    <w:rsid w:val="006401FB"/>
    <w:rsid w:val="00644D9D"/>
    <w:rsid w:val="006509BE"/>
    <w:rsid w:val="00653055"/>
    <w:rsid w:val="00653684"/>
    <w:rsid w:val="006540F1"/>
    <w:rsid w:val="006559AD"/>
    <w:rsid w:val="006620A0"/>
    <w:rsid w:val="006669DF"/>
    <w:rsid w:val="00677400"/>
    <w:rsid w:val="00683A9A"/>
    <w:rsid w:val="00684AE0"/>
    <w:rsid w:val="006965ED"/>
    <w:rsid w:val="006A047F"/>
    <w:rsid w:val="006A3A61"/>
    <w:rsid w:val="006A70DC"/>
    <w:rsid w:val="006B6A4A"/>
    <w:rsid w:val="006B700F"/>
    <w:rsid w:val="006B7E3E"/>
    <w:rsid w:val="006C2B68"/>
    <w:rsid w:val="006D08AF"/>
    <w:rsid w:val="006D3806"/>
    <w:rsid w:val="006E651A"/>
    <w:rsid w:val="006E6C2B"/>
    <w:rsid w:val="006F3D2C"/>
    <w:rsid w:val="006F7703"/>
    <w:rsid w:val="00700C5E"/>
    <w:rsid w:val="007052C6"/>
    <w:rsid w:val="00706A8A"/>
    <w:rsid w:val="00712AB0"/>
    <w:rsid w:val="00714017"/>
    <w:rsid w:val="00715072"/>
    <w:rsid w:val="00715098"/>
    <w:rsid w:val="00725E3E"/>
    <w:rsid w:val="007268E9"/>
    <w:rsid w:val="00726B25"/>
    <w:rsid w:val="007337B8"/>
    <w:rsid w:val="00740BF4"/>
    <w:rsid w:val="007416BE"/>
    <w:rsid w:val="00747696"/>
    <w:rsid w:val="00755DF3"/>
    <w:rsid w:val="00761F3E"/>
    <w:rsid w:val="0076247B"/>
    <w:rsid w:val="00764A40"/>
    <w:rsid w:val="0077107C"/>
    <w:rsid w:val="00773D35"/>
    <w:rsid w:val="00774A90"/>
    <w:rsid w:val="0078200A"/>
    <w:rsid w:val="00782C7D"/>
    <w:rsid w:val="00783087"/>
    <w:rsid w:val="007831F3"/>
    <w:rsid w:val="00785076"/>
    <w:rsid w:val="0079293F"/>
    <w:rsid w:val="0079365E"/>
    <w:rsid w:val="00795A6F"/>
    <w:rsid w:val="007B4178"/>
    <w:rsid w:val="007B52DD"/>
    <w:rsid w:val="007C34F1"/>
    <w:rsid w:val="007C4A3F"/>
    <w:rsid w:val="007C638A"/>
    <w:rsid w:val="007D1283"/>
    <w:rsid w:val="007D17C4"/>
    <w:rsid w:val="007D5B77"/>
    <w:rsid w:val="007D60F8"/>
    <w:rsid w:val="007E1134"/>
    <w:rsid w:val="007E2590"/>
    <w:rsid w:val="007E5ECD"/>
    <w:rsid w:val="007F5078"/>
    <w:rsid w:val="007F5561"/>
    <w:rsid w:val="007F7C60"/>
    <w:rsid w:val="00801A18"/>
    <w:rsid w:val="0080249F"/>
    <w:rsid w:val="0080716F"/>
    <w:rsid w:val="008132BA"/>
    <w:rsid w:val="008201BB"/>
    <w:rsid w:val="008367C8"/>
    <w:rsid w:val="00843AD8"/>
    <w:rsid w:val="00844E73"/>
    <w:rsid w:val="008534B1"/>
    <w:rsid w:val="00866C96"/>
    <w:rsid w:val="00866FE8"/>
    <w:rsid w:val="00873C86"/>
    <w:rsid w:val="008769BB"/>
    <w:rsid w:val="008815F6"/>
    <w:rsid w:val="00882DD7"/>
    <w:rsid w:val="00883316"/>
    <w:rsid w:val="00890D63"/>
    <w:rsid w:val="008A17BC"/>
    <w:rsid w:val="008A28B4"/>
    <w:rsid w:val="008A3197"/>
    <w:rsid w:val="008B0637"/>
    <w:rsid w:val="008B68D6"/>
    <w:rsid w:val="008C51BE"/>
    <w:rsid w:val="008C6FEE"/>
    <w:rsid w:val="008C7553"/>
    <w:rsid w:val="008D0560"/>
    <w:rsid w:val="008D3546"/>
    <w:rsid w:val="008D43FA"/>
    <w:rsid w:val="008D486E"/>
    <w:rsid w:val="008D48FD"/>
    <w:rsid w:val="008D6EAD"/>
    <w:rsid w:val="008D711F"/>
    <w:rsid w:val="008F6476"/>
    <w:rsid w:val="008F7B4D"/>
    <w:rsid w:val="00902C16"/>
    <w:rsid w:val="00903E91"/>
    <w:rsid w:val="00910C57"/>
    <w:rsid w:val="0091378F"/>
    <w:rsid w:val="00914320"/>
    <w:rsid w:val="00914861"/>
    <w:rsid w:val="00914D25"/>
    <w:rsid w:val="00916913"/>
    <w:rsid w:val="00925A1A"/>
    <w:rsid w:val="00925CF2"/>
    <w:rsid w:val="00932D49"/>
    <w:rsid w:val="009333E5"/>
    <w:rsid w:val="00942BEE"/>
    <w:rsid w:val="009457DF"/>
    <w:rsid w:val="009551E0"/>
    <w:rsid w:val="00956370"/>
    <w:rsid w:val="00963554"/>
    <w:rsid w:val="009671D5"/>
    <w:rsid w:val="009819FB"/>
    <w:rsid w:val="00982003"/>
    <w:rsid w:val="0098498A"/>
    <w:rsid w:val="009A6498"/>
    <w:rsid w:val="009B447C"/>
    <w:rsid w:val="009B7442"/>
    <w:rsid w:val="009C4DBF"/>
    <w:rsid w:val="009C592C"/>
    <w:rsid w:val="009C6390"/>
    <w:rsid w:val="009C7031"/>
    <w:rsid w:val="009D477E"/>
    <w:rsid w:val="009F275F"/>
    <w:rsid w:val="009F2E6F"/>
    <w:rsid w:val="009F6CDF"/>
    <w:rsid w:val="009F7945"/>
    <w:rsid w:val="00A013BB"/>
    <w:rsid w:val="00A11440"/>
    <w:rsid w:val="00A12E19"/>
    <w:rsid w:val="00A13632"/>
    <w:rsid w:val="00A20BC4"/>
    <w:rsid w:val="00A2155E"/>
    <w:rsid w:val="00A33BFE"/>
    <w:rsid w:val="00A37922"/>
    <w:rsid w:val="00A51CC0"/>
    <w:rsid w:val="00A538A4"/>
    <w:rsid w:val="00A6552E"/>
    <w:rsid w:val="00A67355"/>
    <w:rsid w:val="00A7301E"/>
    <w:rsid w:val="00A745E5"/>
    <w:rsid w:val="00A77514"/>
    <w:rsid w:val="00A817EC"/>
    <w:rsid w:val="00A83A60"/>
    <w:rsid w:val="00A8492C"/>
    <w:rsid w:val="00A854A6"/>
    <w:rsid w:val="00A96A17"/>
    <w:rsid w:val="00AA1DA7"/>
    <w:rsid w:val="00AB60F8"/>
    <w:rsid w:val="00AC286D"/>
    <w:rsid w:val="00AC4530"/>
    <w:rsid w:val="00AC4EC4"/>
    <w:rsid w:val="00AC4F16"/>
    <w:rsid w:val="00AD145B"/>
    <w:rsid w:val="00AD2640"/>
    <w:rsid w:val="00AD5D4D"/>
    <w:rsid w:val="00AE036B"/>
    <w:rsid w:val="00AE3F97"/>
    <w:rsid w:val="00AF5DA4"/>
    <w:rsid w:val="00AF7954"/>
    <w:rsid w:val="00AF7ECD"/>
    <w:rsid w:val="00B03C84"/>
    <w:rsid w:val="00B161F3"/>
    <w:rsid w:val="00B20BB6"/>
    <w:rsid w:val="00B25A36"/>
    <w:rsid w:val="00B30943"/>
    <w:rsid w:val="00B321BA"/>
    <w:rsid w:val="00B3547F"/>
    <w:rsid w:val="00B36A5F"/>
    <w:rsid w:val="00B52AFA"/>
    <w:rsid w:val="00B62419"/>
    <w:rsid w:val="00B70F59"/>
    <w:rsid w:val="00B8078B"/>
    <w:rsid w:val="00B816EE"/>
    <w:rsid w:val="00B86473"/>
    <w:rsid w:val="00B93D51"/>
    <w:rsid w:val="00B95A83"/>
    <w:rsid w:val="00BA55DA"/>
    <w:rsid w:val="00BA64F6"/>
    <w:rsid w:val="00BB147C"/>
    <w:rsid w:val="00BB740F"/>
    <w:rsid w:val="00BB7D1C"/>
    <w:rsid w:val="00BC2311"/>
    <w:rsid w:val="00BC3D74"/>
    <w:rsid w:val="00BC4606"/>
    <w:rsid w:val="00BE089F"/>
    <w:rsid w:val="00BE2DB3"/>
    <w:rsid w:val="00BE301C"/>
    <w:rsid w:val="00BE66D5"/>
    <w:rsid w:val="00BF1901"/>
    <w:rsid w:val="00BF1985"/>
    <w:rsid w:val="00BF4700"/>
    <w:rsid w:val="00C0309D"/>
    <w:rsid w:val="00C10DF4"/>
    <w:rsid w:val="00C12241"/>
    <w:rsid w:val="00C1543A"/>
    <w:rsid w:val="00C15677"/>
    <w:rsid w:val="00C15711"/>
    <w:rsid w:val="00C16417"/>
    <w:rsid w:val="00C17C2F"/>
    <w:rsid w:val="00C17DF1"/>
    <w:rsid w:val="00C318A4"/>
    <w:rsid w:val="00C31DC2"/>
    <w:rsid w:val="00C36D80"/>
    <w:rsid w:val="00C43B4D"/>
    <w:rsid w:val="00C47550"/>
    <w:rsid w:val="00C53813"/>
    <w:rsid w:val="00C56973"/>
    <w:rsid w:val="00C60AEE"/>
    <w:rsid w:val="00C60DD8"/>
    <w:rsid w:val="00C67D0C"/>
    <w:rsid w:val="00C67F99"/>
    <w:rsid w:val="00C7359C"/>
    <w:rsid w:val="00C75280"/>
    <w:rsid w:val="00C77343"/>
    <w:rsid w:val="00C90C96"/>
    <w:rsid w:val="00CA1172"/>
    <w:rsid w:val="00CA4C4D"/>
    <w:rsid w:val="00CA654C"/>
    <w:rsid w:val="00CB1F5A"/>
    <w:rsid w:val="00CB392E"/>
    <w:rsid w:val="00CB3D5E"/>
    <w:rsid w:val="00CC097B"/>
    <w:rsid w:val="00CC46FA"/>
    <w:rsid w:val="00CC5885"/>
    <w:rsid w:val="00CD7605"/>
    <w:rsid w:val="00CE6171"/>
    <w:rsid w:val="00CE6BFA"/>
    <w:rsid w:val="00CF0AAD"/>
    <w:rsid w:val="00CF5E4A"/>
    <w:rsid w:val="00D02368"/>
    <w:rsid w:val="00D06509"/>
    <w:rsid w:val="00D07236"/>
    <w:rsid w:val="00D23552"/>
    <w:rsid w:val="00D30F55"/>
    <w:rsid w:val="00D33BEB"/>
    <w:rsid w:val="00D34E3D"/>
    <w:rsid w:val="00D3507F"/>
    <w:rsid w:val="00D36A38"/>
    <w:rsid w:val="00D43071"/>
    <w:rsid w:val="00D44D9F"/>
    <w:rsid w:val="00D47C95"/>
    <w:rsid w:val="00D50152"/>
    <w:rsid w:val="00D5167F"/>
    <w:rsid w:val="00D60F6B"/>
    <w:rsid w:val="00D64CCA"/>
    <w:rsid w:val="00D7446D"/>
    <w:rsid w:val="00D745CF"/>
    <w:rsid w:val="00D823A7"/>
    <w:rsid w:val="00D834FA"/>
    <w:rsid w:val="00D83F21"/>
    <w:rsid w:val="00D94E3F"/>
    <w:rsid w:val="00DA04EA"/>
    <w:rsid w:val="00DA0DAF"/>
    <w:rsid w:val="00DA473B"/>
    <w:rsid w:val="00DB0C75"/>
    <w:rsid w:val="00DB41AE"/>
    <w:rsid w:val="00DC2874"/>
    <w:rsid w:val="00DC59FE"/>
    <w:rsid w:val="00DD256A"/>
    <w:rsid w:val="00DD4248"/>
    <w:rsid w:val="00DD4610"/>
    <w:rsid w:val="00DD71D9"/>
    <w:rsid w:val="00DD794C"/>
    <w:rsid w:val="00DE0E33"/>
    <w:rsid w:val="00DE2918"/>
    <w:rsid w:val="00DE3520"/>
    <w:rsid w:val="00DE3671"/>
    <w:rsid w:val="00DE38C4"/>
    <w:rsid w:val="00DE4F3C"/>
    <w:rsid w:val="00DF0720"/>
    <w:rsid w:val="00DF53C0"/>
    <w:rsid w:val="00DF6252"/>
    <w:rsid w:val="00E11327"/>
    <w:rsid w:val="00E17D3D"/>
    <w:rsid w:val="00E17D7D"/>
    <w:rsid w:val="00E205F0"/>
    <w:rsid w:val="00E207EB"/>
    <w:rsid w:val="00E20A49"/>
    <w:rsid w:val="00E2213D"/>
    <w:rsid w:val="00E33D7B"/>
    <w:rsid w:val="00E415E0"/>
    <w:rsid w:val="00E7256C"/>
    <w:rsid w:val="00E90BB0"/>
    <w:rsid w:val="00E93D96"/>
    <w:rsid w:val="00E94CD8"/>
    <w:rsid w:val="00EA496F"/>
    <w:rsid w:val="00EA5458"/>
    <w:rsid w:val="00EA5D50"/>
    <w:rsid w:val="00EA6B50"/>
    <w:rsid w:val="00EA74ED"/>
    <w:rsid w:val="00EB441B"/>
    <w:rsid w:val="00EB6C6E"/>
    <w:rsid w:val="00EB7F67"/>
    <w:rsid w:val="00EC24F0"/>
    <w:rsid w:val="00EC4DB9"/>
    <w:rsid w:val="00ED0F5D"/>
    <w:rsid w:val="00EE4CCE"/>
    <w:rsid w:val="00EF1E8F"/>
    <w:rsid w:val="00EF45F2"/>
    <w:rsid w:val="00EF6E2B"/>
    <w:rsid w:val="00F00BC9"/>
    <w:rsid w:val="00F02A59"/>
    <w:rsid w:val="00F047A1"/>
    <w:rsid w:val="00F05449"/>
    <w:rsid w:val="00F1357F"/>
    <w:rsid w:val="00F13C03"/>
    <w:rsid w:val="00F24BE3"/>
    <w:rsid w:val="00F30164"/>
    <w:rsid w:val="00F373B0"/>
    <w:rsid w:val="00F5706F"/>
    <w:rsid w:val="00F630EE"/>
    <w:rsid w:val="00F65AAA"/>
    <w:rsid w:val="00F66BA0"/>
    <w:rsid w:val="00F677C6"/>
    <w:rsid w:val="00F8178E"/>
    <w:rsid w:val="00F82404"/>
    <w:rsid w:val="00F82C4E"/>
    <w:rsid w:val="00F861E1"/>
    <w:rsid w:val="00F86C57"/>
    <w:rsid w:val="00FA16D7"/>
    <w:rsid w:val="00FA36C8"/>
    <w:rsid w:val="00FA3ECD"/>
    <w:rsid w:val="00FB3D58"/>
    <w:rsid w:val="00FB4F25"/>
    <w:rsid w:val="00FC4D7F"/>
    <w:rsid w:val="00FC6AFB"/>
    <w:rsid w:val="00FC6C53"/>
    <w:rsid w:val="00FD08F1"/>
    <w:rsid w:val="00FD5527"/>
    <w:rsid w:val="00FD6CB9"/>
    <w:rsid w:val="00FD78A4"/>
    <w:rsid w:val="00FE15DE"/>
    <w:rsid w:val="00FE2491"/>
    <w:rsid w:val="00FF0A78"/>
    <w:rsid w:val="00FF14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098DC"/>
  <w15:docId w15:val="{1CB8D059-20E3-434C-9473-5FE255B39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B287F"/>
    <w:pPr>
      <w:spacing w:after="160" w:line="259" w:lineRule="auto"/>
    </w:pPr>
    <w:rPr>
      <w:sz w:val="22"/>
      <w:szCs w:val="22"/>
      <w:lang w:eastAsia="en-US"/>
    </w:rPr>
  </w:style>
  <w:style w:type="paragraph" w:styleId="Antrat1">
    <w:name w:val="heading 1"/>
    <w:next w:val="prastasis"/>
    <w:link w:val="Antrat1Diagrama"/>
    <w:uiPriority w:val="9"/>
    <w:qFormat/>
    <w:rsid w:val="00B52AFA"/>
    <w:pPr>
      <w:keepNext/>
      <w:keepLines/>
      <w:spacing w:after="18" w:line="259" w:lineRule="auto"/>
      <w:ind w:left="111" w:hanging="10"/>
      <w:jc w:val="center"/>
      <w:outlineLvl w:val="0"/>
    </w:pPr>
    <w:rPr>
      <w:rFonts w:ascii="Times New Roman" w:eastAsia="Times New Roman" w:hAnsi="Times New Roman" w:cs="Times New Roman"/>
      <w:b/>
      <w:color w:val="000000"/>
      <w:sz w:val="24"/>
      <w:szCs w:val="22"/>
    </w:rPr>
  </w:style>
  <w:style w:type="paragraph" w:styleId="Antrat2">
    <w:name w:val="heading 2"/>
    <w:basedOn w:val="prastasis"/>
    <w:next w:val="prastasis"/>
    <w:link w:val="Antrat2Diagrama"/>
    <w:uiPriority w:val="9"/>
    <w:semiHidden/>
    <w:unhideWhenUsed/>
    <w:qFormat/>
    <w:rsid w:val="00391D4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4B287F"/>
    <w:pPr>
      <w:spacing w:after="0" w:line="240" w:lineRule="auto"/>
      <w:ind w:left="720"/>
      <w:contextualSpacing/>
    </w:pPr>
    <w:rPr>
      <w:rFonts w:ascii="Times New Roman" w:hAnsi="Times New Roman"/>
      <w:sz w:val="24"/>
    </w:rPr>
  </w:style>
  <w:style w:type="paragraph" w:styleId="Debesliotekstas">
    <w:name w:val="Balloon Text"/>
    <w:basedOn w:val="prastasis"/>
    <w:link w:val="DebesliotekstasDiagrama"/>
    <w:uiPriority w:val="99"/>
    <w:semiHidden/>
    <w:unhideWhenUsed/>
    <w:rsid w:val="00C17C2F"/>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C17C2F"/>
    <w:rPr>
      <w:rFonts w:ascii="Segoe UI" w:hAnsi="Segoe UI" w:cs="Segoe UI"/>
      <w:sz w:val="18"/>
      <w:szCs w:val="18"/>
    </w:rPr>
  </w:style>
  <w:style w:type="paragraph" w:styleId="Paantrat">
    <w:name w:val="Subtitle"/>
    <w:basedOn w:val="prastasis"/>
    <w:next w:val="prastasis"/>
    <w:link w:val="PaantratDiagrama"/>
    <w:uiPriority w:val="11"/>
    <w:qFormat/>
    <w:rsid w:val="00A37922"/>
    <w:pPr>
      <w:numPr>
        <w:ilvl w:val="1"/>
      </w:numPr>
    </w:pPr>
    <w:rPr>
      <w:rFonts w:eastAsia="Times New Roman"/>
      <w:color w:val="5A5A5A"/>
      <w:spacing w:val="15"/>
    </w:rPr>
  </w:style>
  <w:style w:type="character" w:customStyle="1" w:styleId="PaantratDiagrama">
    <w:name w:val="Paantraštė Diagrama"/>
    <w:link w:val="Paantrat"/>
    <w:uiPriority w:val="11"/>
    <w:rsid w:val="00A37922"/>
    <w:rPr>
      <w:rFonts w:eastAsia="Times New Roman"/>
      <w:color w:val="5A5A5A"/>
      <w:spacing w:val="15"/>
    </w:rPr>
  </w:style>
  <w:style w:type="paragraph" w:customStyle="1" w:styleId="Bodytext2">
    <w:name w:val="Body text (2)"/>
    <w:basedOn w:val="prastasis"/>
    <w:link w:val="Bodytext20"/>
    <w:rsid w:val="00F82404"/>
    <w:pPr>
      <w:widowControl w:val="0"/>
      <w:shd w:val="clear" w:color="auto" w:fill="FFFFFF"/>
      <w:suppressAutoHyphens/>
      <w:spacing w:before="420" w:after="1620" w:line="0" w:lineRule="atLeast"/>
    </w:pPr>
    <w:rPr>
      <w:rFonts w:ascii="Times New Roman" w:eastAsia="Times New Roman" w:hAnsi="Times New Roman" w:cs="Times New Roman"/>
      <w:lang w:eastAsia="zh-CN"/>
    </w:rPr>
  </w:style>
  <w:style w:type="character" w:customStyle="1" w:styleId="Bodytext20">
    <w:name w:val="Body text (2)_"/>
    <w:link w:val="Bodytext2"/>
    <w:rsid w:val="00F82404"/>
    <w:rPr>
      <w:rFonts w:ascii="Times New Roman" w:eastAsia="Times New Roman" w:hAnsi="Times New Roman" w:cs="Times New Roman"/>
      <w:shd w:val="clear" w:color="auto" w:fill="FFFFFF"/>
      <w:lang w:eastAsia="zh-CN"/>
    </w:rPr>
  </w:style>
  <w:style w:type="paragraph" w:styleId="Antrats">
    <w:name w:val="header"/>
    <w:basedOn w:val="prastasis"/>
    <w:link w:val="AntratsDiagrama"/>
    <w:uiPriority w:val="99"/>
    <w:unhideWhenUsed/>
    <w:rsid w:val="00205A1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05A16"/>
  </w:style>
  <w:style w:type="paragraph" w:styleId="Porat">
    <w:name w:val="footer"/>
    <w:basedOn w:val="prastasis"/>
    <w:link w:val="PoratDiagrama"/>
    <w:uiPriority w:val="99"/>
    <w:unhideWhenUsed/>
    <w:rsid w:val="00205A1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05A16"/>
  </w:style>
  <w:style w:type="character" w:styleId="Komentaronuoroda">
    <w:name w:val="annotation reference"/>
    <w:uiPriority w:val="99"/>
    <w:semiHidden/>
    <w:unhideWhenUsed/>
    <w:rsid w:val="00EA6B50"/>
    <w:rPr>
      <w:sz w:val="16"/>
      <w:szCs w:val="16"/>
    </w:rPr>
  </w:style>
  <w:style w:type="paragraph" w:styleId="Komentarotekstas">
    <w:name w:val="annotation text"/>
    <w:basedOn w:val="prastasis"/>
    <w:link w:val="KomentarotekstasDiagrama"/>
    <w:uiPriority w:val="99"/>
    <w:semiHidden/>
    <w:unhideWhenUsed/>
    <w:rsid w:val="00EA6B50"/>
    <w:pPr>
      <w:spacing w:line="240" w:lineRule="auto"/>
    </w:pPr>
    <w:rPr>
      <w:sz w:val="20"/>
      <w:szCs w:val="20"/>
    </w:rPr>
  </w:style>
  <w:style w:type="character" w:customStyle="1" w:styleId="KomentarotekstasDiagrama">
    <w:name w:val="Komentaro tekstas Diagrama"/>
    <w:link w:val="Komentarotekstas"/>
    <w:uiPriority w:val="99"/>
    <w:semiHidden/>
    <w:rsid w:val="00EA6B50"/>
    <w:rPr>
      <w:sz w:val="20"/>
      <w:szCs w:val="20"/>
    </w:rPr>
  </w:style>
  <w:style w:type="paragraph" w:styleId="Komentarotema">
    <w:name w:val="annotation subject"/>
    <w:basedOn w:val="Komentarotekstas"/>
    <w:next w:val="Komentarotekstas"/>
    <w:link w:val="KomentarotemaDiagrama"/>
    <w:uiPriority w:val="99"/>
    <w:semiHidden/>
    <w:unhideWhenUsed/>
    <w:rsid w:val="00EA6B50"/>
    <w:rPr>
      <w:b/>
      <w:bCs/>
    </w:rPr>
  </w:style>
  <w:style w:type="character" w:customStyle="1" w:styleId="KomentarotemaDiagrama">
    <w:name w:val="Komentaro tema Diagrama"/>
    <w:link w:val="Komentarotema"/>
    <w:uiPriority w:val="99"/>
    <w:semiHidden/>
    <w:rsid w:val="00EA6B50"/>
    <w:rPr>
      <w:b/>
      <w:bCs/>
      <w:sz w:val="20"/>
      <w:szCs w:val="20"/>
    </w:rPr>
  </w:style>
  <w:style w:type="paragraph" w:styleId="Pagrindinistekstas">
    <w:name w:val="Body Text"/>
    <w:basedOn w:val="prastasis"/>
    <w:link w:val="PagrindinistekstasDiagrama"/>
    <w:uiPriority w:val="99"/>
    <w:rsid w:val="007D17C4"/>
    <w:pPr>
      <w:framePr w:w="4343" w:h="2206" w:hRule="exact" w:hSpace="170" w:wrap="notBeside" w:vAnchor="page" w:hAnchor="page" w:x="1135" w:y="1051"/>
      <w:widowControl w:val="0"/>
      <w:spacing w:after="0" w:line="240" w:lineRule="auto"/>
      <w:ind w:right="230"/>
    </w:pPr>
    <w:rPr>
      <w:rFonts w:ascii="TimesLT" w:eastAsia="Times New Roman" w:hAnsi="TimesLT" w:cs="Times New Roman"/>
      <w:b/>
      <w:spacing w:val="10"/>
      <w:sz w:val="24"/>
      <w:szCs w:val="20"/>
    </w:rPr>
  </w:style>
  <w:style w:type="character" w:customStyle="1" w:styleId="PagrindinistekstasDiagrama">
    <w:name w:val="Pagrindinis tekstas Diagrama"/>
    <w:link w:val="Pagrindinistekstas"/>
    <w:uiPriority w:val="99"/>
    <w:rsid w:val="007D17C4"/>
    <w:rPr>
      <w:rFonts w:ascii="TimesLT" w:eastAsia="Times New Roman" w:hAnsi="TimesLT" w:cs="Times New Roman"/>
      <w:b/>
      <w:spacing w:val="10"/>
      <w:sz w:val="24"/>
      <w:szCs w:val="20"/>
    </w:rPr>
  </w:style>
  <w:style w:type="paragraph" w:styleId="Antrat">
    <w:name w:val="caption"/>
    <w:basedOn w:val="prastasis"/>
    <w:next w:val="prastasis"/>
    <w:uiPriority w:val="99"/>
    <w:qFormat/>
    <w:rsid w:val="007D17C4"/>
    <w:pPr>
      <w:framePr w:w="4343" w:h="2206" w:hRule="exact" w:hSpace="170" w:wrap="notBeside" w:vAnchor="page" w:hAnchor="page" w:x="1135" w:y="1051"/>
      <w:widowControl w:val="0"/>
      <w:spacing w:after="0" w:line="240" w:lineRule="auto"/>
      <w:ind w:right="230"/>
      <w:jc w:val="center"/>
    </w:pPr>
    <w:rPr>
      <w:rFonts w:ascii="TimesLT" w:eastAsia="Times New Roman" w:hAnsi="TimesLT" w:cs="Times New Roman"/>
      <w:b/>
      <w:spacing w:val="10"/>
      <w:sz w:val="24"/>
      <w:szCs w:val="20"/>
    </w:rPr>
  </w:style>
  <w:style w:type="character" w:customStyle="1" w:styleId="Antrat1Diagrama">
    <w:name w:val="Antraštė 1 Diagrama"/>
    <w:link w:val="Antrat1"/>
    <w:uiPriority w:val="9"/>
    <w:rsid w:val="00B52AFA"/>
    <w:rPr>
      <w:rFonts w:ascii="Times New Roman" w:eastAsia="Times New Roman" w:hAnsi="Times New Roman" w:cs="Times New Roman"/>
      <w:b/>
      <w:color w:val="000000"/>
      <w:sz w:val="24"/>
      <w:szCs w:val="22"/>
    </w:rPr>
  </w:style>
  <w:style w:type="table" w:styleId="Lentelstinklelis">
    <w:name w:val="Table Grid"/>
    <w:basedOn w:val="prastojilentel"/>
    <w:uiPriority w:val="39"/>
    <w:rsid w:val="002B4F8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2B4F81"/>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2B4F81"/>
    <w:pPr>
      <w:widowControl w:val="0"/>
      <w:autoSpaceDE w:val="0"/>
      <w:autoSpaceDN w:val="0"/>
      <w:spacing w:after="0" w:line="240" w:lineRule="auto"/>
    </w:pPr>
    <w:rPr>
      <w:rFonts w:ascii="Times New Roman" w:eastAsia="Times New Roman" w:hAnsi="Times New Roman" w:cs="Times New Roman"/>
    </w:rPr>
  </w:style>
  <w:style w:type="character" w:customStyle="1" w:styleId="Antrat2Diagrama">
    <w:name w:val="Antraštė 2 Diagrama"/>
    <w:basedOn w:val="Numatytasispastraiposriftas"/>
    <w:link w:val="Antrat2"/>
    <w:uiPriority w:val="9"/>
    <w:semiHidden/>
    <w:rsid w:val="00391D43"/>
    <w:rPr>
      <w:rFonts w:asciiTheme="majorHAnsi" w:eastAsiaTheme="majorEastAsia" w:hAnsiTheme="majorHAnsi" w:cstheme="majorBidi"/>
      <w:color w:val="2F5496" w:themeColor="accent1" w:themeShade="BF"/>
      <w:sz w:val="26"/>
      <w:szCs w:val="26"/>
      <w:lang w:eastAsia="en-US"/>
    </w:rPr>
  </w:style>
  <w:style w:type="character" w:styleId="Hipersaitas">
    <w:name w:val="Hyperlink"/>
    <w:basedOn w:val="Numatytasispastraiposriftas"/>
    <w:uiPriority w:val="99"/>
    <w:unhideWhenUsed/>
    <w:rsid w:val="009F275F"/>
    <w:rPr>
      <w:color w:val="0563C1" w:themeColor="hyperlink"/>
      <w:u w:val="single"/>
    </w:rPr>
  </w:style>
  <w:style w:type="paragraph" w:styleId="prastasiniatinklio">
    <w:name w:val="Normal (Web)"/>
    <w:basedOn w:val="prastasis"/>
    <w:uiPriority w:val="99"/>
    <w:unhideWhenUsed/>
    <w:rsid w:val="00782C7D"/>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etarp">
    <w:name w:val="No Spacing"/>
    <w:uiPriority w:val="1"/>
    <w:qFormat/>
    <w:rsid w:val="004B755E"/>
    <w:rPr>
      <w:sz w:val="22"/>
      <w:szCs w:val="22"/>
      <w:lang w:eastAsia="en-US"/>
    </w:rPr>
  </w:style>
  <w:style w:type="character" w:styleId="Neapdorotaspaminjimas">
    <w:name w:val="Unresolved Mention"/>
    <w:basedOn w:val="Numatytasispastraiposriftas"/>
    <w:uiPriority w:val="99"/>
    <w:semiHidden/>
    <w:unhideWhenUsed/>
    <w:rsid w:val="00AF79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21157">
      <w:bodyDiv w:val="1"/>
      <w:marLeft w:val="0"/>
      <w:marRight w:val="0"/>
      <w:marTop w:val="0"/>
      <w:marBottom w:val="0"/>
      <w:divBdr>
        <w:top w:val="none" w:sz="0" w:space="0" w:color="auto"/>
        <w:left w:val="none" w:sz="0" w:space="0" w:color="auto"/>
        <w:bottom w:val="none" w:sz="0" w:space="0" w:color="auto"/>
        <w:right w:val="none" w:sz="0" w:space="0" w:color="auto"/>
      </w:divBdr>
      <w:divsChild>
        <w:div w:id="137117755">
          <w:marLeft w:val="0"/>
          <w:marRight w:val="0"/>
          <w:marTop w:val="0"/>
          <w:marBottom w:val="0"/>
          <w:divBdr>
            <w:top w:val="none" w:sz="0" w:space="0" w:color="auto"/>
            <w:left w:val="none" w:sz="0" w:space="0" w:color="auto"/>
            <w:bottom w:val="none" w:sz="0" w:space="0" w:color="auto"/>
            <w:right w:val="none" w:sz="0" w:space="0" w:color="auto"/>
          </w:divBdr>
        </w:div>
        <w:div w:id="777603007">
          <w:marLeft w:val="0"/>
          <w:marRight w:val="0"/>
          <w:marTop w:val="0"/>
          <w:marBottom w:val="0"/>
          <w:divBdr>
            <w:top w:val="none" w:sz="0" w:space="0" w:color="auto"/>
            <w:left w:val="none" w:sz="0" w:space="0" w:color="auto"/>
            <w:bottom w:val="none" w:sz="0" w:space="0" w:color="auto"/>
            <w:right w:val="none" w:sz="0" w:space="0" w:color="auto"/>
          </w:divBdr>
        </w:div>
        <w:div w:id="975262909">
          <w:marLeft w:val="0"/>
          <w:marRight w:val="0"/>
          <w:marTop w:val="0"/>
          <w:marBottom w:val="0"/>
          <w:divBdr>
            <w:top w:val="none" w:sz="0" w:space="0" w:color="auto"/>
            <w:left w:val="none" w:sz="0" w:space="0" w:color="auto"/>
            <w:bottom w:val="none" w:sz="0" w:space="0" w:color="auto"/>
            <w:right w:val="none" w:sz="0" w:space="0" w:color="auto"/>
          </w:divBdr>
        </w:div>
        <w:div w:id="986202129">
          <w:marLeft w:val="0"/>
          <w:marRight w:val="0"/>
          <w:marTop w:val="0"/>
          <w:marBottom w:val="0"/>
          <w:divBdr>
            <w:top w:val="none" w:sz="0" w:space="0" w:color="auto"/>
            <w:left w:val="none" w:sz="0" w:space="0" w:color="auto"/>
            <w:bottom w:val="none" w:sz="0" w:space="0" w:color="auto"/>
            <w:right w:val="none" w:sz="0" w:space="0" w:color="auto"/>
          </w:divBdr>
        </w:div>
        <w:div w:id="1675760025">
          <w:marLeft w:val="0"/>
          <w:marRight w:val="0"/>
          <w:marTop w:val="0"/>
          <w:marBottom w:val="0"/>
          <w:divBdr>
            <w:top w:val="none" w:sz="0" w:space="0" w:color="auto"/>
            <w:left w:val="none" w:sz="0" w:space="0" w:color="auto"/>
            <w:bottom w:val="none" w:sz="0" w:space="0" w:color="auto"/>
            <w:right w:val="none" w:sz="0" w:space="0" w:color="auto"/>
          </w:divBdr>
        </w:div>
      </w:divsChild>
    </w:div>
    <w:div w:id="728847489">
      <w:bodyDiv w:val="1"/>
      <w:marLeft w:val="0"/>
      <w:marRight w:val="0"/>
      <w:marTop w:val="0"/>
      <w:marBottom w:val="0"/>
      <w:divBdr>
        <w:top w:val="none" w:sz="0" w:space="0" w:color="auto"/>
        <w:left w:val="none" w:sz="0" w:space="0" w:color="auto"/>
        <w:bottom w:val="none" w:sz="0" w:space="0" w:color="auto"/>
        <w:right w:val="none" w:sz="0" w:space="0" w:color="auto"/>
      </w:divBdr>
    </w:div>
    <w:div w:id="875240582">
      <w:bodyDiv w:val="1"/>
      <w:marLeft w:val="0"/>
      <w:marRight w:val="0"/>
      <w:marTop w:val="0"/>
      <w:marBottom w:val="0"/>
      <w:divBdr>
        <w:top w:val="none" w:sz="0" w:space="0" w:color="auto"/>
        <w:left w:val="none" w:sz="0" w:space="0" w:color="auto"/>
        <w:bottom w:val="none" w:sz="0" w:space="0" w:color="auto"/>
        <w:right w:val="none" w:sz="0" w:space="0" w:color="auto"/>
      </w:divBdr>
    </w:div>
    <w:div w:id="982274189">
      <w:bodyDiv w:val="1"/>
      <w:marLeft w:val="0"/>
      <w:marRight w:val="0"/>
      <w:marTop w:val="0"/>
      <w:marBottom w:val="0"/>
      <w:divBdr>
        <w:top w:val="none" w:sz="0" w:space="0" w:color="auto"/>
        <w:left w:val="none" w:sz="0" w:space="0" w:color="auto"/>
        <w:bottom w:val="none" w:sz="0" w:space="0" w:color="auto"/>
        <w:right w:val="none" w:sz="0" w:space="0" w:color="auto"/>
      </w:divBdr>
    </w:div>
    <w:div w:id="1174689461">
      <w:bodyDiv w:val="1"/>
      <w:marLeft w:val="0"/>
      <w:marRight w:val="0"/>
      <w:marTop w:val="0"/>
      <w:marBottom w:val="0"/>
      <w:divBdr>
        <w:top w:val="none" w:sz="0" w:space="0" w:color="auto"/>
        <w:left w:val="none" w:sz="0" w:space="0" w:color="auto"/>
        <w:bottom w:val="none" w:sz="0" w:space="0" w:color="auto"/>
        <w:right w:val="none" w:sz="0" w:space="0" w:color="auto"/>
      </w:divBdr>
      <w:divsChild>
        <w:div w:id="272790479">
          <w:marLeft w:val="0"/>
          <w:marRight w:val="0"/>
          <w:marTop w:val="0"/>
          <w:marBottom w:val="0"/>
          <w:divBdr>
            <w:top w:val="none" w:sz="0" w:space="0" w:color="auto"/>
            <w:left w:val="none" w:sz="0" w:space="0" w:color="auto"/>
            <w:bottom w:val="none" w:sz="0" w:space="0" w:color="auto"/>
            <w:right w:val="none" w:sz="0" w:space="0" w:color="auto"/>
          </w:divBdr>
        </w:div>
      </w:divsChild>
    </w:div>
    <w:div w:id="1490944371">
      <w:bodyDiv w:val="1"/>
      <w:marLeft w:val="0"/>
      <w:marRight w:val="0"/>
      <w:marTop w:val="0"/>
      <w:marBottom w:val="0"/>
      <w:divBdr>
        <w:top w:val="none" w:sz="0" w:space="0" w:color="auto"/>
        <w:left w:val="none" w:sz="0" w:space="0" w:color="auto"/>
        <w:bottom w:val="none" w:sz="0" w:space="0" w:color="auto"/>
        <w:right w:val="none" w:sz="0" w:space="0" w:color="auto"/>
      </w:divBdr>
      <w:divsChild>
        <w:div w:id="465587233">
          <w:marLeft w:val="0"/>
          <w:marRight w:val="0"/>
          <w:marTop w:val="0"/>
          <w:marBottom w:val="0"/>
          <w:divBdr>
            <w:top w:val="none" w:sz="0" w:space="0" w:color="auto"/>
            <w:left w:val="none" w:sz="0" w:space="0" w:color="auto"/>
            <w:bottom w:val="none" w:sz="0" w:space="0" w:color="auto"/>
            <w:right w:val="none" w:sz="0" w:space="0" w:color="auto"/>
          </w:divBdr>
        </w:div>
        <w:div w:id="1009675197">
          <w:marLeft w:val="0"/>
          <w:marRight w:val="0"/>
          <w:marTop w:val="0"/>
          <w:marBottom w:val="0"/>
          <w:divBdr>
            <w:top w:val="none" w:sz="0" w:space="0" w:color="auto"/>
            <w:left w:val="none" w:sz="0" w:space="0" w:color="auto"/>
            <w:bottom w:val="none" w:sz="0" w:space="0" w:color="auto"/>
            <w:right w:val="none" w:sz="0" w:space="0" w:color="auto"/>
          </w:divBdr>
        </w:div>
        <w:div w:id="1558592869">
          <w:marLeft w:val="0"/>
          <w:marRight w:val="0"/>
          <w:marTop w:val="0"/>
          <w:marBottom w:val="0"/>
          <w:divBdr>
            <w:top w:val="none" w:sz="0" w:space="0" w:color="auto"/>
            <w:left w:val="none" w:sz="0" w:space="0" w:color="auto"/>
            <w:bottom w:val="none" w:sz="0" w:space="0" w:color="auto"/>
            <w:right w:val="none" w:sz="0" w:space="0" w:color="auto"/>
          </w:divBdr>
        </w:div>
        <w:div w:id="1640452839">
          <w:marLeft w:val="0"/>
          <w:marRight w:val="0"/>
          <w:marTop w:val="0"/>
          <w:marBottom w:val="0"/>
          <w:divBdr>
            <w:top w:val="none" w:sz="0" w:space="0" w:color="auto"/>
            <w:left w:val="none" w:sz="0" w:space="0" w:color="auto"/>
            <w:bottom w:val="none" w:sz="0" w:space="0" w:color="auto"/>
            <w:right w:val="none" w:sz="0" w:space="0" w:color="auto"/>
          </w:divBdr>
        </w:div>
      </w:divsChild>
    </w:div>
    <w:div w:id="1513572670">
      <w:bodyDiv w:val="1"/>
      <w:marLeft w:val="0"/>
      <w:marRight w:val="0"/>
      <w:marTop w:val="0"/>
      <w:marBottom w:val="0"/>
      <w:divBdr>
        <w:top w:val="none" w:sz="0" w:space="0" w:color="auto"/>
        <w:left w:val="none" w:sz="0" w:space="0" w:color="auto"/>
        <w:bottom w:val="none" w:sz="0" w:space="0" w:color="auto"/>
        <w:right w:val="none" w:sz="0" w:space="0" w:color="auto"/>
      </w:divBdr>
    </w:div>
    <w:div w:id="1528593023">
      <w:bodyDiv w:val="1"/>
      <w:marLeft w:val="0"/>
      <w:marRight w:val="0"/>
      <w:marTop w:val="0"/>
      <w:marBottom w:val="0"/>
      <w:divBdr>
        <w:top w:val="none" w:sz="0" w:space="0" w:color="auto"/>
        <w:left w:val="none" w:sz="0" w:space="0" w:color="auto"/>
        <w:bottom w:val="none" w:sz="0" w:space="0" w:color="auto"/>
        <w:right w:val="none" w:sz="0" w:space="0" w:color="auto"/>
      </w:divBdr>
    </w:div>
    <w:div w:id="1879311967">
      <w:bodyDiv w:val="1"/>
      <w:marLeft w:val="0"/>
      <w:marRight w:val="0"/>
      <w:marTop w:val="0"/>
      <w:marBottom w:val="0"/>
      <w:divBdr>
        <w:top w:val="none" w:sz="0" w:space="0" w:color="auto"/>
        <w:left w:val="none" w:sz="0" w:space="0" w:color="auto"/>
        <w:bottom w:val="none" w:sz="0" w:space="0" w:color="auto"/>
        <w:right w:val="none" w:sz="0" w:space="0" w:color="auto"/>
      </w:divBdr>
      <w:divsChild>
        <w:div w:id="1860124966">
          <w:marLeft w:val="0"/>
          <w:marRight w:val="0"/>
          <w:marTop w:val="0"/>
          <w:marBottom w:val="0"/>
          <w:divBdr>
            <w:top w:val="none" w:sz="0" w:space="0" w:color="auto"/>
            <w:left w:val="none" w:sz="0" w:space="0" w:color="auto"/>
            <w:bottom w:val="none" w:sz="0" w:space="0" w:color="auto"/>
            <w:right w:val="none" w:sz="0" w:space="0" w:color="auto"/>
          </w:divBdr>
          <w:divsChild>
            <w:div w:id="37509866">
              <w:marLeft w:val="0"/>
              <w:marRight w:val="0"/>
              <w:marTop w:val="0"/>
              <w:marBottom w:val="0"/>
              <w:divBdr>
                <w:top w:val="none" w:sz="0" w:space="0" w:color="auto"/>
                <w:left w:val="none" w:sz="0" w:space="0" w:color="auto"/>
                <w:bottom w:val="none" w:sz="0" w:space="0" w:color="auto"/>
                <w:right w:val="none" w:sz="0" w:space="0" w:color="auto"/>
              </w:divBdr>
            </w:div>
            <w:div w:id="191577736">
              <w:marLeft w:val="0"/>
              <w:marRight w:val="0"/>
              <w:marTop w:val="0"/>
              <w:marBottom w:val="0"/>
              <w:divBdr>
                <w:top w:val="none" w:sz="0" w:space="0" w:color="auto"/>
                <w:left w:val="none" w:sz="0" w:space="0" w:color="auto"/>
                <w:bottom w:val="none" w:sz="0" w:space="0" w:color="auto"/>
                <w:right w:val="none" w:sz="0" w:space="0" w:color="auto"/>
              </w:divBdr>
            </w:div>
            <w:div w:id="404031143">
              <w:marLeft w:val="0"/>
              <w:marRight w:val="0"/>
              <w:marTop w:val="0"/>
              <w:marBottom w:val="0"/>
              <w:divBdr>
                <w:top w:val="none" w:sz="0" w:space="0" w:color="auto"/>
                <w:left w:val="none" w:sz="0" w:space="0" w:color="auto"/>
                <w:bottom w:val="none" w:sz="0" w:space="0" w:color="auto"/>
                <w:right w:val="none" w:sz="0" w:space="0" w:color="auto"/>
              </w:divBdr>
            </w:div>
            <w:div w:id="992685226">
              <w:marLeft w:val="0"/>
              <w:marRight w:val="0"/>
              <w:marTop w:val="0"/>
              <w:marBottom w:val="0"/>
              <w:divBdr>
                <w:top w:val="none" w:sz="0" w:space="0" w:color="auto"/>
                <w:left w:val="none" w:sz="0" w:space="0" w:color="auto"/>
                <w:bottom w:val="none" w:sz="0" w:space="0" w:color="auto"/>
                <w:right w:val="none" w:sz="0" w:space="0" w:color="auto"/>
              </w:divBdr>
            </w:div>
            <w:div w:id="190802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754718">
      <w:bodyDiv w:val="1"/>
      <w:marLeft w:val="0"/>
      <w:marRight w:val="0"/>
      <w:marTop w:val="0"/>
      <w:marBottom w:val="0"/>
      <w:divBdr>
        <w:top w:val="none" w:sz="0" w:space="0" w:color="auto"/>
        <w:left w:val="none" w:sz="0" w:space="0" w:color="auto"/>
        <w:bottom w:val="none" w:sz="0" w:space="0" w:color="auto"/>
        <w:right w:val="none" w:sz="0" w:space="0" w:color="auto"/>
      </w:divBdr>
    </w:div>
    <w:div w:id="2099910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t/legalAct/ab192f1066de11eca9ac839120d251c4" TargetMode="External"/><Relationship Id="rId18" Type="http://schemas.openxmlformats.org/officeDocument/2006/relationships/hyperlink" Target="https://www.e-tar.lt/portal/lt/legalAct/b38d4a00096911ec9f09e7df20500045" TargetMode="External"/><Relationship Id="rId26" Type="http://schemas.openxmlformats.org/officeDocument/2006/relationships/hyperlink" Target="https://www.e-tar.lt/portal/lt/legalAct/TAR.66853439B63F" TargetMode="External"/><Relationship Id="rId3" Type="http://schemas.openxmlformats.org/officeDocument/2006/relationships/styles" Target="styles.xml"/><Relationship Id="rId21" Type="http://schemas.openxmlformats.org/officeDocument/2006/relationships/hyperlink" Target="https://www.e-tar.lt/portal/lt/legalAct/5321ed508d7211e7a3c4a5eb10f04386"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e-tar.lt/portal/lt/legalAct/ab192f1066de11eca9ac839120d251c4" TargetMode="External"/><Relationship Id="rId17" Type="http://schemas.openxmlformats.org/officeDocument/2006/relationships/hyperlink" Target="https://www.e-tar.lt/portal/lt/legalAct/b38d4a00096911ec9f09e7df20500045" TargetMode="External"/><Relationship Id="rId25" Type="http://schemas.openxmlformats.org/officeDocument/2006/relationships/hyperlink" Target="https://www.e-tar.lt/portal/lt/legalAct/TAR.66853439B63F" TargetMode="External"/><Relationship Id="rId33"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s://www.e-tar.lt/portal/lt/legalAct/TAR.310753DF1036" TargetMode="External"/><Relationship Id="rId20" Type="http://schemas.openxmlformats.org/officeDocument/2006/relationships/hyperlink" Target="https://www.e-tar.lt/portal/lt/legalAct/019aae80f65c11eaa12ad7c04a383ca0" TargetMode="External"/><Relationship Id="rId29" Type="http://schemas.openxmlformats.org/officeDocument/2006/relationships/hyperlink" Target="https://www.e-tar.lt/portal/lt/legalAct/TAR.1A8E7D413C0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TAR.C8205E261830" TargetMode="External"/><Relationship Id="rId24" Type="http://schemas.openxmlformats.org/officeDocument/2006/relationships/hyperlink" Target="https://www.e-tar.lt/portal/lt/legalAct/0fcdca10898511e7a3c4a5eb10f04386"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e-tar.lt/portal/lt/legalAct/TAR.310753DF1036" TargetMode="External"/><Relationship Id="rId23" Type="http://schemas.openxmlformats.org/officeDocument/2006/relationships/hyperlink" Target="https://www.e-tar.lt/portal/lt/legalAct/0fcdca10898511e7a3c4a5eb10f04386" TargetMode="External"/><Relationship Id="rId28" Type="http://schemas.openxmlformats.org/officeDocument/2006/relationships/hyperlink" Target="https://www.e-tar.lt/portal/lt/legalAct/TAR.1A8E7D413C08" TargetMode="External"/><Relationship Id="rId10" Type="http://schemas.openxmlformats.org/officeDocument/2006/relationships/hyperlink" Target="https://www.e-tar.lt/portal/lt/legalAct/TAR.90D8CF4E3E9F" TargetMode="External"/><Relationship Id="rId19" Type="http://schemas.openxmlformats.org/officeDocument/2006/relationships/hyperlink" Target="https://www.e-tar.lt/portal/lt/legalAct/019aae80f65c11eaa12ad7c04a383ca0" TargetMode="External"/><Relationship Id="rId31" Type="http://schemas.openxmlformats.org/officeDocument/2006/relationships/hyperlink" Target="https://saltiniomokykla.lt/dokumentubankas/download/750" TargetMode="External"/><Relationship Id="rId4" Type="http://schemas.openxmlformats.org/officeDocument/2006/relationships/settings" Target="settings.xml"/><Relationship Id="rId9" Type="http://schemas.openxmlformats.org/officeDocument/2006/relationships/hyperlink" Target="https://www.e-tar.lt/portal/lt/legalAct/TAR.90D8CF4E3E9F" TargetMode="External"/><Relationship Id="rId14" Type="http://schemas.openxmlformats.org/officeDocument/2006/relationships/hyperlink" Target="https://www.e-tar.lt/portal/lt/legalAct/f2f65120a7bb11e5be7fbe3f919a1ebe" TargetMode="External"/><Relationship Id="rId22" Type="http://schemas.openxmlformats.org/officeDocument/2006/relationships/hyperlink" Target="https://www.e-tar.lt/portal/lt/legalAct/5321ed508d7211e7a3c4a5eb10f04386" TargetMode="External"/><Relationship Id="rId27" Type="http://schemas.openxmlformats.org/officeDocument/2006/relationships/hyperlink" Target="https://www.e-tar.lt/portal/lt/legalAct/5824b5c022a111e88e8fef3b3f51dc2f" TargetMode="External"/><Relationship Id="rId30" Type="http://schemas.openxmlformats.org/officeDocument/2006/relationships/hyperlink" Target="https://www.e-tar.lt/portal/lt/legalActSearch" TargetMode="External"/><Relationship Id="rId35" Type="http://schemas.openxmlformats.org/officeDocument/2006/relationships/theme" Target="theme/theme1.xml"/><Relationship Id="rId8" Type="http://schemas.openxmlformats.org/officeDocument/2006/relationships/hyperlink" Target="https://www.e-tar.lt/portal/lt/legalAct/TAR.199156E4E004"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22ED90-9687-4E37-8A5D-FD1B4FB2C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31</Pages>
  <Words>35988</Words>
  <Characters>20514</Characters>
  <Application>Microsoft Office Word</Application>
  <DocSecurity>0</DocSecurity>
  <Lines>170</Lines>
  <Paragraphs>112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Tomaševič</dc:creator>
  <cp:lastModifiedBy>Laima</cp:lastModifiedBy>
  <cp:revision>7</cp:revision>
  <cp:lastPrinted>2022-04-25T07:28:00Z</cp:lastPrinted>
  <dcterms:created xsi:type="dcterms:W3CDTF">2026-01-14T14:39:00Z</dcterms:created>
  <dcterms:modified xsi:type="dcterms:W3CDTF">2026-01-15T14:16:00Z</dcterms:modified>
</cp:coreProperties>
</file>