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6" w:type="dxa"/>
        <w:tblLayout w:type="fixed"/>
        <w:tblLook w:val="0000" w:firstRow="0" w:lastRow="0" w:firstColumn="0" w:lastColumn="0" w:noHBand="0" w:noVBand="0"/>
      </w:tblPr>
      <w:tblGrid>
        <w:gridCol w:w="9856"/>
      </w:tblGrid>
      <w:tr w:rsidR="0072126E" w:rsidTr="00E1398F">
        <w:trPr>
          <w:trHeight w:val="718"/>
        </w:trPr>
        <w:tc>
          <w:tcPr>
            <w:tcW w:w="9856" w:type="dxa"/>
          </w:tcPr>
          <w:p w:rsidR="0072126E" w:rsidRPr="003C13DD" w:rsidRDefault="00193E3E" w:rsidP="00E1398F">
            <w:pPr>
              <w:tabs>
                <w:tab w:val="center" w:pos="4820"/>
                <w:tab w:val="left" w:pos="7155"/>
              </w:tabs>
              <w:jc w:val="center"/>
              <w:rPr>
                <w:b/>
              </w:rPr>
            </w:pPr>
            <w:bookmarkStart w:id="0" w:name="_GoBack"/>
            <w:bookmarkEnd w:id="0"/>
            <w:r w:rsidRPr="00C276D5">
              <w:rPr>
                <w:noProof/>
                <w:lang w:val="en-US"/>
              </w:rPr>
              <w:drawing>
                <wp:inline distT="0" distB="0" distL="0" distR="0">
                  <wp:extent cx="457200" cy="54356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_NaujojiAkm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43560"/>
                          </a:xfrm>
                          <a:prstGeom prst="rect">
                            <a:avLst/>
                          </a:prstGeom>
                          <a:noFill/>
                          <a:ln>
                            <a:noFill/>
                          </a:ln>
                        </pic:spPr>
                      </pic:pic>
                    </a:graphicData>
                  </a:graphic>
                </wp:inline>
              </w:drawing>
            </w:r>
          </w:p>
          <w:p w:rsidR="003C13DD" w:rsidRPr="003C13DD" w:rsidRDefault="003C13DD">
            <w:pPr>
              <w:jc w:val="center"/>
              <w:rPr>
                <w:b/>
              </w:rPr>
            </w:pPr>
          </w:p>
          <w:p w:rsidR="003C13DD" w:rsidRDefault="003C13DD">
            <w:pPr>
              <w:jc w:val="center"/>
            </w:pPr>
          </w:p>
        </w:tc>
      </w:tr>
      <w:tr w:rsidR="0072126E" w:rsidRPr="0072126E" w:rsidTr="00E1398F">
        <w:trPr>
          <w:cantSplit/>
          <w:trHeight w:val="363"/>
        </w:trPr>
        <w:tc>
          <w:tcPr>
            <w:tcW w:w="9856" w:type="dxa"/>
            <w:vAlign w:val="center"/>
          </w:tcPr>
          <w:p w:rsidR="0072126E" w:rsidRPr="0072126E" w:rsidRDefault="0072126E" w:rsidP="0072126E">
            <w:pPr>
              <w:jc w:val="center"/>
              <w:rPr>
                <w:b/>
              </w:rPr>
            </w:pPr>
            <w:r w:rsidRPr="0072126E">
              <w:rPr>
                <w:b/>
              </w:rPr>
              <w:t>AKMENĖS RAJONO SAVIVALDYBĖS</w:t>
            </w:r>
          </w:p>
          <w:p w:rsidR="0072126E" w:rsidRPr="0072126E" w:rsidRDefault="0072126E" w:rsidP="0072126E">
            <w:pPr>
              <w:jc w:val="center"/>
              <w:rPr>
                <w:b/>
              </w:rPr>
            </w:pPr>
            <w:r w:rsidRPr="0072126E">
              <w:rPr>
                <w:b/>
              </w:rPr>
              <w:t>ADMINISTRACIJOS DIREKTORIUS</w:t>
            </w:r>
          </w:p>
        </w:tc>
      </w:tr>
      <w:tr w:rsidR="0072126E" w:rsidRPr="0072126E" w:rsidTr="00E1398F">
        <w:trPr>
          <w:cantSplit/>
          <w:trHeight w:val="363"/>
        </w:trPr>
        <w:tc>
          <w:tcPr>
            <w:tcW w:w="9856" w:type="dxa"/>
            <w:vAlign w:val="center"/>
          </w:tcPr>
          <w:p w:rsidR="0072126E" w:rsidRPr="0072126E" w:rsidRDefault="0072126E" w:rsidP="0072126E">
            <w:pPr>
              <w:jc w:val="center"/>
              <w:rPr>
                <w:b/>
              </w:rPr>
            </w:pPr>
          </w:p>
        </w:tc>
      </w:tr>
      <w:tr w:rsidR="0072126E" w:rsidRPr="0072126E" w:rsidTr="00E1398F">
        <w:trPr>
          <w:cantSplit/>
          <w:trHeight w:val="363"/>
        </w:trPr>
        <w:tc>
          <w:tcPr>
            <w:tcW w:w="9856" w:type="dxa"/>
            <w:vAlign w:val="center"/>
          </w:tcPr>
          <w:p w:rsidR="0072126E" w:rsidRPr="0072126E" w:rsidRDefault="0072126E" w:rsidP="0072126E">
            <w:pPr>
              <w:jc w:val="center"/>
              <w:rPr>
                <w:b/>
              </w:rPr>
            </w:pPr>
            <w:r w:rsidRPr="0072126E">
              <w:rPr>
                <w:b/>
              </w:rPr>
              <w:t>ĮSAKYMAS</w:t>
            </w:r>
          </w:p>
        </w:tc>
      </w:tr>
      <w:tr w:rsidR="0072126E" w:rsidRPr="0072126E" w:rsidTr="00E1398F">
        <w:trPr>
          <w:cantSplit/>
          <w:trHeight w:val="363"/>
        </w:trPr>
        <w:tc>
          <w:tcPr>
            <w:tcW w:w="9856" w:type="dxa"/>
            <w:vAlign w:val="center"/>
          </w:tcPr>
          <w:p w:rsidR="0072126E" w:rsidRPr="0072126E" w:rsidRDefault="0072126E" w:rsidP="00396547">
            <w:pPr>
              <w:jc w:val="center"/>
              <w:rPr>
                <w:b/>
              </w:rPr>
            </w:pPr>
            <w:r w:rsidRPr="0072126E">
              <w:rPr>
                <w:b/>
              </w:rPr>
              <w:t xml:space="preserve">DĖL </w:t>
            </w:r>
            <w:r w:rsidR="000B541B" w:rsidRPr="000B541B">
              <w:rPr>
                <w:b/>
                <w:szCs w:val="24"/>
              </w:rPr>
              <w:t>VIEŠŲJŲ IR PRIVAČIŲ INTERESŲ DERINIMO V</w:t>
            </w:r>
            <w:r w:rsidR="000B541B" w:rsidRPr="009A2252">
              <w:rPr>
                <w:b/>
                <w:color w:val="auto"/>
                <w:szCs w:val="24"/>
              </w:rPr>
              <w:t>ALSTYBINĖJE</w:t>
            </w:r>
            <w:r w:rsidR="000B541B" w:rsidRPr="00686B24">
              <w:rPr>
                <w:b/>
                <w:color w:val="FF0000"/>
                <w:szCs w:val="24"/>
              </w:rPr>
              <w:t xml:space="preserve"> </w:t>
            </w:r>
            <w:r w:rsidR="000B541B" w:rsidRPr="000B541B">
              <w:rPr>
                <w:b/>
                <w:szCs w:val="24"/>
              </w:rPr>
              <w:t>TARNYBOJE ĮSTATYMO NUOSTATŲ LAIKYMOSI TVARKOS APRAŠO PATVIRTINIMO</w:t>
            </w:r>
          </w:p>
        </w:tc>
      </w:tr>
      <w:tr w:rsidR="0072126E" w:rsidRPr="0072126E" w:rsidTr="00E1398F">
        <w:trPr>
          <w:cantSplit/>
          <w:trHeight w:val="363"/>
        </w:trPr>
        <w:tc>
          <w:tcPr>
            <w:tcW w:w="9856" w:type="dxa"/>
            <w:vAlign w:val="center"/>
          </w:tcPr>
          <w:p w:rsidR="0072126E" w:rsidRPr="0072126E" w:rsidRDefault="0072126E" w:rsidP="0072126E">
            <w:pPr>
              <w:jc w:val="center"/>
              <w:rPr>
                <w:b/>
              </w:rPr>
            </w:pPr>
          </w:p>
        </w:tc>
      </w:tr>
      <w:tr w:rsidR="0072126E" w:rsidRPr="0072126E" w:rsidTr="00E1398F">
        <w:trPr>
          <w:cantSplit/>
          <w:trHeight w:val="363"/>
        </w:trPr>
        <w:tc>
          <w:tcPr>
            <w:tcW w:w="9856" w:type="dxa"/>
            <w:vAlign w:val="center"/>
          </w:tcPr>
          <w:p w:rsidR="0072126E" w:rsidRPr="0072126E" w:rsidRDefault="00C72E4A" w:rsidP="00E1398F">
            <w:pPr>
              <w:jc w:val="center"/>
            </w:pPr>
            <w:r>
              <w:t>201</w:t>
            </w:r>
            <w:r w:rsidR="00E1398F">
              <w:t>9</w:t>
            </w:r>
            <w:r w:rsidR="0072126E" w:rsidRPr="0072126E">
              <w:t xml:space="preserve"> m. </w:t>
            </w:r>
            <w:r w:rsidR="00E1398F">
              <w:t>liepos</w:t>
            </w:r>
            <w:r w:rsidR="00CF468E">
              <w:t xml:space="preserve">   </w:t>
            </w:r>
            <w:r w:rsidR="0072126E" w:rsidRPr="0072126E">
              <w:t xml:space="preserve"> d.   Nr.</w:t>
            </w:r>
            <w:r w:rsidR="0085257A">
              <w:t xml:space="preserve"> </w:t>
            </w:r>
            <w:r w:rsidR="00E1398F">
              <w:t>A-</w:t>
            </w:r>
          </w:p>
        </w:tc>
      </w:tr>
      <w:tr w:rsidR="0072126E" w:rsidRPr="0072126E" w:rsidTr="00E1398F">
        <w:trPr>
          <w:cantSplit/>
          <w:trHeight w:val="363"/>
        </w:trPr>
        <w:tc>
          <w:tcPr>
            <w:tcW w:w="9856" w:type="dxa"/>
            <w:vAlign w:val="center"/>
          </w:tcPr>
          <w:p w:rsidR="0072126E" w:rsidRDefault="0072126E" w:rsidP="0072126E">
            <w:pPr>
              <w:jc w:val="center"/>
            </w:pPr>
            <w:r w:rsidRPr="0072126E">
              <w:t>Naujoji Akmenė</w:t>
            </w:r>
          </w:p>
          <w:p w:rsidR="00686B24" w:rsidRPr="0072126E" w:rsidRDefault="00686B24" w:rsidP="00E1398F"/>
        </w:tc>
      </w:tr>
    </w:tbl>
    <w:p w:rsidR="0072126E" w:rsidRDefault="0072126E" w:rsidP="00686B24">
      <w:pPr>
        <w:spacing w:line="276" w:lineRule="auto"/>
      </w:pPr>
    </w:p>
    <w:p w:rsidR="009A2252" w:rsidRPr="00E96E91" w:rsidRDefault="0072126E" w:rsidP="00DE25AA">
      <w:pPr>
        <w:pStyle w:val="Pagrindinistekstas1"/>
        <w:tabs>
          <w:tab w:val="left" w:pos="993"/>
        </w:tabs>
        <w:spacing w:line="240" w:lineRule="auto"/>
        <w:ind w:firstLine="709"/>
        <w:rPr>
          <w:color w:val="auto"/>
          <w:sz w:val="24"/>
          <w:szCs w:val="24"/>
          <w:lang w:eastAsia="lt-LT"/>
        </w:rPr>
      </w:pPr>
      <w:r w:rsidRPr="00526EB4">
        <w:rPr>
          <w:sz w:val="24"/>
          <w:szCs w:val="24"/>
        </w:rPr>
        <w:tab/>
      </w:r>
      <w:r w:rsidR="002F24B5" w:rsidRPr="00526EB4">
        <w:rPr>
          <w:color w:val="auto"/>
          <w:sz w:val="24"/>
          <w:szCs w:val="24"/>
          <w:lang w:eastAsia="lt-LT"/>
        </w:rPr>
        <w:t>Vadovaudamasi Lietuvos Respublikos viešųjų ir privačių interesų derinimo valstybinėje tarnyboje</w:t>
      </w:r>
      <w:r w:rsidR="008D173B" w:rsidRPr="00526EB4">
        <w:rPr>
          <w:color w:val="auto"/>
          <w:sz w:val="24"/>
          <w:szCs w:val="24"/>
          <w:lang w:eastAsia="lt-LT"/>
        </w:rPr>
        <w:t xml:space="preserve"> įstatymo </w:t>
      </w:r>
      <w:r w:rsidR="002F24B5" w:rsidRPr="00526EB4">
        <w:rPr>
          <w:color w:val="auto"/>
          <w:sz w:val="24"/>
          <w:szCs w:val="24"/>
          <w:lang w:eastAsia="lt-LT"/>
        </w:rPr>
        <w:t xml:space="preserve"> 22 straipsnio 1 dalies 2 punktu, </w:t>
      </w:r>
      <w:r w:rsidR="008D173B" w:rsidRPr="00526EB4">
        <w:rPr>
          <w:color w:val="auto"/>
          <w:sz w:val="24"/>
          <w:szCs w:val="24"/>
          <w:lang w:eastAsia="lt-LT"/>
        </w:rPr>
        <w:t xml:space="preserve">2 dalimi, </w:t>
      </w:r>
      <w:r w:rsidR="002F24B5" w:rsidRPr="00526EB4">
        <w:rPr>
          <w:color w:val="auto"/>
          <w:sz w:val="24"/>
          <w:szCs w:val="24"/>
          <w:lang w:eastAsia="lt-LT"/>
        </w:rPr>
        <w:t>Privačių interesų deklaracijų pildymo, t</w:t>
      </w:r>
      <w:r w:rsidR="008D173B" w:rsidRPr="00526EB4">
        <w:rPr>
          <w:color w:val="auto"/>
          <w:sz w:val="24"/>
          <w:szCs w:val="24"/>
          <w:lang w:eastAsia="lt-LT"/>
        </w:rPr>
        <w:t xml:space="preserve">ikslinimo ir pateikimo taisyklėmis, patvirtintomis </w:t>
      </w:r>
      <w:r w:rsidR="002F24B5" w:rsidRPr="00526EB4">
        <w:rPr>
          <w:color w:val="auto"/>
          <w:sz w:val="24"/>
          <w:szCs w:val="24"/>
          <w:lang w:eastAsia="lt-LT"/>
        </w:rPr>
        <w:t>Vyriausiosios tarnybinės etikos komisijos 2012 m. liepos 5 d. sprendimu Nr. KS-84 „Dėl Privačių interesų deklaracijų pildymo, tikslinimo ir pateikimo taisyklių bei Privačių interesų deklaracijos formos ID001 patvirtinimo</w:t>
      </w:r>
      <w:r w:rsidR="008D173B" w:rsidRPr="00526EB4">
        <w:rPr>
          <w:color w:val="auto"/>
          <w:sz w:val="24"/>
          <w:szCs w:val="24"/>
          <w:lang w:eastAsia="lt-LT"/>
        </w:rPr>
        <w:t>“,</w:t>
      </w:r>
      <w:r w:rsidR="002F24B5" w:rsidRPr="00526EB4">
        <w:rPr>
          <w:color w:val="auto"/>
          <w:sz w:val="24"/>
          <w:szCs w:val="24"/>
          <w:lang w:eastAsia="lt-LT"/>
        </w:rPr>
        <w:t xml:space="preserve"> atsižvelgdama į Vyriausiosios tarnybinės etikos komisijos 2009 m. kovo 26 d. rezoliucijoje Nr. KS-25 „Dėl Viešųjų ir privačių interesų derinimo valstybinėje tarnyboje įstatymo nuostatų laikymosi kontrolės </w:t>
      </w:r>
      <w:r w:rsidR="002F24B5" w:rsidRPr="00E96E91">
        <w:rPr>
          <w:color w:val="auto"/>
          <w:sz w:val="24"/>
          <w:szCs w:val="24"/>
          <w:lang w:eastAsia="lt-LT"/>
        </w:rPr>
        <w:t>vykdymo“ (toliau – Rezoliucija) pateiktas rekomendacijas</w:t>
      </w:r>
      <w:r w:rsidR="008634A1" w:rsidRPr="00E96E91">
        <w:rPr>
          <w:color w:val="auto"/>
          <w:sz w:val="24"/>
          <w:szCs w:val="24"/>
          <w:lang w:eastAsia="lt-LT"/>
        </w:rPr>
        <w:t>:</w:t>
      </w:r>
    </w:p>
    <w:p w:rsidR="000C13EE" w:rsidRPr="00E96E91" w:rsidRDefault="00C72DB7" w:rsidP="00DE25AA">
      <w:pPr>
        <w:pStyle w:val="Pagrindinistekstas1"/>
        <w:numPr>
          <w:ilvl w:val="0"/>
          <w:numId w:val="5"/>
        </w:numPr>
        <w:tabs>
          <w:tab w:val="left" w:pos="993"/>
        </w:tabs>
        <w:spacing w:line="240" w:lineRule="auto"/>
        <w:ind w:left="0" w:firstLine="709"/>
        <w:rPr>
          <w:color w:val="auto"/>
          <w:sz w:val="24"/>
          <w:szCs w:val="24"/>
        </w:rPr>
      </w:pPr>
      <w:r w:rsidRPr="00E96E91">
        <w:rPr>
          <w:color w:val="auto"/>
          <w:sz w:val="24"/>
          <w:szCs w:val="24"/>
        </w:rPr>
        <w:t>T</w:t>
      </w:r>
      <w:r w:rsidR="000C13EE" w:rsidRPr="00E96E91">
        <w:rPr>
          <w:color w:val="auto"/>
          <w:sz w:val="24"/>
          <w:szCs w:val="24"/>
        </w:rPr>
        <w:t xml:space="preserve"> v i r t i n u  Viešųjų ir privačių interesų derinimo valstybinėje tarnyboje įstatymo</w:t>
      </w:r>
      <w:r w:rsidR="00E1398F" w:rsidRPr="00E96E91">
        <w:rPr>
          <w:color w:val="auto"/>
          <w:sz w:val="24"/>
          <w:szCs w:val="24"/>
        </w:rPr>
        <w:t xml:space="preserve"> </w:t>
      </w:r>
      <w:r w:rsidR="000C13EE" w:rsidRPr="00E96E91">
        <w:rPr>
          <w:color w:val="auto"/>
          <w:sz w:val="24"/>
          <w:szCs w:val="24"/>
        </w:rPr>
        <w:t>nuostatų laikymosi ir kontrolės vykdymo tvarkos aprašą (pridedama).</w:t>
      </w:r>
    </w:p>
    <w:p w:rsidR="00971145" w:rsidRPr="00E96E91" w:rsidRDefault="008634A1" w:rsidP="00DE25AA">
      <w:pPr>
        <w:pStyle w:val="Pagrindinistekstas1"/>
        <w:numPr>
          <w:ilvl w:val="0"/>
          <w:numId w:val="5"/>
        </w:numPr>
        <w:tabs>
          <w:tab w:val="left" w:pos="993"/>
        </w:tabs>
        <w:spacing w:line="240" w:lineRule="auto"/>
        <w:ind w:left="0" w:firstLine="709"/>
        <w:rPr>
          <w:color w:val="auto"/>
          <w:sz w:val="24"/>
          <w:szCs w:val="24"/>
          <w:lang w:eastAsia="lt-LT"/>
        </w:rPr>
      </w:pPr>
      <w:r w:rsidRPr="00E96E91">
        <w:rPr>
          <w:color w:val="auto"/>
          <w:sz w:val="24"/>
          <w:szCs w:val="24"/>
        </w:rPr>
        <w:t xml:space="preserve">Į p a r e i g o j u </w:t>
      </w:r>
      <w:r w:rsidR="00011C87" w:rsidRPr="00E96E91">
        <w:rPr>
          <w:color w:val="auto"/>
          <w:sz w:val="24"/>
          <w:szCs w:val="24"/>
        </w:rPr>
        <w:t>Bendrojo</w:t>
      </w:r>
      <w:r w:rsidR="003C13DD" w:rsidRPr="00E96E91">
        <w:rPr>
          <w:color w:val="auto"/>
          <w:sz w:val="24"/>
          <w:szCs w:val="24"/>
        </w:rPr>
        <w:t xml:space="preserve"> skyriaus vyriausiąją specialistę </w:t>
      </w:r>
      <w:r w:rsidR="00011C87" w:rsidRPr="00E96E91">
        <w:rPr>
          <w:color w:val="auto"/>
          <w:sz w:val="24"/>
          <w:szCs w:val="24"/>
        </w:rPr>
        <w:t>Gretą Rimkutę</w:t>
      </w:r>
      <w:r w:rsidR="003C13DD" w:rsidRPr="00E96E91">
        <w:rPr>
          <w:color w:val="auto"/>
          <w:sz w:val="24"/>
          <w:szCs w:val="24"/>
        </w:rPr>
        <w:t>, koordinuojančią Viešųjų ir privačių interesų derinimo valstybinėje tarnybo</w:t>
      </w:r>
      <w:r w:rsidR="00971145" w:rsidRPr="00E96E91">
        <w:rPr>
          <w:color w:val="auto"/>
          <w:sz w:val="24"/>
          <w:szCs w:val="24"/>
        </w:rPr>
        <w:t>je  įstatymo nuostatų laikymąsi:</w:t>
      </w:r>
    </w:p>
    <w:p w:rsidR="003C13DD" w:rsidRPr="00E96E91" w:rsidRDefault="00971145" w:rsidP="00DE25AA">
      <w:pPr>
        <w:pStyle w:val="Pagrindinistekstas1"/>
        <w:tabs>
          <w:tab w:val="left" w:pos="993"/>
        </w:tabs>
        <w:spacing w:line="240" w:lineRule="auto"/>
        <w:ind w:firstLine="709"/>
        <w:rPr>
          <w:color w:val="auto"/>
          <w:sz w:val="24"/>
          <w:szCs w:val="24"/>
          <w:lang w:eastAsia="lt-LT"/>
        </w:rPr>
      </w:pPr>
      <w:r w:rsidRPr="00E96E91">
        <w:rPr>
          <w:color w:val="auto"/>
          <w:sz w:val="24"/>
          <w:szCs w:val="24"/>
        </w:rPr>
        <w:t>2.1.</w:t>
      </w:r>
      <w:r w:rsidRPr="00E96E91">
        <w:rPr>
          <w:color w:val="auto"/>
          <w:sz w:val="24"/>
          <w:szCs w:val="24"/>
          <w:lang w:eastAsia="lt-LT"/>
        </w:rPr>
        <w:t xml:space="preserve"> kontroliuoti </w:t>
      </w:r>
      <w:r w:rsidRPr="00E96E91">
        <w:rPr>
          <w:color w:val="auto"/>
          <w:sz w:val="24"/>
          <w:szCs w:val="24"/>
        </w:rPr>
        <w:t>Viešųjų ir privačių interesų derinimo valstybinėje tarnyboje įstatymo nuostatų laikymosi ir kontrolės vykdymo tvarkos aprašo</w:t>
      </w:r>
      <w:r w:rsidRPr="00E96E91">
        <w:rPr>
          <w:color w:val="auto"/>
          <w:sz w:val="24"/>
          <w:szCs w:val="24"/>
          <w:lang w:eastAsia="lt-LT"/>
        </w:rPr>
        <w:t xml:space="preserve"> įgyvendinimą;</w:t>
      </w:r>
    </w:p>
    <w:p w:rsidR="00DE25AA" w:rsidRPr="00E96E91" w:rsidRDefault="00AB1386" w:rsidP="00DE25AA">
      <w:pPr>
        <w:tabs>
          <w:tab w:val="left" w:pos="993"/>
        </w:tabs>
        <w:ind w:firstLine="709"/>
        <w:jc w:val="both"/>
        <w:rPr>
          <w:color w:val="auto"/>
          <w:szCs w:val="24"/>
        </w:rPr>
      </w:pPr>
      <w:r w:rsidRPr="00E96E91">
        <w:rPr>
          <w:color w:val="auto"/>
          <w:szCs w:val="24"/>
          <w:lang w:eastAsia="lt-LT"/>
        </w:rPr>
        <w:t>2.</w:t>
      </w:r>
      <w:r w:rsidR="00971145" w:rsidRPr="00E96E91">
        <w:rPr>
          <w:color w:val="auto"/>
          <w:szCs w:val="24"/>
          <w:lang w:eastAsia="lt-LT"/>
        </w:rPr>
        <w:t>2</w:t>
      </w:r>
      <w:r w:rsidRPr="00E96E91">
        <w:rPr>
          <w:color w:val="auto"/>
          <w:szCs w:val="24"/>
          <w:lang w:eastAsia="lt-LT"/>
        </w:rPr>
        <w:t>.</w:t>
      </w:r>
      <w:r w:rsidR="00917B1D" w:rsidRPr="00E96E91">
        <w:rPr>
          <w:color w:val="auto"/>
          <w:szCs w:val="24"/>
          <w:lang w:eastAsia="lt-LT"/>
        </w:rPr>
        <w:t xml:space="preserve"> </w:t>
      </w:r>
      <w:r w:rsidR="00A373BC" w:rsidRPr="00E96E91">
        <w:rPr>
          <w:color w:val="auto"/>
          <w:szCs w:val="24"/>
          <w:lang w:eastAsia="lt-LT"/>
        </w:rPr>
        <w:t>remiantis privačių interesų deklaracijomis arba asmenų prašymu</w:t>
      </w:r>
      <w:r w:rsidR="00A373BC" w:rsidRPr="00E96E91">
        <w:rPr>
          <w:color w:val="auto"/>
          <w:szCs w:val="24"/>
        </w:rPr>
        <w:t xml:space="preserve"> rengti </w:t>
      </w:r>
      <w:r w:rsidRPr="00E96E91">
        <w:rPr>
          <w:color w:val="auto"/>
          <w:szCs w:val="24"/>
        </w:rPr>
        <w:t>Akmenės rajono savivaldybės mero potvarkių ar</w:t>
      </w:r>
      <w:r w:rsidR="00A373BC" w:rsidRPr="00E96E91">
        <w:rPr>
          <w:color w:val="auto"/>
          <w:szCs w:val="24"/>
        </w:rPr>
        <w:t xml:space="preserve">ba </w:t>
      </w:r>
      <w:r w:rsidRPr="00E96E91">
        <w:rPr>
          <w:color w:val="auto"/>
          <w:szCs w:val="24"/>
        </w:rPr>
        <w:t xml:space="preserve">Akmenės rajono savivaldybės administracijos </w:t>
      </w:r>
      <w:r w:rsidR="00A373BC" w:rsidRPr="00E96E91">
        <w:rPr>
          <w:color w:val="auto"/>
          <w:szCs w:val="24"/>
        </w:rPr>
        <w:t>direktoriaus įsakymų projektus dėl išankstinių rekomendacijų konkrečioms situacijoms sudarymo</w:t>
      </w:r>
      <w:r w:rsidR="00917B1D" w:rsidRPr="00E96E91">
        <w:rPr>
          <w:color w:val="auto"/>
          <w:szCs w:val="24"/>
        </w:rPr>
        <w:t>,</w:t>
      </w:r>
      <w:r w:rsidR="00A373BC" w:rsidRPr="00E96E91">
        <w:rPr>
          <w:color w:val="auto"/>
          <w:szCs w:val="24"/>
        </w:rPr>
        <w:t xml:space="preserve"> </w:t>
      </w:r>
      <w:r w:rsidR="00A373BC" w:rsidRPr="00E96E91">
        <w:rPr>
          <w:color w:val="auto"/>
          <w:szCs w:val="24"/>
          <w:lang w:eastAsia="lt-LT"/>
        </w:rPr>
        <w:t>nuo kokių sprendimų rengimo, svarstymo ar priėmimo asmeny</w:t>
      </w:r>
      <w:r w:rsidR="00526EB4" w:rsidRPr="00E96E91">
        <w:rPr>
          <w:color w:val="auto"/>
          <w:szCs w:val="24"/>
          <w:lang w:eastAsia="lt-LT"/>
        </w:rPr>
        <w:t>s</w:t>
      </w:r>
      <w:r w:rsidR="00C72DB7" w:rsidRPr="00E96E91">
        <w:rPr>
          <w:color w:val="auto"/>
          <w:szCs w:val="24"/>
          <w:lang w:eastAsia="lt-LT"/>
        </w:rPr>
        <w:t>,</w:t>
      </w:r>
      <w:r w:rsidR="00C72DB7" w:rsidRPr="00E96E91">
        <w:rPr>
          <w:color w:val="auto"/>
          <w:szCs w:val="24"/>
        </w:rPr>
        <w:t xml:space="preserve"> dirbantys valstyb</w:t>
      </w:r>
      <w:r w:rsidR="00193E3E">
        <w:rPr>
          <w:color w:val="auto"/>
          <w:szCs w:val="24"/>
        </w:rPr>
        <w:t>inėje</w:t>
      </w:r>
      <w:r w:rsidR="00C72DB7" w:rsidRPr="00E96E91">
        <w:rPr>
          <w:color w:val="auto"/>
          <w:szCs w:val="24"/>
        </w:rPr>
        <w:t xml:space="preserve"> tarnyboje,</w:t>
      </w:r>
      <w:r w:rsidR="00A373BC" w:rsidRPr="00E96E91">
        <w:rPr>
          <w:color w:val="auto"/>
          <w:szCs w:val="24"/>
          <w:lang w:eastAsia="lt-LT"/>
        </w:rPr>
        <w:t xml:space="preserve"> privalo nusišalinti</w:t>
      </w:r>
      <w:r w:rsidR="00DE25AA" w:rsidRPr="00E96E91">
        <w:rPr>
          <w:color w:val="auto"/>
          <w:szCs w:val="24"/>
          <w:lang w:eastAsia="lt-LT"/>
        </w:rPr>
        <w:t>.</w:t>
      </w:r>
      <w:r w:rsidR="00DE25AA" w:rsidRPr="00E96E91">
        <w:rPr>
          <w:color w:val="auto"/>
          <w:szCs w:val="24"/>
        </w:rPr>
        <w:t xml:space="preserve"> </w:t>
      </w:r>
    </w:p>
    <w:p w:rsidR="00DE25AA" w:rsidRPr="00E96E91" w:rsidRDefault="00DE25AA" w:rsidP="00DE25AA">
      <w:pPr>
        <w:tabs>
          <w:tab w:val="left" w:pos="993"/>
        </w:tabs>
        <w:ind w:firstLine="709"/>
        <w:jc w:val="both"/>
        <w:rPr>
          <w:color w:val="auto"/>
          <w:szCs w:val="24"/>
        </w:rPr>
      </w:pPr>
      <w:r w:rsidRPr="00E96E91">
        <w:rPr>
          <w:color w:val="auto"/>
          <w:szCs w:val="24"/>
        </w:rPr>
        <w:t>3. P a v e d u Savivaldybės administracijos skyrių vedėjams, seniūnijų seniūnams, įmonių, biudžetinių ir viešųjų įstaigų vadovams supažindinti su šiuo įsakymu darbuotojus per dokumentų valdymo sistemą ir /arba elektroninėmis priemonėmis.</w:t>
      </w:r>
    </w:p>
    <w:p w:rsidR="00011C87" w:rsidRPr="00E96E91" w:rsidRDefault="00DE25AA" w:rsidP="00DE25AA">
      <w:pPr>
        <w:pStyle w:val="Pagrindinistekstas1"/>
        <w:tabs>
          <w:tab w:val="left" w:pos="993"/>
        </w:tabs>
        <w:spacing w:line="240" w:lineRule="auto"/>
        <w:ind w:firstLine="709"/>
        <w:rPr>
          <w:color w:val="auto"/>
          <w:sz w:val="24"/>
          <w:szCs w:val="24"/>
        </w:rPr>
      </w:pPr>
      <w:r w:rsidRPr="00E96E91">
        <w:rPr>
          <w:color w:val="auto"/>
          <w:sz w:val="24"/>
          <w:szCs w:val="24"/>
        </w:rPr>
        <w:t xml:space="preserve">4. </w:t>
      </w:r>
      <w:r w:rsidR="00011C87" w:rsidRPr="00E96E91">
        <w:rPr>
          <w:color w:val="auto"/>
          <w:sz w:val="24"/>
          <w:szCs w:val="24"/>
        </w:rPr>
        <w:t>P r i p a ž į s t u netekusiu galios Savivaldybės administracijos direktoriaus 2015 m. gegužės 26  d. įsakymą Nr. A-347 „Dėl viešųjų ir privačių interesų derinimo valstybinėje tarnyboje įstatymo nuostatų laikymosi tvarkos aprašo patvirtinimo“ su visais pakeitimais</w:t>
      </w:r>
      <w:r w:rsidRPr="00E96E91">
        <w:rPr>
          <w:color w:val="auto"/>
          <w:sz w:val="24"/>
          <w:szCs w:val="24"/>
        </w:rPr>
        <w:t xml:space="preserve"> ir </w:t>
      </w:r>
      <w:proofErr w:type="spellStart"/>
      <w:r w:rsidRPr="00E96E91">
        <w:rPr>
          <w:color w:val="auto"/>
          <w:sz w:val="24"/>
          <w:szCs w:val="24"/>
        </w:rPr>
        <w:t>papildymais</w:t>
      </w:r>
      <w:proofErr w:type="spellEnd"/>
      <w:r w:rsidR="00011C87" w:rsidRPr="00E96E91">
        <w:rPr>
          <w:color w:val="auto"/>
          <w:sz w:val="24"/>
          <w:szCs w:val="24"/>
        </w:rPr>
        <w:t>.</w:t>
      </w:r>
    </w:p>
    <w:p w:rsidR="000C13EE" w:rsidRPr="00E96E91" w:rsidRDefault="000C13EE" w:rsidP="00686B24">
      <w:pPr>
        <w:pStyle w:val="Pagrindinistekstas1"/>
        <w:spacing w:line="276" w:lineRule="auto"/>
        <w:ind w:firstLine="0"/>
        <w:rPr>
          <w:color w:val="auto"/>
          <w:sz w:val="24"/>
          <w:szCs w:val="24"/>
        </w:rPr>
      </w:pPr>
    </w:p>
    <w:p w:rsidR="000C13EE" w:rsidRPr="00526EB4" w:rsidRDefault="00EF7CB4" w:rsidP="000C13EE">
      <w:pPr>
        <w:pStyle w:val="Pagrindinistekstas1"/>
        <w:spacing w:line="360" w:lineRule="auto"/>
        <w:ind w:firstLine="0"/>
        <w:jc w:val="left"/>
        <w:rPr>
          <w:color w:val="auto"/>
          <w:sz w:val="24"/>
          <w:szCs w:val="24"/>
        </w:rPr>
      </w:pPr>
      <w:r w:rsidRPr="00526EB4">
        <w:rPr>
          <w:color w:val="auto"/>
          <w:sz w:val="24"/>
          <w:szCs w:val="24"/>
        </w:rPr>
        <w:t>Administracijos direktorė</w:t>
      </w:r>
      <w:r w:rsidR="000C13EE" w:rsidRPr="00526EB4">
        <w:rPr>
          <w:color w:val="auto"/>
          <w:sz w:val="24"/>
          <w:szCs w:val="24"/>
        </w:rPr>
        <w:tab/>
      </w:r>
      <w:r w:rsidR="000C13EE" w:rsidRPr="00526EB4">
        <w:rPr>
          <w:color w:val="auto"/>
          <w:sz w:val="24"/>
          <w:szCs w:val="24"/>
        </w:rPr>
        <w:tab/>
      </w:r>
      <w:r w:rsidR="000C13EE" w:rsidRPr="00526EB4">
        <w:rPr>
          <w:color w:val="auto"/>
          <w:sz w:val="24"/>
          <w:szCs w:val="24"/>
        </w:rPr>
        <w:tab/>
      </w:r>
      <w:r w:rsidR="000C13EE" w:rsidRPr="00526EB4">
        <w:rPr>
          <w:color w:val="auto"/>
          <w:sz w:val="24"/>
          <w:szCs w:val="24"/>
        </w:rPr>
        <w:tab/>
      </w:r>
      <w:r w:rsidR="000C13EE" w:rsidRPr="00526EB4">
        <w:rPr>
          <w:color w:val="auto"/>
          <w:sz w:val="24"/>
          <w:szCs w:val="24"/>
        </w:rPr>
        <w:tab/>
      </w:r>
      <w:r w:rsidR="000C13EE" w:rsidRPr="00526EB4">
        <w:rPr>
          <w:color w:val="auto"/>
          <w:sz w:val="24"/>
          <w:szCs w:val="24"/>
        </w:rPr>
        <w:tab/>
        <w:t xml:space="preserve">     </w:t>
      </w:r>
      <w:r w:rsidRPr="00526EB4">
        <w:rPr>
          <w:color w:val="auto"/>
          <w:sz w:val="24"/>
          <w:szCs w:val="24"/>
        </w:rPr>
        <w:t xml:space="preserve">            </w:t>
      </w:r>
      <w:r w:rsidR="000C13EE" w:rsidRPr="00526EB4">
        <w:rPr>
          <w:color w:val="auto"/>
          <w:sz w:val="24"/>
          <w:szCs w:val="24"/>
        </w:rPr>
        <w:t xml:space="preserve">     </w:t>
      </w:r>
      <w:proofErr w:type="spellStart"/>
      <w:r w:rsidRPr="00526EB4">
        <w:rPr>
          <w:color w:val="auto"/>
          <w:sz w:val="24"/>
          <w:szCs w:val="24"/>
        </w:rPr>
        <w:t>Aromeda</w:t>
      </w:r>
      <w:proofErr w:type="spellEnd"/>
      <w:r w:rsidRPr="00526EB4">
        <w:rPr>
          <w:color w:val="auto"/>
          <w:sz w:val="24"/>
          <w:szCs w:val="24"/>
        </w:rPr>
        <w:t xml:space="preserve"> </w:t>
      </w:r>
      <w:proofErr w:type="spellStart"/>
      <w:r w:rsidRPr="00526EB4">
        <w:rPr>
          <w:color w:val="auto"/>
          <w:sz w:val="24"/>
          <w:szCs w:val="24"/>
        </w:rPr>
        <w:t>Laucienė</w:t>
      </w:r>
      <w:proofErr w:type="spellEnd"/>
    </w:p>
    <w:p w:rsidR="00A373BC" w:rsidRPr="00526EB4" w:rsidRDefault="00A373BC" w:rsidP="000C13EE">
      <w:pPr>
        <w:pStyle w:val="Pagrindinistekstas1"/>
        <w:spacing w:line="360" w:lineRule="auto"/>
        <w:ind w:firstLine="0"/>
        <w:jc w:val="left"/>
        <w:rPr>
          <w:color w:val="auto"/>
          <w:sz w:val="24"/>
          <w:szCs w:val="24"/>
        </w:rPr>
        <w:sectPr w:rsidR="00A373BC" w:rsidRPr="00526EB4" w:rsidSect="000C13EE">
          <w:headerReference w:type="even" r:id="rId9"/>
          <w:headerReference w:type="default" r:id="rId10"/>
          <w:footerReference w:type="default" r:id="rId11"/>
          <w:pgSz w:w="11906" w:h="16838" w:code="9"/>
          <w:pgMar w:top="1134" w:right="567" w:bottom="1134" w:left="1701" w:header="720" w:footer="720" w:gutter="0"/>
          <w:cols w:space="708"/>
          <w:titlePg/>
          <w:docGrid w:linePitch="360"/>
        </w:sectPr>
      </w:pPr>
    </w:p>
    <w:p w:rsidR="000C13EE" w:rsidRPr="00E96E91" w:rsidRDefault="000C13EE" w:rsidP="00BB0845">
      <w:pPr>
        <w:pStyle w:val="Patvirtinta"/>
        <w:spacing w:line="240" w:lineRule="auto"/>
        <w:ind w:left="0"/>
        <w:jc w:val="both"/>
        <w:rPr>
          <w:color w:val="auto"/>
          <w:sz w:val="24"/>
          <w:szCs w:val="24"/>
        </w:rPr>
      </w:pPr>
      <w:r w:rsidRPr="00971145">
        <w:rPr>
          <w:color w:val="auto"/>
          <w:sz w:val="24"/>
          <w:szCs w:val="24"/>
        </w:rPr>
        <w:lastRenderedPageBreak/>
        <w:tab/>
      </w:r>
      <w:r w:rsidRPr="00971145">
        <w:rPr>
          <w:color w:val="auto"/>
          <w:sz w:val="24"/>
          <w:szCs w:val="24"/>
        </w:rPr>
        <w:tab/>
      </w:r>
      <w:r w:rsidRPr="00971145">
        <w:rPr>
          <w:color w:val="auto"/>
          <w:sz w:val="24"/>
          <w:szCs w:val="24"/>
        </w:rPr>
        <w:tab/>
      </w:r>
      <w:r w:rsidRPr="00971145">
        <w:rPr>
          <w:color w:val="auto"/>
          <w:sz w:val="24"/>
          <w:szCs w:val="24"/>
        </w:rPr>
        <w:tab/>
      </w:r>
      <w:r w:rsidRPr="00971145">
        <w:rPr>
          <w:color w:val="auto"/>
          <w:sz w:val="24"/>
          <w:szCs w:val="24"/>
        </w:rPr>
        <w:tab/>
      </w:r>
      <w:r w:rsidRPr="00971145">
        <w:rPr>
          <w:color w:val="auto"/>
          <w:sz w:val="24"/>
          <w:szCs w:val="24"/>
        </w:rPr>
        <w:tab/>
      </w:r>
      <w:r w:rsidRPr="00971145">
        <w:rPr>
          <w:color w:val="auto"/>
          <w:sz w:val="24"/>
          <w:szCs w:val="24"/>
        </w:rPr>
        <w:tab/>
      </w:r>
      <w:r w:rsidRPr="00780F3B">
        <w:rPr>
          <w:color w:val="FF0000"/>
          <w:sz w:val="24"/>
          <w:szCs w:val="24"/>
        </w:rPr>
        <w:tab/>
      </w:r>
      <w:r w:rsidRPr="00780F3B">
        <w:rPr>
          <w:color w:val="FF0000"/>
          <w:sz w:val="24"/>
          <w:szCs w:val="24"/>
        </w:rPr>
        <w:tab/>
      </w:r>
      <w:r w:rsidRPr="00E96E91">
        <w:rPr>
          <w:color w:val="auto"/>
          <w:sz w:val="24"/>
          <w:szCs w:val="24"/>
        </w:rPr>
        <w:t>PATVIRTINTA</w:t>
      </w:r>
    </w:p>
    <w:p w:rsidR="000B541B" w:rsidRPr="00E96E91" w:rsidRDefault="000C13EE" w:rsidP="00BB0845">
      <w:pPr>
        <w:pStyle w:val="Patvirtinta"/>
        <w:spacing w:line="240" w:lineRule="auto"/>
        <w:ind w:left="1604"/>
        <w:jc w:val="both"/>
        <w:rPr>
          <w:color w:val="auto"/>
          <w:sz w:val="24"/>
          <w:szCs w:val="24"/>
        </w:rPr>
      </w:pPr>
      <w:r w:rsidRPr="00E96E91">
        <w:rPr>
          <w:color w:val="auto"/>
          <w:sz w:val="24"/>
          <w:szCs w:val="24"/>
        </w:rPr>
        <w:tab/>
      </w:r>
      <w:r w:rsidRPr="00E96E91">
        <w:rPr>
          <w:color w:val="auto"/>
          <w:sz w:val="24"/>
          <w:szCs w:val="24"/>
        </w:rPr>
        <w:tab/>
      </w:r>
      <w:r w:rsidRPr="00E96E91">
        <w:rPr>
          <w:color w:val="auto"/>
          <w:sz w:val="24"/>
          <w:szCs w:val="24"/>
        </w:rPr>
        <w:tab/>
      </w:r>
      <w:r w:rsidRPr="00E96E91">
        <w:rPr>
          <w:color w:val="auto"/>
          <w:sz w:val="24"/>
          <w:szCs w:val="24"/>
        </w:rPr>
        <w:tab/>
      </w:r>
      <w:r w:rsidRPr="00E96E91">
        <w:rPr>
          <w:color w:val="auto"/>
          <w:sz w:val="24"/>
          <w:szCs w:val="24"/>
        </w:rPr>
        <w:tab/>
      </w:r>
      <w:r w:rsidRPr="00E96E91">
        <w:rPr>
          <w:color w:val="auto"/>
          <w:sz w:val="24"/>
          <w:szCs w:val="24"/>
        </w:rPr>
        <w:tab/>
      </w:r>
      <w:r w:rsidR="000B541B" w:rsidRPr="00E96E91">
        <w:rPr>
          <w:color w:val="auto"/>
          <w:sz w:val="24"/>
          <w:szCs w:val="24"/>
        </w:rPr>
        <w:t xml:space="preserve">Akmenės rajono savivaldybės </w:t>
      </w:r>
    </w:p>
    <w:p w:rsidR="000C13EE" w:rsidRPr="00E96E91" w:rsidRDefault="000B541B" w:rsidP="00BB0845">
      <w:pPr>
        <w:pStyle w:val="Patvirtinta"/>
        <w:spacing w:line="240" w:lineRule="auto"/>
        <w:ind w:left="1604"/>
        <w:jc w:val="both"/>
        <w:rPr>
          <w:color w:val="auto"/>
          <w:sz w:val="24"/>
          <w:szCs w:val="24"/>
        </w:rPr>
      </w:pPr>
      <w:r w:rsidRPr="00E96E91">
        <w:rPr>
          <w:color w:val="auto"/>
          <w:sz w:val="24"/>
          <w:szCs w:val="24"/>
        </w:rPr>
        <w:t xml:space="preserve">                         </w:t>
      </w:r>
      <w:r w:rsidR="00004079" w:rsidRPr="00E96E91">
        <w:rPr>
          <w:color w:val="auto"/>
          <w:sz w:val="24"/>
          <w:szCs w:val="24"/>
        </w:rPr>
        <w:t xml:space="preserve">                         </w:t>
      </w:r>
      <w:r w:rsidR="00004079" w:rsidRPr="00E96E91">
        <w:rPr>
          <w:color w:val="auto"/>
          <w:sz w:val="24"/>
          <w:szCs w:val="24"/>
        </w:rPr>
        <w:tab/>
      </w:r>
      <w:r w:rsidRPr="00E96E91">
        <w:rPr>
          <w:color w:val="auto"/>
          <w:sz w:val="24"/>
          <w:szCs w:val="24"/>
        </w:rPr>
        <w:t xml:space="preserve">administracijos direktoriaus </w:t>
      </w:r>
      <w:r w:rsidR="000C13EE" w:rsidRPr="00E96E91">
        <w:rPr>
          <w:color w:val="auto"/>
          <w:sz w:val="24"/>
          <w:szCs w:val="24"/>
        </w:rPr>
        <w:t xml:space="preserve"> </w:t>
      </w:r>
    </w:p>
    <w:p w:rsidR="000C13EE" w:rsidRPr="00E96E91" w:rsidRDefault="000C13EE" w:rsidP="00BB0845">
      <w:pPr>
        <w:pStyle w:val="Patvirtinta"/>
        <w:spacing w:line="240" w:lineRule="auto"/>
        <w:ind w:left="1604"/>
        <w:jc w:val="both"/>
        <w:rPr>
          <w:color w:val="auto"/>
          <w:sz w:val="24"/>
          <w:szCs w:val="24"/>
        </w:rPr>
      </w:pPr>
      <w:r w:rsidRPr="00E96E91">
        <w:rPr>
          <w:color w:val="auto"/>
          <w:sz w:val="24"/>
          <w:szCs w:val="24"/>
        </w:rPr>
        <w:tab/>
      </w:r>
      <w:r w:rsidRPr="00E96E91">
        <w:rPr>
          <w:color w:val="auto"/>
          <w:sz w:val="24"/>
          <w:szCs w:val="24"/>
        </w:rPr>
        <w:tab/>
      </w:r>
      <w:r w:rsidRPr="00E96E91">
        <w:rPr>
          <w:color w:val="auto"/>
          <w:sz w:val="24"/>
          <w:szCs w:val="24"/>
        </w:rPr>
        <w:tab/>
      </w:r>
      <w:r w:rsidRPr="00E96E91">
        <w:rPr>
          <w:color w:val="auto"/>
          <w:sz w:val="24"/>
          <w:szCs w:val="24"/>
        </w:rPr>
        <w:tab/>
      </w:r>
      <w:r w:rsidRPr="00E96E91">
        <w:rPr>
          <w:color w:val="auto"/>
          <w:sz w:val="24"/>
          <w:szCs w:val="24"/>
        </w:rPr>
        <w:tab/>
      </w:r>
      <w:r w:rsidRPr="00E96E91">
        <w:rPr>
          <w:color w:val="auto"/>
          <w:sz w:val="24"/>
          <w:szCs w:val="24"/>
        </w:rPr>
        <w:tab/>
        <w:t>201</w:t>
      </w:r>
      <w:r w:rsidR="00971145" w:rsidRPr="00E96E91">
        <w:rPr>
          <w:color w:val="auto"/>
          <w:sz w:val="24"/>
          <w:szCs w:val="24"/>
        </w:rPr>
        <w:t>9</w:t>
      </w:r>
      <w:r w:rsidRPr="00E96E91">
        <w:rPr>
          <w:color w:val="auto"/>
          <w:sz w:val="24"/>
          <w:szCs w:val="24"/>
        </w:rPr>
        <w:t xml:space="preserve"> m. </w:t>
      </w:r>
      <w:r w:rsidR="00971145" w:rsidRPr="00E96E91">
        <w:rPr>
          <w:color w:val="auto"/>
          <w:sz w:val="24"/>
          <w:szCs w:val="24"/>
        </w:rPr>
        <w:t>liepos</w:t>
      </w:r>
      <w:r w:rsidR="0085257A" w:rsidRPr="00E96E91">
        <w:rPr>
          <w:color w:val="auto"/>
          <w:sz w:val="24"/>
          <w:szCs w:val="24"/>
        </w:rPr>
        <w:t xml:space="preserve"> </w:t>
      </w:r>
      <w:r w:rsidR="00971145" w:rsidRPr="00E96E91">
        <w:rPr>
          <w:color w:val="auto"/>
          <w:sz w:val="24"/>
          <w:szCs w:val="24"/>
        </w:rPr>
        <w:t xml:space="preserve">    </w:t>
      </w:r>
      <w:r w:rsidR="00CF468E" w:rsidRPr="00E96E91">
        <w:rPr>
          <w:color w:val="auto"/>
          <w:sz w:val="24"/>
          <w:szCs w:val="24"/>
        </w:rPr>
        <w:t xml:space="preserve"> </w:t>
      </w:r>
      <w:r w:rsidRPr="00E96E91">
        <w:rPr>
          <w:color w:val="auto"/>
          <w:sz w:val="24"/>
          <w:szCs w:val="24"/>
        </w:rPr>
        <w:t xml:space="preserve"> </w:t>
      </w:r>
      <w:r w:rsidR="000B541B" w:rsidRPr="00E96E91">
        <w:rPr>
          <w:color w:val="auto"/>
          <w:sz w:val="24"/>
          <w:szCs w:val="24"/>
        </w:rPr>
        <w:t xml:space="preserve">d. įsakymu Nr. </w:t>
      </w:r>
      <w:r w:rsidR="00971145" w:rsidRPr="00E96E91">
        <w:rPr>
          <w:color w:val="auto"/>
          <w:sz w:val="24"/>
          <w:szCs w:val="24"/>
        </w:rPr>
        <w:t>A-</w:t>
      </w:r>
    </w:p>
    <w:p w:rsidR="000C13EE" w:rsidRPr="00E96E91" w:rsidRDefault="0085257A" w:rsidP="00BB0845">
      <w:pPr>
        <w:pStyle w:val="MAZAS"/>
        <w:tabs>
          <w:tab w:val="center" w:pos="5179"/>
          <w:tab w:val="right" w:pos="9638"/>
        </w:tabs>
        <w:spacing w:line="240" w:lineRule="auto"/>
        <w:ind w:firstLine="720"/>
        <w:jc w:val="left"/>
        <w:rPr>
          <w:color w:val="auto"/>
          <w:sz w:val="24"/>
          <w:szCs w:val="24"/>
        </w:rPr>
      </w:pPr>
      <w:r w:rsidRPr="00E96E91">
        <w:rPr>
          <w:color w:val="auto"/>
          <w:sz w:val="24"/>
          <w:szCs w:val="24"/>
        </w:rPr>
        <w:tab/>
      </w:r>
    </w:p>
    <w:p w:rsidR="00971145" w:rsidRPr="00971145" w:rsidRDefault="00971145" w:rsidP="00BB0845">
      <w:pPr>
        <w:pStyle w:val="MAZAS"/>
        <w:tabs>
          <w:tab w:val="center" w:pos="5179"/>
          <w:tab w:val="right" w:pos="9638"/>
        </w:tabs>
        <w:spacing w:line="240" w:lineRule="auto"/>
        <w:ind w:firstLine="720"/>
        <w:jc w:val="left"/>
        <w:rPr>
          <w:color w:val="auto"/>
          <w:sz w:val="24"/>
          <w:szCs w:val="24"/>
        </w:rPr>
      </w:pPr>
    </w:p>
    <w:p w:rsidR="000B541B" w:rsidRPr="00971145" w:rsidRDefault="000C13EE" w:rsidP="00BB0845">
      <w:pPr>
        <w:pStyle w:val="CentrBold"/>
        <w:spacing w:line="240" w:lineRule="auto"/>
        <w:rPr>
          <w:color w:val="auto"/>
          <w:sz w:val="24"/>
          <w:szCs w:val="24"/>
        </w:rPr>
      </w:pPr>
      <w:r w:rsidRPr="00971145">
        <w:rPr>
          <w:color w:val="auto"/>
          <w:sz w:val="24"/>
          <w:szCs w:val="24"/>
        </w:rPr>
        <w:t xml:space="preserve">viešųjų ir privačių interesų derinimo valstybinėje tarnyboje įstatymo nuostatų Laikymosi iR kontrolės vykdymo </w:t>
      </w:r>
    </w:p>
    <w:p w:rsidR="000C13EE" w:rsidRPr="00971145" w:rsidRDefault="000C13EE" w:rsidP="00BB0845">
      <w:pPr>
        <w:pStyle w:val="CentrBold"/>
        <w:spacing w:line="240" w:lineRule="auto"/>
        <w:rPr>
          <w:color w:val="auto"/>
          <w:sz w:val="24"/>
          <w:szCs w:val="24"/>
        </w:rPr>
      </w:pPr>
      <w:r w:rsidRPr="00971145">
        <w:rPr>
          <w:color w:val="auto"/>
          <w:sz w:val="24"/>
          <w:szCs w:val="24"/>
        </w:rPr>
        <w:t>TVARKOS aprašas</w:t>
      </w:r>
    </w:p>
    <w:p w:rsidR="000C13EE" w:rsidRPr="00971145" w:rsidRDefault="000C13EE" w:rsidP="00BB0845">
      <w:pPr>
        <w:pStyle w:val="MAZAS"/>
        <w:spacing w:line="240" w:lineRule="auto"/>
        <w:ind w:firstLine="720"/>
        <w:rPr>
          <w:color w:val="auto"/>
          <w:sz w:val="24"/>
          <w:szCs w:val="24"/>
        </w:rPr>
      </w:pPr>
    </w:p>
    <w:p w:rsidR="00971145" w:rsidRPr="00971145" w:rsidRDefault="000C13EE" w:rsidP="00193E3E">
      <w:pPr>
        <w:pStyle w:val="CentrBold"/>
        <w:spacing w:line="276" w:lineRule="auto"/>
        <w:rPr>
          <w:color w:val="auto"/>
          <w:sz w:val="24"/>
          <w:szCs w:val="24"/>
        </w:rPr>
      </w:pPr>
      <w:r w:rsidRPr="00971145">
        <w:rPr>
          <w:color w:val="auto"/>
          <w:sz w:val="24"/>
          <w:szCs w:val="24"/>
        </w:rPr>
        <w:t>I</w:t>
      </w:r>
      <w:r w:rsidR="00971145" w:rsidRPr="00971145">
        <w:rPr>
          <w:color w:val="auto"/>
          <w:sz w:val="24"/>
          <w:szCs w:val="24"/>
        </w:rPr>
        <w:t xml:space="preserve"> SKYRIUS</w:t>
      </w:r>
    </w:p>
    <w:p w:rsidR="000C13EE" w:rsidRPr="00971145" w:rsidRDefault="000C13EE" w:rsidP="00193E3E">
      <w:pPr>
        <w:pStyle w:val="CentrBold"/>
        <w:spacing w:line="276" w:lineRule="auto"/>
        <w:rPr>
          <w:color w:val="auto"/>
          <w:sz w:val="24"/>
          <w:szCs w:val="24"/>
        </w:rPr>
      </w:pPr>
      <w:r w:rsidRPr="00971145">
        <w:rPr>
          <w:color w:val="auto"/>
          <w:sz w:val="24"/>
          <w:szCs w:val="24"/>
        </w:rPr>
        <w:t xml:space="preserve"> BENDROSIOS NUOSTATOS</w:t>
      </w:r>
    </w:p>
    <w:p w:rsidR="000C13EE" w:rsidRPr="00971145" w:rsidRDefault="000C13EE" w:rsidP="00193E3E">
      <w:pPr>
        <w:pStyle w:val="MAZAS"/>
        <w:spacing w:line="276" w:lineRule="auto"/>
        <w:ind w:firstLine="720"/>
        <w:rPr>
          <w:color w:val="auto"/>
          <w:sz w:val="24"/>
          <w:szCs w:val="24"/>
        </w:rPr>
      </w:pPr>
    </w:p>
    <w:p w:rsidR="000C13EE" w:rsidRPr="00971145" w:rsidRDefault="000C13EE" w:rsidP="00193E3E">
      <w:pPr>
        <w:pStyle w:val="Pagrindinistekstas1"/>
        <w:spacing w:line="240" w:lineRule="auto"/>
        <w:ind w:firstLine="720"/>
        <w:rPr>
          <w:color w:val="auto"/>
          <w:sz w:val="24"/>
          <w:szCs w:val="24"/>
        </w:rPr>
      </w:pPr>
      <w:r w:rsidRPr="00971145">
        <w:rPr>
          <w:color w:val="auto"/>
          <w:sz w:val="24"/>
          <w:szCs w:val="24"/>
        </w:rPr>
        <w:t xml:space="preserve">1. Viešųjų ir privačių interesų derinimo valstybinėje tarnyboje įstatymo nuostatų laikymosi ir kontrolės vykdymo tvarkos aprašu (toliau – Aprašas) siekiama užtikrinti tinkamą viešųjų ir privačių interesų konfliktų prevencijos sistemos funkcionavimą, nustatyti galimas interesų konfliktų grėsmes ir numatyti priemones jiems išvengti, kad būtų įgyvendinti priimamų sprendimų nešališkumo, skaidrumo, viešumo principai, formuojama korupcijai nepakanti aplinka ir didinamas pasitikėjimas </w:t>
      </w:r>
      <w:r w:rsidR="000F211B" w:rsidRPr="00971145">
        <w:rPr>
          <w:color w:val="auto"/>
          <w:sz w:val="24"/>
          <w:szCs w:val="24"/>
        </w:rPr>
        <w:t>Savivaldybės veikla</w:t>
      </w:r>
      <w:r w:rsidR="00EF7CB4" w:rsidRPr="00971145">
        <w:rPr>
          <w:color w:val="auto"/>
          <w:sz w:val="24"/>
          <w:szCs w:val="24"/>
        </w:rPr>
        <w:t xml:space="preserve"> ir jos </w:t>
      </w:r>
      <w:r w:rsidR="000605DB" w:rsidRPr="00971145">
        <w:rPr>
          <w:color w:val="auto"/>
          <w:sz w:val="24"/>
          <w:szCs w:val="24"/>
        </w:rPr>
        <w:t>tarnautojais</w:t>
      </w:r>
      <w:r w:rsidRPr="00971145">
        <w:rPr>
          <w:color w:val="auto"/>
          <w:sz w:val="24"/>
          <w:szCs w:val="24"/>
        </w:rPr>
        <w:t xml:space="preserve">, skatinti </w:t>
      </w:r>
      <w:r w:rsidR="000605DB" w:rsidRPr="00971145">
        <w:rPr>
          <w:color w:val="auto"/>
          <w:sz w:val="24"/>
          <w:szCs w:val="24"/>
        </w:rPr>
        <w:t xml:space="preserve">tarnautojus </w:t>
      </w:r>
      <w:r w:rsidRPr="00971145">
        <w:rPr>
          <w:color w:val="auto"/>
          <w:sz w:val="24"/>
          <w:szCs w:val="24"/>
        </w:rPr>
        <w:t>laikytis nustatytų tarnybinės etikos (elgesio) standartų atliekant tarnybines funkcijas, nustatyti privačių interesų deklaravimo ir, iškilus interesų konfliktui, nusišalinimo ar nušalinimo nuo sprendimų priėmimo procedūras.</w:t>
      </w:r>
    </w:p>
    <w:p w:rsidR="000C13EE" w:rsidRPr="00971145" w:rsidRDefault="000C13EE" w:rsidP="00193E3E">
      <w:pPr>
        <w:pStyle w:val="Pagrindinistekstas1"/>
        <w:spacing w:line="240" w:lineRule="auto"/>
        <w:ind w:firstLine="720"/>
        <w:rPr>
          <w:color w:val="auto"/>
          <w:sz w:val="24"/>
          <w:szCs w:val="24"/>
        </w:rPr>
      </w:pPr>
      <w:r w:rsidRPr="00971145">
        <w:rPr>
          <w:color w:val="auto"/>
          <w:sz w:val="24"/>
          <w:szCs w:val="24"/>
        </w:rPr>
        <w:t xml:space="preserve">2. </w:t>
      </w:r>
      <w:r w:rsidR="00CF468E" w:rsidRPr="00971145">
        <w:rPr>
          <w:color w:val="auto"/>
          <w:sz w:val="24"/>
          <w:szCs w:val="24"/>
        </w:rPr>
        <w:t xml:space="preserve">Asmenys, dirbantys </w:t>
      </w:r>
      <w:r w:rsidR="00A70E84" w:rsidRPr="00193E3E">
        <w:rPr>
          <w:color w:val="auto"/>
          <w:sz w:val="24"/>
          <w:szCs w:val="24"/>
        </w:rPr>
        <w:t>valstybinė</w:t>
      </w:r>
      <w:r w:rsidR="00393BE1" w:rsidRPr="00193E3E">
        <w:rPr>
          <w:color w:val="auto"/>
          <w:sz w:val="24"/>
          <w:szCs w:val="24"/>
        </w:rPr>
        <w:t>je</w:t>
      </w:r>
      <w:r w:rsidR="00A70E84" w:rsidRPr="00193E3E">
        <w:rPr>
          <w:color w:val="auto"/>
          <w:sz w:val="24"/>
          <w:szCs w:val="24"/>
        </w:rPr>
        <w:t xml:space="preserve"> tarnyboje,</w:t>
      </w:r>
      <w:r w:rsidR="00A70E84" w:rsidRPr="00BB0845">
        <w:rPr>
          <w:color w:val="00B0F0"/>
          <w:sz w:val="24"/>
          <w:szCs w:val="24"/>
        </w:rPr>
        <w:t xml:space="preserve"> </w:t>
      </w:r>
      <w:r w:rsidRPr="00971145">
        <w:rPr>
          <w:color w:val="auto"/>
          <w:sz w:val="24"/>
          <w:szCs w:val="24"/>
        </w:rPr>
        <w:t xml:space="preserve">savo veikloje vadovaujasi Lietuvos Respublikos viešųjų ir privačių interesų derinimo valstybinėje tarnyboje įstatymu </w:t>
      </w:r>
      <w:r w:rsidRPr="00971145">
        <w:rPr>
          <w:iCs/>
          <w:snapToGrid w:val="0"/>
          <w:color w:val="auto"/>
          <w:sz w:val="24"/>
          <w:szCs w:val="24"/>
        </w:rPr>
        <w:t>(toliau – Įstatymas)</w:t>
      </w:r>
      <w:r w:rsidRPr="00971145">
        <w:rPr>
          <w:color w:val="auto"/>
          <w:sz w:val="24"/>
          <w:szCs w:val="24"/>
        </w:rPr>
        <w:t>, Privačių interesų deklaracijų pildymo, tikslinimo ir pateikimo taisyklėmis, patvirtintomis Vyriausiosios tarnybinės etikos komisijos 2012 m. liepos 5 d. sprendimu Nr. KS-84 (toliau – Taisyklės), Vyriausiosios tarnybinės etikos komisijos 2009 m. kovo 26 d. rezoliucija Nr. KS-25 „Dėl Viešųjų ir privačių interesų derinimo valstybinėje tarnyboje įstatymo nuostatų laikymosi kontrolės vykdymo“, Vyriausiosios tarnybinės etikos komisijos 2009 m. gegužės 11 d. rezoliucija Nr. KS-41 „Dėl prievolės vengti interesų konflikto ir pareigos nusišalinti“, kitais teisės aktais ir šiuo Aprašu.</w:t>
      </w:r>
    </w:p>
    <w:p w:rsidR="001C663B" w:rsidRPr="00971145" w:rsidRDefault="00A70E84" w:rsidP="00193E3E">
      <w:pPr>
        <w:pStyle w:val="Pagrindinistekstas1"/>
        <w:spacing w:line="240" w:lineRule="auto"/>
        <w:ind w:firstLine="720"/>
        <w:rPr>
          <w:sz w:val="24"/>
          <w:szCs w:val="24"/>
        </w:rPr>
      </w:pPr>
      <w:r w:rsidRPr="00971145">
        <w:rPr>
          <w:color w:val="auto"/>
          <w:sz w:val="24"/>
          <w:szCs w:val="24"/>
        </w:rPr>
        <w:t xml:space="preserve">3. Šis Aprašas yra taikomas </w:t>
      </w:r>
      <w:r w:rsidR="001C663B" w:rsidRPr="00971145">
        <w:rPr>
          <w:color w:val="auto"/>
          <w:sz w:val="24"/>
          <w:szCs w:val="24"/>
        </w:rPr>
        <w:t xml:space="preserve">Akmenės rajono savivaldybės administracijos valstybės tarnautojams, </w:t>
      </w:r>
      <w:r w:rsidR="003D0012" w:rsidRPr="00971145">
        <w:rPr>
          <w:color w:val="auto"/>
          <w:sz w:val="24"/>
          <w:szCs w:val="24"/>
        </w:rPr>
        <w:t xml:space="preserve">valstybės </w:t>
      </w:r>
      <w:r w:rsidR="003D0012" w:rsidRPr="00971145">
        <w:rPr>
          <w:sz w:val="24"/>
          <w:szCs w:val="24"/>
        </w:rPr>
        <w:t xml:space="preserve">politikams, </w:t>
      </w:r>
      <w:r w:rsidR="007545E8" w:rsidRPr="00971145">
        <w:rPr>
          <w:sz w:val="24"/>
          <w:szCs w:val="24"/>
        </w:rPr>
        <w:t>S</w:t>
      </w:r>
      <w:r w:rsidR="003D0012" w:rsidRPr="00971145">
        <w:rPr>
          <w:sz w:val="24"/>
          <w:szCs w:val="24"/>
        </w:rPr>
        <w:t>avivaldybės</w:t>
      </w:r>
      <w:r w:rsidR="001C663B" w:rsidRPr="00971145">
        <w:rPr>
          <w:sz w:val="24"/>
          <w:szCs w:val="24"/>
        </w:rPr>
        <w:t xml:space="preserve"> institucijų vadovams, jų pavaduotojams ir </w:t>
      </w:r>
      <w:r w:rsidR="001C663B" w:rsidRPr="00971145">
        <w:rPr>
          <w:color w:val="auto"/>
          <w:sz w:val="24"/>
          <w:szCs w:val="24"/>
        </w:rPr>
        <w:t>asmenims, turintiems administravimo įgaliojimus,</w:t>
      </w:r>
      <w:r w:rsidR="001C663B" w:rsidRPr="00971145">
        <w:rPr>
          <w:sz w:val="24"/>
          <w:szCs w:val="24"/>
        </w:rPr>
        <w:t xml:space="preserve"> politinio (asmeninio) pasitikėjimo valstybės tarnautojams, valstybės tarnautojams, einantiems institucijų ar įstaig</w:t>
      </w:r>
      <w:r w:rsidR="004B00E9" w:rsidRPr="00971145">
        <w:rPr>
          <w:sz w:val="24"/>
          <w:szCs w:val="24"/>
        </w:rPr>
        <w:t xml:space="preserve">ų struktūrinių padalinių vadovų, </w:t>
      </w:r>
      <w:r w:rsidR="001C663B" w:rsidRPr="00971145">
        <w:rPr>
          <w:color w:val="auto"/>
          <w:sz w:val="24"/>
          <w:szCs w:val="24"/>
        </w:rPr>
        <w:t>jų pavaduotojų</w:t>
      </w:r>
      <w:r w:rsidR="004B00E9" w:rsidRPr="00971145">
        <w:rPr>
          <w:color w:val="auto"/>
          <w:sz w:val="24"/>
          <w:szCs w:val="24"/>
        </w:rPr>
        <w:t xml:space="preserve"> ir</w:t>
      </w:r>
      <w:r w:rsidR="001C663B" w:rsidRPr="00971145">
        <w:rPr>
          <w:color w:val="auto"/>
          <w:sz w:val="24"/>
          <w:szCs w:val="24"/>
        </w:rPr>
        <w:t xml:space="preserve"> </w:t>
      </w:r>
      <w:r w:rsidR="004B00E9" w:rsidRPr="00971145">
        <w:rPr>
          <w:color w:val="auto"/>
          <w:sz w:val="24"/>
          <w:szCs w:val="24"/>
        </w:rPr>
        <w:t xml:space="preserve">asmenų, turinčių administravimo įgaliojimus, </w:t>
      </w:r>
      <w:r w:rsidR="003D0012" w:rsidRPr="00971145">
        <w:rPr>
          <w:color w:val="auto"/>
          <w:sz w:val="24"/>
          <w:szCs w:val="24"/>
        </w:rPr>
        <w:t xml:space="preserve">pareigas, </w:t>
      </w:r>
      <w:r w:rsidR="007545E8" w:rsidRPr="00971145">
        <w:rPr>
          <w:color w:val="auto"/>
          <w:sz w:val="24"/>
          <w:szCs w:val="24"/>
        </w:rPr>
        <w:t>S</w:t>
      </w:r>
      <w:r w:rsidR="003D0012" w:rsidRPr="00971145">
        <w:rPr>
          <w:color w:val="auto"/>
          <w:sz w:val="24"/>
          <w:szCs w:val="24"/>
        </w:rPr>
        <w:t>avivaldybės</w:t>
      </w:r>
      <w:r w:rsidR="001C663B" w:rsidRPr="00971145">
        <w:rPr>
          <w:color w:val="auto"/>
          <w:sz w:val="24"/>
          <w:szCs w:val="24"/>
        </w:rPr>
        <w:t xml:space="preserve"> įmonių, biudžetinių įstaigų vadovams ir jų pavaduotojams, viešųjų įstaigų ir asociacijų, kurios gauna lėšų iš </w:t>
      </w:r>
      <w:r w:rsidR="007545E8" w:rsidRPr="00971145">
        <w:rPr>
          <w:color w:val="auto"/>
          <w:sz w:val="24"/>
          <w:szCs w:val="24"/>
        </w:rPr>
        <w:t>S</w:t>
      </w:r>
      <w:r w:rsidR="00895AC7" w:rsidRPr="00971145">
        <w:rPr>
          <w:color w:val="auto"/>
          <w:sz w:val="24"/>
          <w:szCs w:val="24"/>
        </w:rPr>
        <w:t>avivaldybės</w:t>
      </w:r>
      <w:r w:rsidR="000605DB" w:rsidRPr="00971145">
        <w:rPr>
          <w:color w:val="auto"/>
          <w:sz w:val="24"/>
          <w:szCs w:val="24"/>
        </w:rPr>
        <w:t xml:space="preserve"> biudžet</w:t>
      </w:r>
      <w:r w:rsidR="007545E8" w:rsidRPr="00971145">
        <w:rPr>
          <w:color w:val="auto"/>
          <w:sz w:val="24"/>
          <w:szCs w:val="24"/>
        </w:rPr>
        <w:t>o</w:t>
      </w:r>
      <w:r w:rsidR="001C663B" w:rsidRPr="00971145">
        <w:rPr>
          <w:color w:val="auto"/>
          <w:sz w:val="24"/>
          <w:szCs w:val="24"/>
        </w:rPr>
        <w:t>, vadovams, jų pavaduotojams</w:t>
      </w:r>
      <w:r w:rsidR="007545E8" w:rsidRPr="00971145">
        <w:rPr>
          <w:color w:val="auto"/>
          <w:sz w:val="24"/>
          <w:szCs w:val="24"/>
        </w:rPr>
        <w:t>,</w:t>
      </w:r>
      <w:r w:rsidR="001C663B" w:rsidRPr="00971145">
        <w:rPr>
          <w:color w:val="auto"/>
          <w:sz w:val="24"/>
          <w:szCs w:val="24"/>
        </w:rPr>
        <w:t xml:space="preserve"> asmenims, turintiems administravimo įgaliojimus,</w:t>
      </w:r>
      <w:r w:rsidR="00895AC7" w:rsidRPr="00971145">
        <w:rPr>
          <w:color w:val="auto"/>
          <w:sz w:val="24"/>
          <w:szCs w:val="24"/>
        </w:rPr>
        <w:t xml:space="preserve"> </w:t>
      </w:r>
      <w:r w:rsidR="00DF546D" w:rsidRPr="00971145">
        <w:rPr>
          <w:color w:val="auto"/>
          <w:sz w:val="24"/>
          <w:szCs w:val="24"/>
        </w:rPr>
        <w:t xml:space="preserve">akcinių bendrovių bei </w:t>
      </w:r>
      <w:r w:rsidR="001C663B" w:rsidRPr="00971145">
        <w:rPr>
          <w:color w:val="auto"/>
          <w:sz w:val="24"/>
          <w:szCs w:val="24"/>
        </w:rPr>
        <w:t xml:space="preserve">uždarųjų akcinių bendrovių, kurių akcijos, suteikiančios daugiau kaip 1/2 balsų visuotiniame akcininkų susirinkime, nuosavybės teise priklauso </w:t>
      </w:r>
      <w:r w:rsidR="007545E8" w:rsidRPr="00971145">
        <w:rPr>
          <w:color w:val="auto"/>
          <w:sz w:val="24"/>
          <w:szCs w:val="24"/>
        </w:rPr>
        <w:t>S</w:t>
      </w:r>
      <w:r w:rsidR="001C663B" w:rsidRPr="00971145">
        <w:rPr>
          <w:color w:val="auto"/>
          <w:sz w:val="24"/>
          <w:szCs w:val="24"/>
        </w:rPr>
        <w:t>avivaldybei,</w:t>
      </w:r>
      <w:r w:rsidR="006D3C4A" w:rsidRPr="00971145">
        <w:rPr>
          <w:color w:val="auto"/>
          <w:sz w:val="24"/>
          <w:szCs w:val="24"/>
        </w:rPr>
        <w:t xml:space="preserve"> stebėtojų tarybų ir valdybų nariams,</w:t>
      </w:r>
      <w:r w:rsidR="001C663B" w:rsidRPr="00971145">
        <w:rPr>
          <w:color w:val="auto"/>
          <w:sz w:val="24"/>
          <w:szCs w:val="24"/>
        </w:rPr>
        <w:t xml:space="preserve"> vadovams, pavaduotojams ir asmenims, turintiems administravimo įgaliojimus, taip pat gydytojams, odontologams</w:t>
      </w:r>
      <w:r w:rsidR="007545E8" w:rsidRPr="00971145">
        <w:rPr>
          <w:color w:val="auto"/>
          <w:sz w:val="24"/>
          <w:szCs w:val="24"/>
        </w:rPr>
        <w:t>,</w:t>
      </w:r>
      <w:r w:rsidR="001C663B" w:rsidRPr="00971145">
        <w:rPr>
          <w:color w:val="auto"/>
          <w:sz w:val="24"/>
          <w:szCs w:val="24"/>
        </w:rPr>
        <w:t xml:space="preserve"> dirbantiems biudžetinėse ir viešosiose įstaigose, kurių savininkė yra </w:t>
      </w:r>
      <w:r w:rsidR="007545E8" w:rsidRPr="00971145">
        <w:rPr>
          <w:color w:val="auto"/>
          <w:sz w:val="24"/>
          <w:szCs w:val="24"/>
        </w:rPr>
        <w:t>S</w:t>
      </w:r>
      <w:r w:rsidR="000605DB" w:rsidRPr="00971145">
        <w:rPr>
          <w:color w:val="auto"/>
          <w:sz w:val="24"/>
          <w:szCs w:val="24"/>
        </w:rPr>
        <w:t>avivaldybė</w:t>
      </w:r>
      <w:r w:rsidR="006D3C4A" w:rsidRPr="00971145">
        <w:rPr>
          <w:color w:val="auto"/>
          <w:sz w:val="24"/>
          <w:szCs w:val="24"/>
        </w:rPr>
        <w:t>, taip pat viešojo pirkimo komisijos nariams, asmenims, perkančiosios organizacijos vadovo paskirtiems atlikti supaprastintus pirkimus, ir viešųjų pirkimų procedūrose dalyvaujantiems ekspertams</w:t>
      </w:r>
      <w:r w:rsidR="001C663B" w:rsidRPr="00971145">
        <w:rPr>
          <w:color w:val="auto"/>
          <w:sz w:val="24"/>
          <w:szCs w:val="24"/>
        </w:rPr>
        <w:t xml:space="preserve"> </w:t>
      </w:r>
      <w:r w:rsidR="00171B47" w:rsidRPr="00971145">
        <w:rPr>
          <w:color w:val="auto"/>
          <w:sz w:val="24"/>
          <w:szCs w:val="24"/>
        </w:rPr>
        <w:t>(toliau – asmenys, kuriems taikomas šis Aprašas)</w:t>
      </w:r>
      <w:r w:rsidR="001C663B" w:rsidRPr="00971145">
        <w:rPr>
          <w:color w:val="auto"/>
          <w:sz w:val="24"/>
          <w:szCs w:val="24"/>
        </w:rPr>
        <w:t>.</w:t>
      </w:r>
    </w:p>
    <w:p w:rsidR="000C5DD5" w:rsidRPr="00193E3E" w:rsidRDefault="00171B47" w:rsidP="00193E3E">
      <w:pPr>
        <w:ind w:firstLine="720"/>
        <w:jc w:val="both"/>
        <w:rPr>
          <w:color w:val="auto"/>
          <w:szCs w:val="24"/>
        </w:rPr>
      </w:pPr>
      <w:r w:rsidRPr="00193E3E">
        <w:rPr>
          <w:color w:val="auto"/>
          <w:szCs w:val="24"/>
        </w:rPr>
        <w:t xml:space="preserve">4. </w:t>
      </w:r>
      <w:r w:rsidR="00072301" w:rsidRPr="00193E3E">
        <w:rPr>
          <w:color w:val="auto"/>
          <w:szCs w:val="24"/>
        </w:rPr>
        <w:t>Viešųjų ir priv</w:t>
      </w:r>
      <w:r w:rsidR="001E4482" w:rsidRPr="00193E3E">
        <w:rPr>
          <w:color w:val="auto"/>
          <w:szCs w:val="24"/>
        </w:rPr>
        <w:t xml:space="preserve">ačių interesų derinimo valstybinėje </w:t>
      </w:r>
      <w:r w:rsidR="00072301" w:rsidRPr="00193E3E">
        <w:rPr>
          <w:color w:val="auto"/>
          <w:szCs w:val="24"/>
        </w:rPr>
        <w:t xml:space="preserve"> tarnyboje įstatymo nuostatų laikymąsi pavesta koordinuoti </w:t>
      </w:r>
      <w:r w:rsidR="00184A05" w:rsidRPr="00193E3E">
        <w:rPr>
          <w:color w:val="auto"/>
          <w:szCs w:val="24"/>
        </w:rPr>
        <w:t xml:space="preserve"> Akmenės rajono savivaldybės administracijos </w:t>
      </w:r>
      <w:r w:rsidR="00487DB7" w:rsidRPr="00193E3E">
        <w:rPr>
          <w:color w:val="auto"/>
          <w:szCs w:val="24"/>
        </w:rPr>
        <w:t>Bendrojo</w:t>
      </w:r>
      <w:r w:rsidR="003C13DD" w:rsidRPr="00193E3E">
        <w:rPr>
          <w:color w:val="auto"/>
          <w:szCs w:val="24"/>
        </w:rPr>
        <w:t xml:space="preserve"> skyriaus vyriausiajam specialistui</w:t>
      </w:r>
      <w:r w:rsidR="000C5DD5" w:rsidRPr="00193E3E">
        <w:rPr>
          <w:color w:val="auto"/>
          <w:szCs w:val="24"/>
        </w:rPr>
        <w:t xml:space="preserve"> (toliau – Koordinuojantis asmuo</w:t>
      </w:r>
      <w:r w:rsidR="007545E8" w:rsidRPr="00193E3E">
        <w:rPr>
          <w:color w:val="auto"/>
          <w:szCs w:val="24"/>
        </w:rPr>
        <w:t xml:space="preserve">). </w:t>
      </w:r>
      <w:r w:rsidR="00780F3B" w:rsidRPr="00193E3E">
        <w:rPr>
          <w:color w:val="auto"/>
          <w:szCs w:val="24"/>
        </w:rPr>
        <w:t xml:space="preserve"> Koordinuojantis asmuo </w:t>
      </w:r>
      <w:r w:rsidR="00780F3B" w:rsidRPr="00193E3E">
        <w:rPr>
          <w:color w:val="auto"/>
        </w:rPr>
        <w:t>raštu įsipareigoja saugoti asmens duomenų, nurodytų privačių interesų deklaracijose, paslaptį.</w:t>
      </w:r>
    </w:p>
    <w:p w:rsidR="009955FE" w:rsidRPr="00971145" w:rsidRDefault="000C5DD5" w:rsidP="00193E3E">
      <w:pPr>
        <w:pStyle w:val="Pagrindinistekstas1"/>
        <w:spacing w:line="240" w:lineRule="auto"/>
        <w:ind w:firstLine="720"/>
        <w:rPr>
          <w:color w:val="auto"/>
          <w:sz w:val="24"/>
          <w:szCs w:val="24"/>
        </w:rPr>
      </w:pPr>
      <w:r w:rsidRPr="00971145">
        <w:rPr>
          <w:color w:val="auto"/>
          <w:sz w:val="24"/>
          <w:szCs w:val="24"/>
        </w:rPr>
        <w:t>5</w:t>
      </w:r>
      <w:r w:rsidR="009955FE" w:rsidRPr="00971145">
        <w:rPr>
          <w:color w:val="auto"/>
          <w:sz w:val="24"/>
          <w:szCs w:val="24"/>
        </w:rPr>
        <w:t xml:space="preserve">. Šio Aprašo </w:t>
      </w:r>
      <w:r w:rsidR="00171B47" w:rsidRPr="00971145">
        <w:rPr>
          <w:color w:val="auto"/>
          <w:sz w:val="24"/>
          <w:szCs w:val="24"/>
        </w:rPr>
        <w:t xml:space="preserve">kitos </w:t>
      </w:r>
      <w:r w:rsidR="009955FE" w:rsidRPr="00971145">
        <w:rPr>
          <w:color w:val="auto"/>
          <w:sz w:val="24"/>
          <w:szCs w:val="24"/>
        </w:rPr>
        <w:t>sąvokos:</w:t>
      </w:r>
    </w:p>
    <w:p w:rsidR="00DB2A4A" w:rsidRPr="00971145" w:rsidRDefault="000C5DD5" w:rsidP="00193E3E">
      <w:pPr>
        <w:pStyle w:val="Default"/>
        <w:ind w:firstLine="720"/>
        <w:jc w:val="both"/>
      </w:pPr>
      <w:r w:rsidRPr="00971145">
        <w:rPr>
          <w:color w:val="auto"/>
        </w:rPr>
        <w:t>5</w:t>
      </w:r>
      <w:r w:rsidR="00BC46D3" w:rsidRPr="00971145">
        <w:rPr>
          <w:color w:val="auto"/>
        </w:rPr>
        <w:t>.</w:t>
      </w:r>
      <w:r w:rsidR="00171B47" w:rsidRPr="00971145">
        <w:rPr>
          <w:color w:val="auto"/>
        </w:rPr>
        <w:t>1</w:t>
      </w:r>
      <w:r w:rsidR="00BC46D3" w:rsidRPr="00971145">
        <w:rPr>
          <w:color w:val="auto"/>
        </w:rPr>
        <w:t xml:space="preserve">. </w:t>
      </w:r>
      <w:r w:rsidR="00BC05E9" w:rsidRPr="00971145">
        <w:rPr>
          <w:b/>
          <w:color w:val="auto"/>
        </w:rPr>
        <w:t>Artimi asmenys</w:t>
      </w:r>
      <w:r w:rsidR="00BC05E9" w:rsidRPr="00971145">
        <w:rPr>
          <w:color w:val="auto"/>
        </w:rPr>
        <w:t xml:space="preserve"> – </w:t>
      </w:r>
      <w:r w:rsidR="00171B47" w:rsidRPr="00971145">
        <w:t>asmenų, kuriems taikomas šis Aprašas,</w:t>
      </w:r>
      <w:r w:rsidR="00DB2A4A" w:rsidRPr="00971145">
        <w:t xml:space="preserve"> sutuoktinis, sugyventinis, partneris, kai partnerystė įregistruota įstatymų nustatyta tvarka, taip pat jų tėvai (įtėviai), vaikai (įvaikiai), broliai (įbroliai), seserys (įseserės), seneliai, vaikaičiai ir jų sutuoktiniai, sugyventiniai ar partneriai.</w:t>
      </w:r>
    </w:p>
    <w:p w:rsidR="00DB2A4A" w:rsidRPr="00971145" w:rsidRDefault="000C5DD5" w:rsidP="00193E3E">
      <w:pPr>
        <w:pStyle w:val="Pagrindinistekstas1"/>
        <w:spacing w:line="240" w:lineRule="auto"/>
        <w:ind w:firstLine="720"/>
        <w:rPr>
          <w:color w:val="auto"/>
          <w:sz w:val="24"/>
          <w:szCs w:val="24"/>
        </w:rPr>
      </w:pPr>
      <w:r w:rsidRPr="00971145">
        <w:rPr>
          <w:color w:val="auto"/>
          <w:sz w:val="24"/>
          <w:szCs w:val="24"/>
        </w:rPr>
        <w:lastRenderedPageBreak/>
        <w:t>5</w:t>
      </w:r>
      <w:r w:rsidR="00BC05E9" w:rsidRPr="00971145">
        <w:rPr>
          <w:color w:val="auto"/>
          <w:sz w:val="24"/>
          <w:szCs w:val="24"/>
        </w:rPr>
        <w:t>.</w:t>
      </w:r>
      <w:r w:rsidR="00171B47" w:rsidRPr="00971145">
        <w:rPr>
          <w:color w:val="auto"/>
          <w:sz w:val="24"/>
          <w:szCs w:val="24"/>
        </w:rPr>
        <w:t>2</w:t>
      </w:r>
      <w:r w:rsidR="00BC05E9" w:rsidRPr="00971145">
        <w:rPr>
          <w:color w:val="auto"/>
          <w:sz w:val="24"/>
          <w:szCs w:val="24"/>
        </w:rPr>
        <w:t xml:space="preserve">. </w:t>
      </w:r>
      <w:r w:rsidR="00DB2A4A" w:rsidRPr="00971145">
        <w:rPr>
          <w:b/>
          <w:color w:val="auto"/>
          <w:sz w:val="24"/>
          <w:szCs w:val="24"/>
        </w:rPr>
        <w:t>Privatūs interesai</w:t>
      </w:r>
      <w:r w:rsidR="00DB2A4A" w:rsidRPr="00971145">
        <w:rPr>
          <w:color w:val="auto"/>
          <w:sz w:val="24"/>
          <w:szCs w:val="24"/>
        </w:rPr>
        <w:t xml:space="preserve"> – </w:t>
      </w:r>
      <w:r w:rsidR="00171B47" w:rsidRPr="00971145">
        <w:rPr>
          <w:sz w:val="24"/>
          <w:szCs w:val="24"/>
        </w:rPr>
        <w:t xml:space="preserve">asmenų, kuriems taikomas šis Aprašas, </w:t>
      </w:r>
      <w:r w:rsidR="00DB2A4A" w:rsidRPr="00971145">
        <w:rPr>
          <w:color w:val="auto"/>
          <w:sz w:val="24"/>
          <w:szCs w:val="24"/>
        </w:rPr>
        <w:t>turtinis ar neturtinis suinteresuotumas, galintis turėti įtakos sprendimams atliekant tarnybines pareigas.</w:t>
      </w:r>
    </w:p>
    <w:p w:rsidR="00DB2A4A" w:rsidRPr="00971145" w:rsidRDefault="000C5DD5" w:rsidP="00193E3E">
      <w:pPr>
        <w:pStyle w:val="Pagrindinistekstas1"/>
        <w:spacing w:line="240" w:lineRule="auto"/>
        <w:ind w:firstLine="720"/>
        <w:rPr>
          <w:color w:val="auto"/>
          <w:sz w:val="24"/>
          <w:szCs w:val="24"/>
        </w:rPr>
      </w:pPr>
      <w:r w:rsidRPr="00971145">
        <w:rPr>
          <w:color w:val="auto"/>
          <w:sz w:val="24"/>
          <w:szCs w:val="24"/>
        </w:rPr>
        <w:t>5</w:t>
      </w:r>
      <w:r w:rsidR="00DB2A4A" w:rsidRPr="00971145">
        <w:rPr>
          <w:color w:val="auto"/>
          <w:sz w:val="24"/>
          <w:szCs w:val="24"/>
        </w:rPr>
        <w:t>.</w:t>
      </w:r>
      <w:r w:rsidR="00171B47" w:rsidRPr="00971145">
        <w:rPr>
          <w:color w:val="auto"/>
          <w:sz w:val="24"/>
          <w:szCs w:val="24"/>
        </w:rPr>
        <w:t>3</w:t>
      </w:r>
      <w:r w:rsidR="00DB2A4A" w:rsidRPr="00971145">
        <w:rPr>
          <w:color w:val="auto"/>
          <w:sz w:val="24"/>
          <w:szCs w:val="24"/>
        </w:rPr>
        <w:t xml:space="preserve">. </w:t>
      </w:r>
      <w:r w:rsidR="00DB2A4A" w:rsidRPr="00971145">
        <w:rPr>
          <w:b/>
          <w:color w:val="auto"/>
          <w:sz w:val="24"/>
          <w:szCs w:val="24"/>
        </w:rPr>
        <w:t>Viešieji</w:t>
      </w:r>
      <w:r w:rsidR="00DB2A4A" w:rsidRPr="00971145">
        <w:rPr>
          <w:color w:val="auto"/>
          <w:sz w:val="24"/>
          <w:szCs w:val="24"/>
        </w:rPr>
        <w:t xml:space="preserve"> </w:t>
      </w:r>
      <w:r w:rsidR="00DB2A4A" w:rsidRPr="00971145">
        <w:rPr>
          <w:b/>
          <w:color w:val="auto"/>
          <w:sz w:val="24"/>
          <w:szCs w:val="24"/>
        </w:rPr>
        <w:t xml:space="preserve">interesai </w:t>
      </w:r>
      <w:r w:rsidR="00DB2A4A" w:rsidRPr="00971145">
        <w:rPr>
          <w:color w:val="auto"/>
          <w:sz w:val="24"/>
          <w:szCs w:val="24"/>
        </w:rPr>
        <w:t xml:space="preserve">– </w:t>
      </w:r>
      <w:r w:rsidR="00A94353" w:rsidRPr="00971145">
        <w:rPr>
          <w:color w:val="auto"/>
          <w:sz w:val="24"/>
          <w:szCs w:val="24"/>
        </w:rPr>
        <w:t xml:space="preserve">visuomenės suinteresuotumas, kad </w:t>
      </w:r>
      <w:r w:rsidR="00171B47" w:rsidRPr="00971145">
        <w:rPr>
          <w:sz w:val="24"/>
          <w:szCs w:val="24"/>
        </w:rPr>
        <w:t>asmenys, kuriems taikomas šis Aprašas,</w:t>
      </w:r>
      <w:r w:rsidR="00A94353" w:rsidRPr="00971145">
        <w:rPr>
          <w:color w:val="auto"/>
          <w:sz w:val="24"/>
          <w:szCs w:val="24"/>
        </w:rPr>
        <w:t xml:space="preserve"> visus sprendimus priimtų nešališkai ir teisingai.</w:t>
      </w:r>
    </w:p>
    <w:p w:rsidR="00DB2A4A" w:rsidRPr="00971145" w:rsidRDefault="000C5DD5" w:rsidP="00193E3E">
      <w:pPr>
        <w:pStyle w:val="Pagrindinistekstas1"/>
        <w:spacing w:line="240" w:lineRule="auto"/>
        <w:ind w:firstLine="720"/>
        <w:rPr>
          <w:color w:val="auto"/>
          <w:sz w:val="24"/>
          <w:szCs w:val="24"/>
        </w:rPr>
      </w:pPr>
      <w:r w:rsidRPr="00971145">
        <w:rPr>
          <w:color w:val="auto"/>
          <w:sz w:val="24"/>
          <w:szCs w:val="24"/>
        </w:rPr>
        <w:t>5</w:t>
      </w:r>
      <w:r w:rsidR="00DB2A4A" w:rsidRPr="00971145">
        <w:rPr>
          <w:color w:val="auto"/>
          <w:sz w:val="24"/>
          <w:szCs w:val="24"/>
        </w:rPr>
        <w:t>.</w:t>
      </w:r>
      <w:r w:rsidR="00171B47" w:rsidRPr="00971145">
        <w:rPr>
          <w:color w:val="auto"/>
          <w:sz w:val="24"/>
          <w:szCs w:val="24"/>
        </w:rPr>
        <w:t>4</w:t>
      </w:r>
      <w:r w:rsidR="00DB2A4A" w:rsidRPr="00971145">
        <w:rPr>
          <w:color w:val="auto"/>
          <w:sz w:val="24"/>
          <w:szCs w:val="24"/>
        </w:rPr>
        <w:t xml:space="preserve">. </w:t>
      </w:r>
      <w:r w:rsidR="00DB2A4A" w:rsidRPr="00971145">
        <w:rPr>
          <w:b/>
          <w:color w:val="auto"/>
          <w:sz w:val="24"/>
          <w:szCs w:val="24"/>
        </w:rPr>
        <w:t>Interesų konfliktas</w:t>
      </w:r>
      <w:r w:rsidR="00DB2A4A" w:rsidRPr="00971145">
        <w:rPr>
          <w:color w:val="auto"/>
          <w:sz w:val="24"/>
          <w:szCs w:val="24"/>
        </w:rPr>
        <w:t xml:space="preserve"> –</w:t>
      </w:r>
      <w:r w:rsidR="00A94353" w:rsidRPr="00971145">
        <w:rPr>
          <w:color w:val="auto"/>
          <w:sz w:val="24"/>
          <w:szCs w:val="24"/>
        </w:rPr>
        <w:t xml:space="preserve"> situacija, kai </w:t>
      </w:r>
      <w:r w:rsidR="00171B47" w:rsidRPr="00971145">
        <w:rPr>
          <w:sz w:val="24"/>
          <w:szCs w:val="24"/>
        </w:rPr>
        <w:t>asmenys, kuriems taikomas šis Aprašas,</w:t>
      </w:r>
      <w:r w:rsidR="00A94353" w:rsidRPr="00971145">
        <w:rPr>
          <w:color w:val="auto"/>
          <w:sz w:val="24"/>
          <w:szCs w:val="24"/>
        </w:rPr>
        <w:t xml:space="preserve"> atlikdam</w:t>
      </w:r>
      <w:r w:rsidR="00171B47" w:rsidRPr="00971145">
        <w:rPr>
          <w:color w:val="auto"/>
          <w:sz w:val="24"/>
          <w:szCs w:val="24"/>
        </w:rPr>
        <w:t>i</w:t>
      </w:r>
      <w:r w:rsidR="00A94353" w:rsidRPr="00971145">
        <w:rPr>
          <w:color w:val="auto"/>
          <w:sz w:val="24"/>
          <w:szCs w:val="24"/>
        </w:rPr>
        <w:t xml:space="preserve"> pareigas ar vykdydam</w:t>
      </w:r>
      <w:r w:rsidR="00171B47" w:rsidRPr="00971145">
        <w:rPr>
          <w:color w:val="auto"/>
          <w:sz w:val="24"/>
          <w:szCs w:val="24"/>
        </w:rPr>
        <w:t>i</w:t>
      </w:r>
      <w:r w:rsidR="00A94353" w:rsidRPr="00971145">
        <w:rPr>
          <w:color w:val="auto"/>
          <w:sz w:val="24"/>
          <w:szCs w:val="24"/>
        </w:rPr>
        <w:t xml:space="preserve"> pavedimą, privalo priimti sprendimą ar dalyvauti jį priimant, ar įvykdyti pavedimus, kurie susiję su jo privačiais interesais.</w:t>
      </w:r>
    </w:p>
    <w:p w:rsidR="00BC46D3" w:rsidRPr="00971145" w:rsidRDefault="000C5DD5" w:rsidP="00193E3E">
      <w:pPr>
        <w:pStyle w:val="Pagrindinistekstas1"/>
        <w:spacing w:line="240" w:lineRule="auto"/>
        <w:ind w:firstLine="720"/>
        <w:rPr>
          <w:color w:val="auto"/>
          <w:sz w:val="24"/>
          <w:szCs w:val="24"/>
        </w:rPr>
      </w:pPr>
      <w:r w:rsidRPr="00971145">
        <w:rPr>
          <w:color w:val="auto"/>
          <w:sz w:val="24"/>
          <w:szCs w:val="24"/>
        </w:rPr>
        <w:t>5</w:t>
      </w:r>
      <w:r w:rsidR="00DB2A4A" w:rsidRPr="00971145">
        <w:rPr>
          <w:color w:val="auto"/>
          <w:sz w:val="24"/>
          <w:szCs w:val="24"/>
        </w:rPr>
        <w:t>.</w:t>
      </w:r>
      <w:r w:rsidR="00171B47" w:rsidRPr="00971145">
        <w:rPr>
          <w:color w:val="auto"/>
          <w:sz w:val="24"/>
          <w:szCs w:val="24"/>
        </w:rPr>
        <w:t>5</w:t>
      </w:r>
      <w:r w:rsidR="00DB2A4A" w:rsidRPr="00971145">
        <w:rPr>
          <w:color w:val="auto"/>
          <w:sz w:val="24"/>
          <w:szCs w:val="24"/>
        </w:rPr>
        <w:t xml:space="preserve">. </w:t>
      </w:r>
      <w:r w:rsidR="00BC46D3" w:rsidRPr="00971145">
        <w:rPr>
          <w:color w:val="auto"/>
          <w:sz w:val="24"/>
          <w:szCs w:val="24"/>
        </w:rPr>
        <w:t xml:space="preserve">Kitos sąvokos atitinka </w:t>
      </w:r>
      <w:r w:rsidR="00BC46D3" w:rsidRPr="00971145">
        <w:rPr>
          <w:iCs/>
          <w:snapToGrid w:val="0"/>
          <w:color w:val="auto"/>
          <w:sz w:val="24"/>
          <w:szCs w:val="24"/>
        </w:rPr>
        <w:t>Įstatyme apibrėžtas sąvokas.</w:t>
      </w:r>
    </w:p>
    <w:p w:rsidR="000C13EE" w:rsidRPr="00971145" w:rsidRDefault="000C13EE" w:rsidP="00193E3E">
      <w:pPr>
        <w:pStyle w:val="CentrBold"/>
        <w:spacing w:line="240" w:lineRule="auto"/>
        <w:ind w:firstLine="720"/>
        <w:rPr>
          <w:color w:val="auto"/>
          <w:sz w:val="24"/>
          <w:szCs w:val="24"/>
        </w:rPr>
      </w:pPr>
    </w:p>
    <w:p w:rsidR="00971145" w:rsidRPr="00971145" w:rsidRDefault="00971145" w:rsidP="00193E3E">
      <w:pPr>
        <w:pStyle w:val="CentrBold"/>
        <w:spacing w:line="240" w:lineRule="auto"/>
        <w:rPr>
          <w:color w:val="auto"/>
          <w:sz w:val="24"/>
          <w:szCs w:val="24"/>
        </w:rPr>
      </w:pPr>
      <w:r w:rsidRPr="00971145">
        <w:rPr>
          <w:color w:val="auto"/>
          <w:sz w:val="24"/>
          <w:szCs w:val="24"/>
        </w:rPr>
        <w:t>II SKYRIUS</w:t>
      </w:r>
    </w:p>
    <w:p w:rsidR="000C13EE" w:rsidRPr="00971145" w:rsidRDefault="000C13EE" w:rsidP="00193E3E">
      <w:pPr>
        <w:pStyle w:val="CentrBold"/>
        <w:spacing w:line="240" w:lineRule="auto"/>
        <w:rPr>
          <w:color w:val="auto"/>
          <w:sz w:val="24"/>
          <w:szCs w:val="24"/>
        </w:rPr>
      </w:pPr>
      <w:r w:rsidRPr="00971145">
        <w:rPr>
          <w:color w:val="auto"/>
          <w:sz w:val="24"/>
          <w:szCs w:val="24"/>
        </w:rPr>
        <w:t>PRIVAČIŲ INTERESŲ DEKLARACIJŲ PATEIKIMAS</w:t>
      </w:r>
    </w:p>
    <w:p w:rsidR="000C13EE" w:rsidRPr="00971145" w:rsidRDefault="000C13EE" w:rsidP="00193E3E">
      <w:pPr>
        <w:pStyle w:val="MAZAS"/>
        <w:spacing w:line="240" w:lineRule="auto"/>
        <w:ind w:firstLine="720"/>
        <w:rPr>
          <w:color w:val="auto"/>
          <w:sz w:val="24"/>
          <w:szCs w:val="24"/>
        </w:rPr>
      </w:pPr>
    </w:p>
    <w:p w:rsidR="00BC46D3" w:rsidRPr="00971145" w:rsidRDefault="000C5DD5" w:rsidP="00193E3E">
      <w:pPr>
        <w:pStyle w:val="Pagrindinistekstas1"/>
        <w:tabs>
          <w:tab w:val="left" w:pos="1134"/>
        </w:tabs>
        <w:spacing w:line="240" w:lineRule="auto"/>
        <w:ind w:firstLine="709"/>
        <w:rPr>
          <w:iCs/>
          <w:snapToGrid w:val="0"/>
          <w:color w:val="auto"/>
          <w:sz w:val="24"/>
          <w:szCs w:val="24"/>
        </w:rPr>
      </w:pPr>
      <w:r w:rsidRPr="00971145">
        <w:rPr>
          <w:color w:val="auto"/>
          <w:sz w:val="24"/>
          <w:szCs w:val="24"/>
        </w:rPr>
        <w:t>6</w:t>
      </w:r>
      <w:r w:rsidR="000C13EE" w:rsidRPr="00971145">
        <w:rPr>
          <w:color w:val="auto"/>
          <w:sz w:val="24"/>
          <w:szCs w:val="24"/>
        </w:rPr>
        <w:t xml:space="preserve">. </w:t>
      </w:r>
      <w:r w:rsidR="00252E97" w:rsidRPr="00971145">
        <w:rPr>
          <w:color w:val="auto"/>
          <w:sz w:val="24"/>
          <w:szCs w:val="24"/>
          <w:lang w:eastAsia="lt-LT"/>
        </w:rPr>
        <w:t>A</w:t>
      </w:r>
      <w:r w:rsidR="00252E97" w:rsidRPr="00971145">
        <w:rPr>
          <w:color w:val="auto"/>
          <w:sz w:val="24"/>
          <w:szCs w:val="24"/>
        </w:rPr>
        <w:t xml:space="preserve">smenys, kuriems taikomas šis Aprašas, </w:t>
      </w:r>
      <w:r w:rsidR="00BC46D3" w:rsidRPr="00971145">
        <w:rPr>
          <w:color w:val="auto"/>
          <w:sz w:val="24"/>
          <w:szCs w:val="24"/>
        </w:rPr>
        <w:t xml:space="preserve">privalo deklaruoti privačius interesus Lietuvos Respublikos teisės aktų nustatyta tvarka ir iki </w:t>
      </w:r>
      <w:r w:rsidR="00BC46D3" w:rsidRPr="00971145">
        <w:rPr>
          <w:iCs/>
          <w:snapToGrid w:val="0"/>
          <w:color w:val="auto"/>
          <w:sz w:val="24"/>
          <w:szCs w:val="24"/>
        </w:rPr>
        <w:t>Įstatymo nustatytų terminų pateik</w:t>
      </w:r>
      <w:r w:rsidR="007545E8" w:rsidRPr="00971145">
        <w:rPr>
          <w:iCs/>
          <w:snapToGrid w:val="0"/>
          <w:color w:val="auto"/>
          <w:sz w:val="24"/>
          <w:szCs w:val="24"/>
        </w:rPr>
        <w:t>t</w:t>
      </w:r>
      <w:r w:rsidR="00BC46D3" w:rsidRPr="00971145">
        <w:rPr>
          <w:iCs/>
          <w:snapToGrid w:val="0"/>
          <w:color w:val="auto"/>
          <w:sz w:val="24"/>
          <w:szCs w:val="24"/>
        </w:rPr>
        <w:t>i privačių interesų deklaraciją (toliau – deklaracija).</w:t>
      </w:r>
    </w:p>
    <w:p w:rsidR="000C13EE" w:rsidRPr="00971145" w:rsidRDefault="000C5DD5" w:rsidP="00193E3E">
      <w:pPr>
        <w:pStyle w:val="Pagrindinistekstas1"/>
        <w:tabs>
          <w:tab w:val="left" w:pos="1134"/>
        </w:tabs>
        <w:spacing w:line="240" w:lineRule="auto"/>
        <w:ind w:firstLine="709"/>
        <w:rPr>
          <w:color w:val="auto"/>
          <w:sz w:val="24"/>
          <w:szCs w:val="24"/>
        </w:rPr>
      </w:pPr>
      <w:r w:rsidRPr="00971145">
        <w:rPr>
          <w:iCs/>
          <w:snapToGrid w:val="0"/>
          <w:color w:val="auto"/>
          <w:sz w:val="24"/>
          <w:szCs w:val="24"/>
        </w:rPr>
        <w:t>7</w:t>
      </w:r>
      <w:r w:rsidR="00BC46D3" w:rsidRPr="00971145">
        <w:rPr>
          <w:iCs/>
          <w:snapToGrid w:val="0"/>
          <w:color w:val="auto"/>
          <w:sz w:val="24"/>
          <w:szCs w:val="24"/>
        </w:rPr>
        <w:t xml:space="preserve">. </w:t>
      </w:r>
      <w:r w:rsidR="00D80935" w:rsidRPr="00971145">
        <w:rPr>
          <w:iCs/>
          <w:snapToGrid w:val="0"/>
          <w:color w:val="auto"/>
          <w:sz w:val="24"/>
          <w:szCs w:val="24"/>
        </w:rPr>
        <w:t>D</w:t>
      </w:r>
      <w:r w:rsidR="00B32FAF" w:rsidRPr="00971145">
        <w:rPr>
          <w:color w:val="auto"/>
          <w:sz w:val="24"/>
          <w:szCs w:val="24"/>
        </w:rPr>
        <w:t>eklaracijos</w:t>
      </w:r>
      <w:r w:rsidR="00A94353" w:rsidRPr="00971145">
        <w:rPr>
          <w:color w:val="auto"/>
          <w:sz w:val="24"/>
          <w:szCs w:val="24"/>
        </w:rPr>
        <w:t xml:space="preserve"> teikia</w:t>
      </w:r>
      <w:r w:rsidR="00B32FAF" w:rsidRPr="00971145">
        <w:rPr>
          <w:color w:val="auto"/>
          <w:sz w:val="24"/>
          <w:szCs w:val="24"/>
        </w:rPr>
        <w:t>mos</w:t>
      </w:r>
      <w:r w:rsidR="00BC46D3" w:rsidRPr="00971145">
        <w:rPr>
          <w:color w:val="auto"/>
          <w:sz w:val="24"/>
          <w:szCs w:val="24"/>
        </w:rPr>
        <w:t>, tikslina</w:t>
      </w:r>
      <w:r w:rsidR="00B32FAF" w:rsidRPr="00971145">
        <w:rPr>
          <w:color w:val="auto"/>
          <w:sz w:val="24"/>
          <w:szCs w:val="24"/>
        </w:rPr>
        <w:t>mos</w:t>
      </w:r>
      <w:r w:rsidR="00BC46D3" w:rsidRPr="00971145">
        <w:rPr>
          <w:color w:val="auto"/>
          <w:sz w:val="24"/>
          <w:szCs w:val="24"/>
        </w:rPr>
        <w:t xml:space="preserve"> ir papildo</w:t>
      </w:r>
      <w:r w:rsidR="00B32FAF" w:rsidRPr="00971145">
        <w:rPr>
          <w:color w:val="auto"/>
          <w:sz w:val="24"/>
          <w:szCs w:val="24"/>
        </w:rPr>
        <w:t>mos</w:t>
      </w:r>
      <w:r w:rsidR="00BC46D3" w:rsidRPr="00971145">
        <w:rPr>
          <w:color w:val="auto"/>
          <w:sz w:val="24"/>
          <w:szCs w:val="24"/>
        </w:rPr>
        <w:t xml:space="preserve"> </w:t>
      </w:r>
      <w:r w:rsidR="000C13EE" w:rsidRPr="00971145">
        <w:rPr>
          <w:color w:val="auto"/>
          <w:sz w:val="24"/>
          <w:szCs w:val="24"/>
        </w:rPr>
        <w:t>elektroniniu būdu per Valstybinės mokesčių inspekcijos (toliau – VMI) Elektroninio deklaravimo inf</w:t>
      </w:r>
      <w:r w:rsidR="002B231B" w:rsidRPr="00971145">
        <w:rPr>
          <w:color w:val="auto"/>
          <w:sz w:val="24"/>
          <w:szCs w:val="24"/>
        </w:rPr>
        <w:t>ormacinę sistemą (toliau – EDS).</w:t>
      </w:r>
    </w:p>
    <w:p w:rsidR="002B231B" w:rsidRPr="00971145" w:rsidRDefault="000C5DD5" w:rsidP="00193E3E">
      <w:pPr>
        <w:pStyle w:val="Pagrindinistekstas1"/>
        <w:tabs>
          <w:tab w:val="left" w:pos="1134"/>
        </w:tabs>
        <w:spacing w:line="240" w:lineRule="auto"/>
        <w:ind w:firstLine="709"/>
        <w:rPr>
          <w:color w:val="auto"/>
          <w:sz w:val="24"/>
          <w:szCs w:val="24"/>
        </w:rPr>
      </w:pPr>
      <w:r w:rsidRPr="00971145">
        <w:rPr>
          <w:color w:val="auto"/>
          <w:sz w:val="24"/>
          <w:szCs w:val="24"/>
        </w:rPr>
        <w:t>8</w:t>
      </w:r>
      <w:r w:rsidR="00E25AA4" w:rsidRPr="00971145">
        <w:rPr>
          <w:color w:val="auto"/>
          <w:sz w:val="24"/>
          <w:szCs w:val="24"/>
        </w:rPr>
        <w:t>. Jeigu pateiktoje deklaracijoje nurodyti duomenys apie deklaruojančio asmens ir jo sutuoktinio (sugyventinio, partnerio) privačius interesus pasikeitė, deklaruojantis asmuo privalo deklaraciją patikslinti per 30 kalendorinių dienų nuo duomenų pasikeitimo dienos.</w:t>
      </w:r>
    </w:p>
    <w:p w:rsidR="00E25AA4" w:rsidRPr="00971145" w:rsidRDefault="000C5DD5" w:rsidP="00193E3E">
      <w:pPr>
        <w:pStyle w:val="Pagrindinistekstas1"/>
        <w:tabs>
          <w:tab w:val="left" w:pos="1134"/>
        </w:tabs>
        <w:spacing w:line="240" w:lineRule="auto"/>
        <w:ind w:firstLine="709"/>
        <w:rPr>
          <w:color w:val="auto"/>
          <w:sz w:val="24"/>
          <w:szCs w:val="24"/>
        </w:rPr>
      </w:pPr>
      <w:r w:rsidRPr="00971145">
        <w:rPr>
          <w:color w:val="auto"/>
          <w:sz w:val="24"/>
          <w:szCs w:val="24"/>
        </w:rPr>
        <w:t>9</w:t>
      </w:r>
      <w:r w:rsidR="00E25AA4" w:rsidRPr="00971145">
        <w:rPr>
          <w:color w:val="auto"/>
          <w:sz w:val="24"/>
          <w:szCs w:val="24"/>
        </w:rPr>
        <w:t>. Jeigu paaiškėja naujos aplinkybės, dėl kurių gali kilti interesų konfliktas, deklaruojantis asmuo privalo deklaraciją papildyti nedelsiant, bet ne vėliau kaip per 7 kalendorines dienas po šių aplinkybių paaiškėjimo.</w:t>
      </w:r>
    </w:p>
    <w:p w:rsidR="00E96E91" w:rsidRPr="00E96E91" w:rsidRDefault="00171B47" w:rsidP="00193E3E">
      <w:pPr>
        <w:pStyle w:val="Pagrindiniotekstotrauka"/>
        <w:spacing w:after="0"/>
        <w:ind w:left="0" w:firstLine="709"/>
        <w:jc w:val="both"/>
        <w:rPr>
          <w:lang w:val="lt-LT"/>
        </w:rPr>
      </w:pPr>
      <w:r w:rsidRPr="00E96E91">
        <w:t>1</w:t>
      </w:r>
      <w:r w:rsidR="00A12FC0" w:rsidRPr="00E96E91">
        <w:t>0</w:t>
      </w:r>
      <w:r w:rsidRPr="00E96E91">
        <w:t xml:space="preserve">. </w:t>
      </w:r>
      <w:r w:rsidR="00E96E91" w:rsidRPr="00E96E91">
        <w:rPr>
          <w:lang w:val="lt-LT"/>
        </w:rPr>
        <w:t xml:space="preserve">Įstaigų vadovai, </w:t>
      </w:r>
      <w:proofErr w:type="spellStart"/>
      <w:r w:rsidRPr="00E96E91">
        <w:t>kuriems</w:t>
      </w:r>
      <w:proofErr w:type="spellEnd"/>
      <w:r w:rsidRPr="00E96E91">
        <w:t xml:space="preserve"> </w:t>
      </w:r>
      <w:proofErr w:type="spellStart"/>
      <w:r w:rsidRPr="00E96E91">
        <w:t>taikomas</w:t>
      </w:r>
      <w:proofErr w:type="spellEnd"/>
      <w:r w:rsidRPr="00E96E91">
        <w:t xml:space="preserve"> </w:t>
      </w:r>
      <w:proofErr w:type="spellStart"/>
      <w:r w:rsidRPr="00E96E91">
        <w:t>šis</w:t>
      </w:r>
      <w:proofErr w:type="spellEnd"/>
      <w:r w:rsidRPr="00E96E91">
        <w:t xml:space="preserve"> </w:t>
      </w:r>
      <w:proofErr w:type="spellStart"/>
      <w:r w:rsidRPr="00E96E91">
        <w:t>Aprašas</w:t>
      </w:r>
      <w:proofErr w:type="spellEnd"/>
      <w:r w:rsidR="00E96E91" w:rsidRPr="00E96E91">
        <w:rPr>
          <w:lang w:val="lt-LT"/>
        </w:rPr>
        <w:t>:</w:t>
      </w:r>
    </w:p>
    <w:p w:rsidR="00E96E91" w:rsidRPr="00E96E91" w:rsidRDefault="00E96E91" w:rsidP="00193E3E">
      <w:pPr>
        <w:pStyle w:val="Pagrindiniotekstotrauka"/>
        <w:spacing w:after="0"/>
        <w:ind w:left="0" w:firstLine="709"/>
        <w:jc w:val="both"/>
        <w:rPr>
          <w:lang w:val="lt-LT"/>
        </w:rPr>
      </w:pPr>
      <w:r w:rsidRPr="00E96E91">
        <w:rPr>
          <w:lang w:val="lt-LT"/>
        </w:rPr>
        <w:t>10.1.</w:t>
      </w:r>
      <w:r w:rsidR="00C40CBB" w:rsidRPr="00E96E91">
        <w:t xml:space="preserve"> </w:t>
      </w:r>
      <w:r w:rsidR="00780F3B" w:rsidRPr="00E96E91">
        <w:rPr>
          <w:lang w:val="lt-LT"/>
        </w:rPr>
        <w:t xml:space="preserve">tvirtina </w:t>
      </w:r>
      <w:r w:rsidRPr="00E96E91">
        <w:rPr>
          <w:lang w:val="lt-LT"/>
        </w:rPr>
        <w:t xml:space="preserve">jų vadovaujamos įstaigos </w:t>
      </w:r>
      <w:r w:rsidR="00780F3B" w:rsidRPr="00E96E91">
        <w:rPr>
          <w:lang w:val="lt-LT"/>
        </w:rPr>
        <w:t xml:space="preserve">pareigybių, kurias einantys asmenys privalo deklaruoti privačius interesus, </w:t>
      </w:r>
      <w:r w:rsidRPr="00E96E91">
        <w:rPr>
          <w:lang w:val="lt-LT"/>
        </w:rPr>
        <w:t>sąrašą;</w:t>
      </w:r>
    </w:p>
    <w:p w:rsidR="00FC1453" w:rsidRPr="00E96E91" w:rsidRDefault="00E96E91" w:rsidP="00193E3E">
      <w:pPr>
        <w:pStyle w:val="Pagrindiniotekstotrauka"/>
        <w:spacing w:after="0"/>
        <w:ind w:left="0" w:firstLine="709"/>
        <w:jc w:val="both"/>
      </w:pPr>
      <w:r w:rsidRPr="00E96E91">
        <w:rPr>
          <w:lang w:val="lt-LT"/>
        </w:rPr>
        <w:t xml:space="preserve">10.2. </w:t>
      </w:r>
      <w:proofErr w:type="spellStart"/>
      <w:r w:rsidR="00FC1453" w:rsidRPr="00E96E91">
        <w:t>K</w:t>
      </w:r>
      <w:r w:rsidR="00A970F1" w:rsidRPr="00E96E91">
        <w:t>oordinuojančiam</w:t>
      </w:r>
      <w:proofErr w:type="spellEnd"/>
      <w:r w:rsidR="00A970F1" w:rsidRPr="00E96E91">
        <w:t xml:space="preserve"> </w:t>
      </w:r>
      <w:proofErr w:type="spellStart"/>
      <w:r w:rsidR="00A970F1" w:rsidRPr="00E96E91">
        <w:t>asmeniu</w:t>
      </w:r>
      <w:r w:rsidR="00FC1453" w:rsidRPr="00E96E91">
        <w:t>i</w:t>
      </w:r>
      <w:proofErr w:type="spellEnd"/>
      <w:r w:rsidR="00FC1453" w:rsidRPr="00E96E91">
        <w:t xml:space="preserve"> </w:t>
      </w:r>
      <w:proofErr w:type="spellStart"/>
      <w:r w:rsidR="00A970F1" w:rsidRPr="00E96E91">
        <w:rPr>
          <w:rFonts w:eastAsia="Courier New"/>
        </w:rPr>
        <w:t>pateik</w:t>
      </w:r>
      <w:r w:rsidRPr="00E96E91">
        <w:rPr>
          <w:rFonts w:eastAsia="Courier New"/>
          <w:lang w:val="lt-LT"/>
        </w:rPr>
        <w:t>ia</w:t>
      </w:r>
      <w:proofErr w:type="spellEnd"/>
      <w:r w:rsidR="00FC1453" w:rsidRPr="00E96E91">
        <w:rPr>
          <w:rFonts w:eastAsia="Courier New"/>
        </w:rPr>
        <w:t xml:space="preserve"> </w:t>
      </w:r>
      <w:proofErr w:type="spellStart"/>
      <w:r w:rsidR="00FC1453" w:rsidRPr="00E96E91">
        <w:rPr>
          <w:rFonts w:eastAsia="Courier New"/>
        </w:rPr>
        <w:t>jų</w:t>
      </w:r>
      <w:proofErr w:type="spellEnd"/>
      <w:r w:rsidR="00FC1453" w:rsidRPr="00E96E91">
        <w:rPr>
          <w:rFonts w:eastAsia="Courier New"/>
        </w:rPr>
        <w:t xml:space="preserve"> </w:t>
      </w:r>
      <w:proofErr w:type="spellStart"/>
      <w:r w:rsidR="00FC1453" w:rsidRPr="00E96E91">
        <w:rPr>
          <w:rFonts w:eastAsia="Courier New"/>
        </w:rPr>
        <w:t>įstaigoje</w:t>
      </w:r>
      <w:proofErr w:type="spellEnd"/>
      <w:r w:rsidR="00FC1453" w:rsidRPr="00E96E91">
        <w:rPr>
          <w:rFonts w:eastAsia="Courier New"/>
        </w:rPr>
        <w:t xml:space="preserve"> </w:t>
      </w:r>
      <w:proofErr w:type="spellStart"/>
      <w:r w:rsidR="00FC1453" w:rsidRPr="00E96E91">
        <w:rPr>
          <w:rFonts w:eastAsia="Courier New"/>
        </w:rPr>
        <w:t>dirbančių</w:t>
      </w:r>
      <w:proofErr w:type="spellEnd"/>
      <w:r w:rsidR="00FC1453" w:rsidRPr="00E96E91">
        <w:rPr>
          <w:rFonts w:eastAsia="Courier New"/>
        </w:rPr>
        <w:t xml:space="preserve"> </w:t>
      </w:r>
      <w:proofErr w:type="spellStart"/>
      <w:r w:rsidR="00FC1453" w:rsidRPr="00E96E91">
        <w:rPr>
          <w:rFonts w:eastAsia="Courier New"/>
        </w:rPr>
        <w:t>asmenų</w:t>
      </w:r>
      <w:proofErr w:type="spellEnd"/>
      <w:r w:rsidR="00240082" w:rsidRPr="00E96E91">
        <w:rPr>
          <w:rFonts w:eastAsia="Courier New"/>
        </w:rPr>
        <w:t>,</w:t>
      </w:r>
      <w:r w:rsidR="00FC1453" w:rsidRPr="00E96E91">
        <w:rPr>
          <w:rFonts w:eastAsia="Courier New"/>
        </w:rPr>
        <w:t xml:space="preserve"> </w:t>
      </w:r>
      <w:proofErr w:type="spellStart"/>
      <w:r w:rsidR="00240082" w:rsidRPr="00E96E91">
        <w:rPr>
          <w:rFonts w:eastAsia="Courier New"/>
        </w:rPr>
        <w:t>kurie</w:t>
      </w:r>
      <w:proofErr w:type="spellEnd"/>
      <w:r w:rsidR="00240082" w:rsidRPr="00E96E91">
        <w:rPr>
          <w:rFonts w:eastAsia="Courier New"/>
        </w:rPr>
        <w:t xml:space="preserve"> </w:t>
      </w:r>
      <w:proofErr w:type="spellStart"/>
      <w:r w:rsidR="00240082" w:rsidRPr="00E96E91">
        <w:t>privalo</w:t>
      </w:r>
      <w:proofErr w:type="spellEnd"/>
      <w:r w:rsidR="00240082" w:rsidRPr="00E96E91">
        <w:t xml:space="preserve"> </w:t>
      </w:r>
      <w:proofErr w:type="spellStart"/>
      <w:r w:rsidR="00240082" w:rsidRPr="00E96E91">
        <w:t>deklaruoti</w:t>
      </w:r>
      <w:proofErr w:type="spellEnd"/>
      <w:r w:rsidR="00240082" w:rsidRPr="00E96E91">
        <w:t xml:space="preserve"> </w:t>
      </w:r>
      <w:proofErr w:type="spellStart"/>
      <w:r w:rsidR="00240082" w:rsidRPr="00E96E91">
        <w:t>privačius</w:t>
      </w:r>
      <w:proofErr w:type="spellEnd"/>
      <w:r w:rsidR="00240082" w:rsidRPr="00E96E91">
        <w:t xml:space="preserve"> </w:t>
      </w:r>
      <w:proofErr w:type="spellStart"/>
      <w:r w:rsidR="00240082" w:rsidRPr="00E96E91">
        <w:t>interesus</w:t>
      </w:r>
      <w:proofErr w:type="spellEnd"/>
      <w:r w:rsidR="00240082" w:rsidRPr="00E96E91">
        <w:t>,</w:t>
      </w:r>
      <w:r w:rsidR="00240082" w:rsidRPr="00E96E91">
        <w:rPr>
          <w:rFonts w:eastAsia="Courier New"/>
        </w:rPr>
        <w:t xml:space="preserve"> </w:t>
      </w:r>
      <w:proofErr w:type="spellStart"/>
      <w:r w:rsidR="00FC1453" w:rsidRPr="00E96E91">
        <w:rPr>
          <w:rFonts w:eastAsia="Courier New"/>
        </w:rPr>
        <w:t>sąrašus</w:t>
      </w:r>
      <w:proofErr w:type="spellEnd"/>
      <w:r w:rsidR="00FC1453" w:rsidRPr="00E96E91">
        <w:rPr>
          <w:rFonts w:eastAsia="Courier New"/>
        </w:rPr>
        <w:t xml:space="preserve"> </w:t>
      </w:r>
      <w:r w:rsidR="00780F3B" w:rsidRPr="00E96E91">
        <w:rPr>
          <w:rFonts w:eastAsia="Courier New"/>
          <w:lang w:val="lt-LT"/>
        </w:rPr>
        <w:t>nurod</w:t>
      </w:r>
      <w:r w:rsidRPr="00E96E91">
        <w:rPr>
          <w:rFonts w:eastAsia="Courier New"/>
          <w:lang w:val="lt-LT"/>
        </w:rPr>
        <w:t xml:space="preserve">ydami </w:t>
      </w:r>
      <w:r w:rsidR="00780F3B" w:rsidRPr="00E96E91">
        <w:rPr>
          <w:rFonts w:eastAsia="Courier New"/>
          <w:lang w:val="lt-LT"/>
        </w:rPr>
        <w:t>šiuos</w:t>
      </w:r>
      <w:r w:rsidR="00FC1453" w:rsidRPr="00E96E91">
        <w:rPr>
          <w:rFonts w:eastAsia="Courier New"/>
        </w:rPr>
        <w:t xml:space="preserve"> </w:t>
      </w:r>
      <w:proofErr w:type="spellStart"/>
      <w:r w:rsidR="00FC1453" w:rsidRPr="00E96E91">
        <w:rPr>
          <w:rFonts w:eastAsia="Courier New"/>
        </w:rPr>
        <w:t>duomenis</w:t>
      </w:r>
      <w:proofErr w:type="spellEnd"/>
      <w:r w:rsidR="00FC1453" w:rsidRPr="00E96E91">
        <w:rPr>
          <w:rFonts w:eastAsia="Courier New"/>
        </w:rPr>
        <w:t xml:space="preserve">: VARDAS, PAVARDĖ, </w:t>
      </w:r>
      <w:proofErr w:type="spellStart"/>
      <w:r w:rsidR="00240082" w:rsidRPr="00E96E91">
        <w:rPr>
          <w:rFonts w:eastAsia="Courier New"/>
        </w:rPr>
        <w:t>užimamos</w:t>
      </w:r>
      <w:proofErr w:type="spellEnd"/>
      <w:r w:rsidR="00240082" w:rsidRPr="00E96E91">
        <w:rPr>
          <w:rFonts w:eastAsia="Courier New"/>
        </w:rPr>
        <w:t xml:space="preserve"> PAREIGOS, ASMENS KODAS</w:t>
      </w:r>
      <w:r w:rsidR="00FC1453" w:rsidRPr="00E96E91">
        <w:t xml:space="preserve">. </w:t>
      </w:r>
      <w:proofErr w:type="spellStart"/>
      <w:r w:rsidR="00FC1453" w:rsidRPr="00E96E91">
        <w:t>Pasikeitus</w:t>
      </w:r>
      <w:proofErr w:type="spellEnd"/>
      <w:r w:rsidR="00FC1453" w:rsidRPr="00E96E91">
        <w:t xml:space="preserve"> </w:t>
      </w:r>
      <w:proofErr w:type="spellStart"/>
      <w:r w:rsidR="00FC1453" w:rsidRPr="00E96E91">
        <w:t>darbuotojui</w:t>
      </w:r>
      <w:proofErr w:type="spellEnd"/>
      <w:r w:rsidR="00FC1453" w:rsidRPr="00E96E91">
        <w:t xml:space="preserve"> </w:t>
      </w:r>
      <w:r w:rsidRPr="00E96E91">
        <w:rPr>
          <w:lang w:val="lt-LT"/>
        </w:rPr>
        <w:t xml:space="preserve">duomenys privalo būti </w:t>
      </w:r>
      <w:r w:rsidR="00FC1453" w:rsidRPr="00E96E91">
        <w:t xml:space="preserve"> </w:t>
      </w:r>
      <w:proofErr w:type="spellStart"/>
      <w:r w:rsidR="00FC1453" w:rsidRPr="00E96E91">
        <w:t>patikslinti</w:t>
      </w:r>
      <w:proofErr w:type="spellEnd"/>
      <w:r w:rsidR="00FC1453" w:rsidRPr="00E96E91">
        <w:t xml:space="preserve"> per 30 </w:t>
      </w:r>
      <w:proofErr w:type="spellStart"/>
      <w:r w:rsidR="00FC1453" w:rsidRPr="00E96E91">
        <w:t>kalendorinių</w:t>
      </w:r>
      <w:proofErr w:type="spellEnd"/>
      <w:r w:rsidR="00FC1453" w:rsidRPr="00E96E91">
        <w:t xml:space="preserve"> </w:t>
      </w:r>
      <w:proofErr w:type="spellStart"/>
      <w:r w:rsidR="00FC1453" w:rsidRPr="00E96E91">
        <w:t>dienų</w:t>
      </w:r>
      <w:proofErr w:type="spellEnd"/>
      <w:r w:rsidR="00FC1453" w:rsidRPr="00E96E91">
        <w:t xml:space="preserve"> </w:t>
      </w:r>
      <w:proofErr w:type="spellStart"/>
      <w:r w:rsidR="00FC1453" w:rsidRPr="00E96E91">
        <w:t>nuo</w:t>
      </w:r>
      <w:proofErr w:type="spellEnd"/>
      <w:r w:rsidR="00FC1453" w:rsidRPr="00E96E91">
        <w:t xml:space="preserve"> </w:t>
      </w:r>
      <w:proofErr w:type="spellStart"/>
      <w:r w:rsidR="00240082" w:rsidRPr="00E96E91">
        <w:t>jų</w:t>
      </w:r>
      <w:proofErr w:type="spellEnd"/>
      <w:r w:rsidR="00FC1453" w:rsidRPr="00E96E91">
        <w:t xml:space="preserve"> </w:t>
      </w:r>
      <w:proofErr w:type="spellStart"/>
      <w:r w:rsidR="00FC1453" w:rsidRPr="00E96E91">
        <w:t>pasikeitimo</w:t>
      </w:r>
      <w:proofErr w:type="spellEnd"/>
      <w:r w:rsidR="00FC1453" w:rsidRPr="00E96E91">
        <w:t xml:space="preserve"> </w:t>
      </w:r>
      <w:proofErr w:type="spellStart"/>
      <w:r w:rsidR="00FC1453" w:rsidRPr="00E96E91">
        <w:t>dienos</w:t>
      </w:r>
      <w:proofErr w:type="spellEnd"/>
      <w:r w:rsidR="00FC1453" w:rsidRPr="00E96E91">
        <w:t>.</w:t>
      </w:r>
    </w:p>
    <w:p w:rsidR="001F7F9B" w:rsidRPr="00971145" w:rsidRDefault="001F7F9B" w:rsidP="00193E3E">
      <w:pPr>
        <w:pStyle w:val="Pagrindiniotekstotrauka"/>
        <w:spacing w:after="0"/>
        <w:ind w:left="0" w:firstLine="709"/>
        <w:jc w:val="both"/>
      </w:pPr>
    </w:p>
    <w:p w:rsidR="00971145" w:rsidRPr="00971145" w:rsidRDefault="00971145" w:rsidP="00193E3E">
      <w:pPr>
        <w:pStyle w:val="CentrBold"/>
        <w:spacing w:line="240" w:lineRule="auto"/>
        <w:rPr>
          <w:color w:val="auto"/>
          <w:sz w:val="24"/>
          <w:szCs w:val="24"/>
        </w:rPr>
      </w:pPr>
      <w:r w:rsidRPr="00971145">
        <w:rPr>
          <w:color w:val="auto"/>
          <w:sz w:val="24"/>
          <w:szCs w:val="24"/>
        </w:rPr>
        <w:t>III SKYRIUS</w:t>
      </w:r>
    </w:p>
    <w:p w:rsidR="000C13EE" w:rsidRPr="00971145" w:rsidRDefault="000C13EE" w:rsidP="00193E3E">
      <w:pPr>
        <w:pStyle w:val="CentrBold"/>
        <w:spacing w:line="240" w:lineRule="auto"/>
        <w:rPr>
          <w:color w:val="auto"/>
          <w:sz w:val="24"/>
          <w:szCs w:val="24"/>
        </w:rPr>
      </w:pPr>
      <w:r w:rsidRPr="00971145">
        <w:rPr>
          <w:color w:val="auto"/>
          <w:sz w:val="24"/>
          <w:szCs w:val="24"/>
        </w:rPr>
        <w:t>PRIEVOLĖ</w:t>
      </w:r>
      <w:r w:rsidR="0019515E" w:rsidRPr="00971145">
        <w:rPr>
          <w:color w:val="auto"/>
          <w:sz w:val="24"/>
          <w:szCs w:val="24"/>
        </w:rPr>
        <w:t>S DĖL INTERESŲ</w:t>
      </w:r>
      <w:r w:rsidRPr="00971145">
        <w:rPr>
          <w:color w:val="auto"/>
          <w:sz w:val="24"/>
          <w:szCs w:val="24"/>
        </w:rPr>
        <w:t xml:space="preserve"> konflikto</w:t>
      </w:r>
      <w:r w:rsidR="0019515E" w:rsidRPr="00971145">
        <w:rPr>
          <w:color w:val="auto"/>
          <w:sz w:val="24"/>
          <w:szCs w:val="24"/>
        </w:rPr>
        <w:t xml:space="preserve"> vengIMO</w:t>
      </w:r>
      <w:r w:rsidRPr="00971145">
        <w:rPr>
          <w:color w:val="auto"/>
          <w:sz w:val="24"/>
          <w:szCs w:val="24"/>
        </w:rPr>
        <w:t xml:space="preserve"> ir NUSIŠALINI</w:t>
      </w:r>
      <w:r w:rsidR="000221F2" w:rsidRPr="00971145">
        <w:rPr>
          <w:color w:val="auto"/>
          <w:sz w:val="24"/>
          <w:szCs w:val="24"/>
        </w:rPr>
        <w:t>MO ĮGYVENDINIMAS</w:t>
      </w:r>
    </w:p>
    <w:p w:rsidR="000C13EE" w:rsidRPr="00971145" w:rsidRDefault="000C13EE" w:rsidP="00193E3E">
      <w:pPr>
        <w:pStyle w:val="MAZAS"/>
        <w:spacing w:line="240" w:lineRule="auto"/>
        <w:ind w:firstLine="720"/>
        <w:rPr>
          <w:color w:val="auto"/>
          <w:sz w:val="24"/>
          <w:szCs w:val="24"/>
        </w:rPr>
      </w:pPr>
    </w:p>
    <w:p w:rsidR="00A70E84" w:rsidRPr="00971145" w:rsidRDefault="000C5DD5" w:rsidP="00193E3E">
      <w:pPr>
        <w:autoSpaceDE w:val="0"/>
        <w:autoSpaceDN w:val="0"/>
        <w:adjustRightInd w:val="0"/>
        <w:ind w:firstLine="709"/>
        <w:jc w:val="both"/>
        <w:rPr>
          <w:color w:val="auto"/>
          <w:szCs w:val="24"/>
          <w:lang w:eastAsia="lt-LT"/>
        </w:rPr>
      </w:pPr>
      <w:r w:rsidRPr="00971145">
        <w:rPr>
          <w:color w:val="auto"/>
          <w:szCs w:val="24"/>
          <w:lang w:eastAsia="lt-LT"/>
        </w:rPr>
        <w:t>1</w:t>
      </w:r>
      <w:r w:rsidR="00A12FC0" w:rsidRPr="00971145">
        <w:rPr>
          <w:color w:val="auto"/>
          <w:szCs w:val="24"/>
          <w:lang w:eastAsia="lt-LT"/>
        </w:rPr>
        <w:t>1</w:t>
      </w:r>
      <w:r w:rsidR="00A70E84" w:rsidRPr="00971145">
        <w:rPr>
          <w:color w:val="auto"/>
          <w:szCs w:val="24"/>
          <w:lang w:eastAsia="lt-LT"/>
        </w:rPr>
        <w:t xml:space="preserve">. </w:t>
      </w:r>
      <w:r w:rsidR="00513D07" w:rsidRPr="00971145">
        <w:rPr>
          <w:color w:val="auto"/>
          <w:szCs w:val="24"/>
          <w:lang w:eastAsia="lt-LT"/>
        </w:rPr>
        <w:t>A</w:t>
      </w:r>
      <w:r w:rsidR="00513D07" w:rsidRPr="00971145">
        <w:rPr>
          <w:color w:val="auto"/>
          <w:szCs w:val="24"/>
        </w:rPr>
        <w:t xml:space="preserve">smenys, kuriems taikomas šis Aprašas, privalo </w:t>
      </w:r>
      <w:r w:rsidR="00E12B96" w:rsidRPr="00971145">
        <w:rPr>
          <w:color w:val="auto"/>
          <w:szCs w:val="24"/>
          <w:lang w:eastAsia="lt-LT"/>
        </w:rPr>
        <w:t>nusišalinti</w:t>
      </w:r>
      <w:r w:rsidR="00A70E84" w:rsidRPr="00971145">
        <w:rPr>
          <w:color w:val="auto"/>
          <w:szCs w:val="24"/>
          <w:lang w:eastAsia="lt-LT"/>
        </w:rPr>
        <w:t>:</w:t>
      </w:r>
    </w:p>
    <w:p w:rsidR="00E12B96" w:rsidRPr="00971145" w:rsidRDefault="000C5DD5"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1</w:t>
      </w:r>
      <w:r w:rsidR="00A70E84" w:rsidRPr="00971145">
        <w:rPr>
          <w:color w:val="auto"/>
          <w:szCs w:val="24"/>
          <w:lang w:eastAsia="lt-LT"/>
        </w:rPr>
        <w:t xml:space="preserve">.1. </w:t>
      </w:r>
      <w:r w:rsidR="00E12B96" w:rsidRPr="00971145">
        <w:rPr>
          <w:color w:val="auto"/>
          <w:szCs w:val="24"/>
          <w:lang w:eastAsia="lt-LT"/>
        </w:rPr>
        <w:t xml:space="preserve">nuo dalyvavimo rengiant, svarstant ir priimant sprendimus </w:t>
      </w:r>
      <w:r w:rsidR="005023F9" w:rsidRPr="00971145">
        <w:rPr>
          <w:color w:val="auto"/>
          <w:szCs w:val="24"/>
          <w:lang w:eastAsia="lt-LT"/>
        </w:rPr>
        <w:t xml:space="preserve">arba kitaip paveikti sprendimus, </w:t>
      </w:r>
      <w:r w:rsidR="00E12B96" w:rsidRPr="00971145">
        <w:rPr>
          <w:color w:val="auto"/>
          <w:szCs w:val="24"/>
          <w:lang w:eastAsia="lt-LT"/>
        </w:rPr>
        <w:t>susijusius su tiesioginės naudos gavimu sau ir (ar) artimiems asmenims;</w:t>
      </w:r>
    </w:p>
    <w:p w:rsidR="00101622" w:rsidRPr="00971145" w:rsidRDefault="000C5DD5" w:rsidP="00193E3E">
      <w:pPr>
        <w:autoSpaceDE w:val="0"/>
        <w:autoSpaceDN w:val="0"/>
        <w:adjustRightInd w:val="0"/>
        <w:ind w:firstLine="709"/>
        <w:jc w:val="both"/>
        <w:rPr>
          <w:color w:val="auto"/>
          <w:szCs w:val="24"/>
          <w:lang w:eastAsia="lt-LT"/>
        </w:rPr>
      </w:pPr>
      <w:r w:rsidRPr="00971145">
        <w:rPr>
          <w:color w:val="auto"/>
          <w:szCs w:val="24"/>
          <w:lang w:eastAsia="lt-LT"/>
        </w:rPr>
        <w:t>1</w:t>
      </w:r>
      <w:r w:rsidR="00A12FC0" w:rsidRPr="00971145">
        <w:rPr>
          <w:color w:val="auto"/>
          <w:szCs w:val="24"/>
          <w:lang w:eastAsia="lt-LT"/>
        </w:rPr>
        <w:t>1</w:t>
      </w:r>
      <w:r w:rsidR="005023F9" w:rsidRPr="00971145">
        <w:rPr>
          <w:color w:val="auto"/>
          <w:szCs w:val="24"/>
          <w:lang w:eastAsia="lt-LT"/>
        </w:rPr>
        <w:t>.2. nuo visų veiksmų, t. y. interesų konfliktą sukeliančių sprendimų rengimo, svarstymo ar priėmimo stadijų (pasitarimas, konsultacija, skundo ar paklausimo nagrinėjimas, klausimo pristatymas ar pan.), jeigu jie sukelia interesų konfliktą, nesinaudoti savo tarnybine padėtimi, siekiant paveikti kitų asmenų sprendimą, jei tai gali sukelti interesų konfliktą;</w:t>
      </w:r>
    </w:p>
    <w:p w:rsidR="00E12B96" w:rsidRPr="00971145" w:rsidRDefault="000C5DD5"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1</w:t>
      </w:r>
      <w:r w:rsidR="005023F9" w:rsidRPr="00971145">
        <w:rPr>
          <w:color w:val="auto"/>
          <w:szCs w:val="24"/>
          <w:lang w:eastAsia="lt-LT"/>
        </w:rPr>
        <w:t>.</w:t>
      </w:r>
      <w:r w:rsidR="007545E8" w:rsidRPr="00971145">
        <w:rPr>
          <w:color w:val="auto"/>
          <w:szCs w:val="24"/>
          <w:lang w:eastAsia="lt-LT"/>
        </w:rPr>
        <w:t>3</w:t>
      </w:r>
      <w:r w:rsidR="00A70E84" w:rsidRPr="00971145">
        <w:rPr>
          <w:color w:val="auto"/>
          <w:szCs w:val="24"/>
          <w:lang w:eastAsia="lt-LT"/>
        </w:rPr>
        <w:t xml:space="preserve">. </w:t>
      </w:r>
      <w:r w:rsidR="00E12B96" w:rsidRPr="00971145">
        <w:rPr>
          <w:color w:val="auto"/>
          <w:szCs w:val="24"/>
          <w:lang w:eastAsia="lt-LT"/>
        </w:rPr>
        <w:t xml:space="preserve">rengiant, svarstant ar priimant sprendimus dėl asmenų, su kuriais asmuo </w:t>
      </w:r>
      <w:r w:rsidR="00BE7DB2" w:rsidRPr="00971145">
        <w:rPr>
          <w:color w:val="auto"/>
          <w:szCs w:val="24"/>
          <w:lang w:eastAsia="lt-LT"/>
        </w:rPr>
        <w:t xml:space="preserve">ir/ar </w:t>
      </w:r>
      <w:r w:rsidR="00E12B96" w:rsidRPr="00971145">
        <w:rPr>
          <w:color w:val="auto"/>
          <w:szCs w:val="24"/>
          <w:lang w:eastAsia="lt-LT"/>
        </w:rPr>
        <w:t>jam artimi asmenys yra susiję akcijomis, naryste, einamomis pareigomis ar kitais ryšiais;</w:t>
      </w:r>
    </w:p>
    <w:p w:rsidR="00E12B96" w:rsidRPr="00971145" w:rsidRDefault="00E12B96"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1</w:t>
      </w:r>
      <w:r w:rsidRPr="00971145">
        <w:rPr>
          <w:color w:val="auto"/>
          <w:szCs w:val="24"/>
          <w:lang w:eastAsia="lt-LT"/>
        </w:rPr>
        <w:t>.</w:t>
      </w:r>
      <w:r w:rsidR="007545E8" w:rsidRPr="00971145">
        <w:rPr>
          <w:color w:val="auto"/>
          <w:szCs w:val="24"/>
          <w:lang w:eastAsia="lt-LT"/>
        </w:rPr>
        <w:t>4</w:t>
      </w:r>
      <w:r w:rsidRPr="00971145">
        <w:rPr>
          <w:color w:val="auto"/>
          <w:szCs w:val="24"/>
          <w:lang w:eastAsia="lt-LT"/>
        </w:rPr>
        <w:t>. nuo kontrolės, tyrimų komisijų ar kitų tokio pobūdžio institucijų darbo, jeigu tai sukelia interesų konfliktą.</w:t>
      </w:r>
    </w:p>
    <w:p w:rsidR="00C40CBB" w:rsidRPr="00971145" w:rsidRDefault="00A70E84" w:rsidP="00193E3E">
      <w:pPr>
        <w:autoSpaceDE w:val="0"/>
        <w:autoSpaceDN w:val="0"/>
        <w:adjustRightInd w:val="0"/>
        <w:ind w:firstLine="709"/>
        <w:jc w:val="both"/>
        <w:rPr>
          <w:color w:val="auto"/>
          <w:szCs w:val="24"/>
          <w:lang w:eastAsia="lt-LT"/>
        </w:rPr>
      </w:pPr>
      <w:r w:rsidRPr="00971145">
        <w:rPr>
          <w:color w:val="auto"/>
          <w:szCs w:val="24"/>
          <w:lang w:eastAsia="lt-LT"/>
        </w:rPr>
        <w:t>1</w:t>
      </w:r>
      <w:r w:rsidR="00A12FC0" w:rsidRPr="00971145">
        <w:rPr>
          <w:color w:val="auto"/>
          <w:szCs w:val="24"/>
          <w:lang w:eastAsia="lt-LT"/>
        </w:rPr>
        <w:t>2</w:t>
      </w:r>
      <w:r w:rsidR="000221F2" w:rsidRPr="00971145">
        <w:rPr>
          <w:color w:val="auto"/>
          <w:szCs w:val="24"/>
          <w:lang w:eastAsia="lt-LT"/>
        </w:rPr>
        <w:t xml:space="preserve">. </w:t>
      </w:r>
      <w:r w:rsidR="00C40CBB" w:rsidRPr="00971145">
        <w:rPr>
          <w:color w:val="auto"/>
          <w:szCs w:val="24"/>
          <w:lang w:eastAsia="lt-LT"/>
        </w:rPr>
        <w:t>A</w:t>
      </w:r>
      <w:r w:rsidR="00C40CBB" w:rsidRPr="00971145">
        <w:rPr>
          <w:color w:val="auto"/>
          <w:szCs w:val="24"/>
        </w:rPr>
        <w:t xml:space="preserve">smenys, kuriems taikomas šis Aprašas, </w:t>
      </w:r>
      <w:r w:rsidR="00C40CBB" w:rsidRPr="00971145">
        <w:rPr>
          <w:color w:val="auto"/>
          <w:szCs w:val="24"/>
          <w:lang w:eastAsia="lt-LT"/>
        </w:rPr>
        <w:t>kurie turi pavaldžių asmenų,</w:t>
      </w:r>
      <w:r w:rsidR="00C40CBB" w:rsidRPr="00971145">
        <w:rPr>
          <w:color w:val="auto"/>
          <w:szCs w:val="24"/>
        </w:rPr>
        <w:t xml:space="preserve"> privalo</w:t>
      </w:r>
      <w:r w:rsidR="00C40CBB" w:rsidRPr="00971145">
        <w:rPr>
          <w:color w:val="auto"/>
          <w:szCs w:val="24"/>
          <w:lang w:eastAsia="lt-LT"/>
        </w:rPr>
        <w:t>:</w:t>
      </w:r>
    </w:p>
    <w:p w:rsidR="00C40CBB" w:rsidRPr="00971145" w:rsidRDefault="00C40CBB" w:rsidP="00193E3E">
      <w:pPr>
        <w:autoSpaceDE w:val="0"/>
        <w:autoSpaceDN w:val="0"/>
        <w:adjustRightInd w:val="0"/>
        <w:ind w:firstLine="709"/>
        <w:jc w:val="both"/>
        <w:rPr>
          <w:color w:val="auto"/>
          <w:szCs w:val="24"/>
          <w:lang w:eastAsia="lt-LT"/>
        </w:rPr>
      </w:pPr>
      <w:r w:rsidRPr="00971145">
        <w:rPr>
          <w:color w:val="auto"/>
          <w:szCs w:val="24"/>
          <w:lang w:eastAsia="lt-LT"/>
        </w:rPr>
        <w:t>1</w:t>
      </w:r>
      <w:r w:rsidR="00A12FC0" w:rsidRPr="00971145">
        <w:rPr>
          <w:color w:val="auto"/>
          <w:szCs w:val="24"/>
          <w:lang w:eastAsia="lt-LT"/>
        </w:rPr>
        <w:t>2</w:t>
      </w:r>
      <w:r w:rsidRPr="00971145">
        <w:rPr>
          <w:color w:val="auto"/>
          <w:szCs w:val="24"/>
          <w:lang w:eastAsia="lt-LT"/>
        </w:rPr>
        <w:t>.3.</w:t>
      </w:r>
      <w:r w:rsidRPr="00971145">
        <w:rPr>
          <w:color w:val="00B0F0"/>
          <w:szCs w:val="24"/>
          <w:lang w:eastAsia="lt-LT"/>
        </w:rPr>
        <w:t xml:space="preserve"> </w:t>
      </w:r>
      <w:r w:rsidRPr="00971145">
        <w:rPr>
          <w:color w:val="auto"/>
          <w:szCs w:val="24"/>
          <w:lang w:eastAsia="lt-LT"/>
        </w:rPr>
        <w:t>susipažinti su pavaldžių asmenų privačių interesų deklaracijose pateiktais duomenimis;</w:t>
      </w:r>
    </w:p>
    <w:p w:rsidR="00C40CBB" w:rsidRPr="00971145" w:rsidRDefault="00C40CBB" w:rsidP="00193E3E">
      <w:pPr>
        <w:autoSpaceDE w:val="0"/>
        <w:autoSpaceDN w:val="0"/>
        <w:adjustRightInd w:val="0"/>
        <w:ind w:firstLine="709"/>
        <w:jc w:val="both"/>
        <w:rPr>
          <w:color w:val="auto"/>
          <w:szCs w:val="24"/>
          <w:lang w:eastAsia="lt-LT"/>
        </w:rPr>
      </w:pPr>
      <w:r w:rsidRPr="00971145">
        <w:rPr>
          <w:color w:val="auto"/>
          <w:szCs w:val="24"/>
          <w:lang w:eastAsia="lt-LT"/>
        </w:rPr>
        <w:t>1</w:t>
      </w:r>
      <w:r w:rsidR="00A12FC0" w:rsidRPr="00971145">
        <w:rPr>
          <w:color w:val="auto"/>
          <w:szCs w:val="24"/>
          <w:lang w:eastAsia="lt-LT"/>
        </w:rPr>
        <w:t>2</w:t>
      </w:r>
      <w:r w:rsidRPr="00971145">
        <w:rPr>
          <w:color w:val="auto"/>
          <w:szCs w:val="24"/>
          <w:lang w:eastAsia="lt-LT"/>
        </w:rPr>
        <w:t>.4. neskirti pavaldiems asmenims užduočių, susijusių su įstaigos, kuriose jie turi privačių interesų (akcijos, artimų asmenų darbas, narystė ir pan.), ar kitų užduočių, galinčių sukelti interesų konfliktą;</w:t>
      </w:r>
    </w:p>
    <w:p w:rsidR="00C40CBB" w:rsidRPr="00971145" w:rsidRDefault="00C40CBB" w:rsidP="00193E3E">
      <w:pPr>
        <w:autoSpaceDE w:val="0"/>
        <w:autoSpaceDN w:val="0"/>
        <w:adjustRightInd w:val="0"/>
        <w:ind w:firstLine="709"/>
        <w:jc w:val="both"/>
        <w:rPr>
          <w:color w:val="auto"/>
          <w:szCs w:val="24"/>
          <w:lang w:eastAsia="lt-LT"/>
        </w:rPr>
      </w:pPr>
      <w:r w:rsidRPr="00971145">
        <w:rPr>
          <w:color w:val="auto"/>
          <w:szCs w:val="24"/>
          <w:lang w:eastAsia="lt-LT"/>
        </w:rPr>
        <w:lastRenderedPageBreak/>
        <w:t>1</w:t>
      </w:r>
      <w:r w:rsidR="00A12FC0" w:rsidRPr="00971145">
        <w:rPr>
          <w:color w:val="auto"/>
          <w:szCs w:val="24"/>
          <w:lang w:eastAsia="lt-LT"/>
        </w:rPr>
        <w:t>2</w:t>
      </w:r>
      <w:r w:rsidRPr="00971145">
        <w:rPr>
          <w:color w:val="auto"/>
          <w:szCs w:val="24"/>
          <w:lang w:eastAsia="lt-LT"/>
        </w:rPr>
        <w:t>.5. remiantis privačių interesų deklaracijų duomenimis, teikti pavaldiems asmenims jų prašymu rašytines rekomendacijas, nuo kokių klausimų sprendimo procedūrų jie turėtų nusišalinti;</w:t>
      </w:r>
    </w:p>
    <w:p w:rsidR="00C40CBB" w:rsidRPr="00971145" w:rsidRDefault="00C40CBB" w:rsidP="00193E3E">
      <w:pPr>
        <w:autoSpaceDE w:val="0"/>
        <w:autoSpaceDN w:val="0"/>
        <w:adjustRightInd w:val="0"/>
        <w:ind w:firstLine="709"/>
        <w:jc w:val="both"/>
        <w:rPr>
          <w:color w:val="auto"/>
          <w:szCs w:val="24"/>
          <w:lang w:eastAsia="lt-LT"/>
        </w:rPr>
      </w:pPr>
      <w:r w:rsidRPr="00971145">
        <w:rPr>
          <w:color w:val="auto"/>
          <w:szCs w:val="24"/>
          <w:lang w:eastAsia="lt-LT"/>
        </w:rPr>
        <w:t>1</w:t>
      </w:r>
      <w:r w:rsidR="00A12FC0" w:rsidRPr="00971145">
        <w:rPr>
          <w:color w:val="auto"/>
          <w:szCs w:val="24"/>
          <w:lang w:eastAsia="lt-LT"/>
        </w:rPr>
        <w:t>2</w:t>
      </w:r>
      <w:r w:rsidRPr="00971145">
        <w:rPr>
          <w:color w:val="auto"/>
          <w:szCs w:val="24"/>
          <w:lang w:eastAsia="lt-LT"/>
        </w:rPr>
        <w:t xml:space="preserve">.6. priimti tik raštu pateikiamus pavaldžių asmenų </w:t>
      </w:r>
      <w:proofErr w:type="spellStart"/>
      <w:r w:rsidRPr="00971145">
        <w:rPr>
          <w:color w:val="auto"/>
          <w:szCs w:val="24"/>
          <w:lang w:eastAsia="lt-LT"/>
        </w:rPr>
        <w:t>nusišalinimus</w:t>
      </w:r>
      <w:proofErr w:type="spellEnd"/>
      <w:r w:rsidRPr="00971145">
        <w:rPr>
          <w:color w:val="auto"/>
          <w:szCs w:val="24"/>
          <w:lang w:eastAsia="lt-LT"/>
        </w:rPr>
        <w:t xml:space="preserve"> nuo jiems interesų konfliktų sukeliančių klausimų sprendimo;</w:t>
      </w:r>
    </w:p>
    <w:p w:rsidR="00C40CBB" w:rsidRPr="00971145" w:rsidRDefault="00C40CBB" w:rsidP="00193E3E">
      <w:pPr>
        <w:autoSpaceDE w:val="0"/>
        <w:autoSpaceDN w:val="0"/>
        <w:adjustRightInd w:val="0"/>
        <w:ind w:firstLine="709"/>
        <w:jc w:val="both"/>
        <w:rPr>
          <w:color w:val="auto"/>
          <w:szCs w:val="24"/>
          <w:lang w:eastAsia="lt-LT"/>
        </w:rPr>
      </w:pPr>
      <w:r w:rsidRPr="00971145">
        <w:rPr>
          <w:color w:val="auto"/>
          <w:szCs w:val="24"/>
          <w:lang w:eastAsia="lt-LT"/>
        </w:rPr>
        <w:t>1</w:t>
      </w:r>
      <w:r w:rsidR="00A12FC0" w:rsidRPr="00971145">
        <w:rPr>
          <w:color w:val="auto"/>
          <w:szCs w:val="24"/>
          <w:lang w:eastAsia="lt-LT"/>
        </w:rPr>
        <w:t>2</w:t>
      </w:r>
      <w:r w:rsidRPr="00971145">
        <w:rPr>
          <w:color w:val="auto"/>
          <w:szCs w:val="24"/>
          <w:lang w:eastAsia="lt-LT"/>
        </w:rPr>
        <w:t>.7. jei pavaldus asmuo nepaiso jam pateiktų rekomendacijų, inicijuoti jo nusišalinimą nuo tam tikrų klausimų sprendimo procedūrų ir, esant pagrindui, inicijuoti jo tarnybinės veiklos patikrinimą.</w:t>
      </w:r>
    </w:p>
    <w:p w:rsidR="0019515E" w:rsidRPr="00971145" w:rsidRDefault="00A70E84"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3</w:t>
      </w:r>
      <w:r w:rsidR="0019515E" w:rsidRPr="00971145">
        <w:rPr>
          <w:color w:val="auto"/>
          <w:szCs w:val="24"/>
          <w:lang w:eastAsia="lt-LT"/>
        </w:rPr>
        <w:t xml:space="preserve">. </w:t>
      </w:r>
      <w:r w:rsidR="00C40CBB" w:rsidRPr="00971145">
        <w:rPr>
          <w:color w:val="auto"/>
          <w:szCs w:val="24"/>
          <w:lang w:eastAsia="lt-LT"/>
        </w:rPr>
        <w:t>A</w:t>
      </w:r>
      <w:r w:rsidR="00C40CBB" w:rsidRPr="00971145">
        <w:rPr>
          <w:color w:val="auto"/>
          <w:szCs w:val="24"/>
        </w:rPr>
        <w:t xml:space="preserve">smenys, kuriems taikomas šis Aprašas, privalo </w:t>
      </w:r>
      <w:r w:rsidR="0019515E" w:rsidRPr="00971145">
        <w:rPr>
          <w:color w:val="auto"/>
          <w:szCs w:val="24"/>
          <w:lang w:eastAsia="lt-LT"/>
        </w:rPr>
        <w:t>tinkamai atlikti pareigą nusišalinti:</w:t>
      </w:r>
    </w:p>
    <w:p w:rsidR="0019515E" w:rsidRPr="00971145" w:rsidRDefault="00A70E84"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3</w:t>
      </w:r>
      <w:r w:rsidR="0019515E" w:rsidRPr="00971145">
        <w:rPr>
          <w:color w:val="auto"/>
          <w:szCs w:val="24"/>
          <w:lang w:eastAsia="lt-LT"/>
        </w:rPr>
        <w:t>.1. atsiradus interesų konfliktą keliančioms privačių interesų deklaracijoje nenurodytoms</w:t>
      </w:r>
      <w:r w:rsidR="000221F2" w:rsidRPr="00971145">
        <w:rPr>
          <w:color w:val="auto"/>
          <w:szCs w:val="24"/>
          <w:lang w:eastAsia="lt-LT"/>
        </w:rPr>
        <w:t xml:space="preserve"> </w:t>
      </w:r>
      <w:r w:rsidR="0019515E" w:rsidRPr="00971145">
        <w:rPr>
          <w:color w:val="auto"/>
          <w:szCs w:val="24"/>
          <w:lang w:eastAsia="lt-LT"/>
        </w:rPr>
        <w:t>aplinkybėms, nedelsiant papildyti privačių interesų deklaraciją;</w:t>
      </w:r>
    </w:p>
    <w:p w:rsidR="0019515E" w:rsidRDefault="00A70E84" w:rsidP="00193E3E">
      <w:pPr>
        <w:autoSpaceDE w:val="0"/>
        <w:autoSpaceDN w:val="0"/>
        <w:adjustRightInd w:val="0"/>
        <w:ind w:firstLine="720"/>
        <w:jc w:val="both"/>
        <w:rPr>
          <w:color w:val="FF0000"/>
          <w:szCs w:val="24"/>
          <w:lang w:eastAsia="lt-LT"/>
        </w:rPr>
      </w:pPr>
      <w:r w:rsidRPr="00971145">
        <w:rPr>
          <w:color w:val="auto"/>
          <w:szCs w:val="24"/>
          <w:lang w:eastAsia="lt-LT"/>
        </w:rPr>
        <w:t>1</w:t>
      </w:r>
      <w:r w:rsidR="00A12FC0" w:rsidRPr="00971145">
        <w:rPr>
          <w:color w:val="auto"/>
          <w:szCs w:val="24"/>
          <w:lang w:eastAsia="lt-LT"/>
        </w:rPr>
        <w:t>3</w:t>
      </w:r>
      <w:r w:rsidR="0019515E" w:rsidRPr="00971145">
        <w:rPr>
          <w:color w:val="auto"/>
          <w:szCs w:val="24"/>
          <w:lang w:eastAsia="lt-LT"/>
        </w:rPr>
        <w:t>.2. prieš pradedant interesų konfliktą galinčio sukelti sprendimo rengimo, svarstymo ar</w:t>
      </w:r>
      <w:r w:rsidR="000221F2" w:rsidRPr="00971145">
        <w:rPr>
          <w:color w:val="auto"/>
          <w:szCs w:val="24"/>
          <w:lang w:eastAsia="lt-LT"/>
        </w:rPr>
        <w:t xml:space="preserve"> </w:t>
      </w:r>
      <w:r w:rsidR="0019515E" w:rsidRPr="00971145">
        <w:rPr>
          <w:color w:val="auto"/>
          <w:szCs w:val="24"/>
          <w:lang w:eastAsia="lt-LT"/>
        </w:rPr>
        <w:t>priėmimo procedūrą apie galimą interesų konfliktą</w:t>
      </w:r>
      <w:r w:rsidR="00164CF9" w:rsidRPr="00971145">
        <w:rPr>
          <w:color w:val="auto"/>
          <w:szCs w:val="24"/>
          <w:lang w:eastAsia="lt-LT"/>
        </w:rPr>
        <w:t>,</w:t>
      </w:r>
      <w:r w:rsidR="0019515E" w:rsidRPr="00971145">
        <w:rPr>
          <w:color w:val="auto"/>
          <w:szCs w:val="24"/>
          <w:lang w:eastAsia="lt-LT"/>
        </w:rPr>
        <w:t xml:space="preserve"> raštu </w:t>
      </w:r>
      <w:r w:rsidR="00770FE2" w:rsidRPr="00971145">
        <w:rPr>
          <w:color w:val="auto"/>
          <w:szCs w:val="24"/>
          <w:lang w:eastAsia="lt-LT"/>
        </w:rPr>
        <w:t>kreiptis</w:t>
      </w:r>
      <w:r w:rsidR="009F663D" w:rsidRPr="00971145">
        <w:rPr>
          <w:color w:val="auto"/>
          <w:szCs w:val="24"/>
          <w:lang w:eastAsia="lt-LT"/>
        </w:rPr>
        <w:t>,</w:t>
      </w:r>
      <w:r w:rsidR="0048723E" w:rsidRPr="00971145">
        <w:rPr>
          <w:color w:val="auto"/>
          <w:szCs w:val="24"/>
          <w:lang w:eastAsia="lt-LT"/>
        </w:rPr>
        <w:t xml:space="preserve"> aiškiai išdėstant interesų konfliktą keliančias aplinkybes</w:t>
      </w:r>
      <w:r w:rsidR="009F663D" w:rsidRPr="00971145">
        <w:rPr>
          <w:color w:val="auto"/>
          <w:szCs w:val="24"/>
          <w:lang w:eastAsia="lt-LT"/>
        </w:rPr>
        <w:t>,</w:t>
      </w:r>
      <w:r w:rsidR="00770FE2" w:rsidRPr="00971145">
        <w:rPr>
          <w:color w:val="auto"/>
          <w:szCs w:val="24"/>
          <w:lang w:eastAsia="lt-LT"/>
        </w:rPr>
        <w:t xml:space="preserve"> į</w:t>
      </w:r>
      <w:r w:rsidR="000221F2" w:rsidRPr="00971145">
        <w:rPr>
          <w:color w:val="auto"/>
          <w:szCs w:val="24"/>
          <w:lang w:eastAsia="lt-LT"/>
        </w:rPr>
        <w:t xml:space="preserve"> </w:t>
      </w:r>
      <w:r w:rsidR="00770FE2" w:rsidRPr="00971145">
        <w:rPr>
          <w:color w:val="auto"/>
          <w:szCs w:val="24"/>
          <w:lang w:eastAsia="lt-LT"/>
        </w:rPr>
        <w:t>Savivaldybės merą</w:t>
      </w:r>
      <w:r w:rsidR="003B78B5" w:rsidRPr="00971145">
        <w:rPr>
          <w:color w:val="auto"/>
          <w:szCs w:val="24"/>
          <w:lang w:eastAsia="lt-LT"/>
        </w:rPr>
        <w:t xml:space="preserve"> arba Administracijos direktorių </w:t>
      </w:r>
      <w:r w:rsidR="00770FE2" w:rsidRPr="00971145">
        <w:rPr>
          <w:color w:val="auto"/>
          <w:szCs w:val="24"/>
          <w:lang w:eastAsia="lt-LT"/>
        </w:rPr>
        <w:t>dėl nusišalinimo</w:t>
      </w:r>
      <w:r w:rsidR="00037F8B">
        <w:rPr>
          <w:color w:val="auto"/>
          <w:szCs w:val="24"/>
          <w:lang w:eastAsia="lt-LT"/>
        </w:rPr>
        <w:t>;</w:t>
      </w:r>
      <w:r w:rsidR="0048723E" w:rsidRPr="00971145">
        <w:rPr>
          <w:color w:val="auto"/>
          <w:szCs w:val="24"/>
          <w:lang w:eastAsia="lt-LT"/>
        </w:rPr>
        <w:t xml:space="preserve"> </w:t>
      </w:r>
    </w:p>
    <w:p w:rsidR="000221F2" w:rsidRPr="00971145" w:rsidRDefault="00A70E84"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3</w:t>
      </w:r>
      <w:r w:rsidR="0019515E" w:rsidRPr="00971145">
        <w:rPr>
          <w:color w:val="auto"/>
          <w:szCs w:val="24"/>
          <w:lang w:eastAsia="lt-LT"/>
        </w:rPr>
        <w:t>.3. jeigu interesų konfliktas iškilo dalyvaujant komisijos, darbo grupės veikloje, apie tai</w:t>
      </w:r>
      <w:r w:rsidR="000221F2" w:rsidRPr="00971145">
        <w:rPr>
          <w:color w:val="auto"/>
          <w:szCs w:val="24"/>
          <w:lang w:eastAsia="lt-LT"/>
        </w:rPr>
        <w:t xml:space="preserve"> </w:t>
      </w:r>
      <w:r w:rsidR="0019515E" w:rsidRPr="00971145">
        <w:rPr>
          <w:color w:val="auto"/>
          <w:szCs w:val="24"/>
          <w:lang w:eastAsia="lt-LT"/>
        </w:rPr>
        <w:t>raštu pranešti komisijos ar darbo grupės pirmininkui, o jeigu asmuo buvo paskirtas komisijos ar</w:t>
      </w:r>
      <w:r w:rsidR="000221F2" w:rsidRPr="00971145">
        <w:rPr>
          <w:color w:val="auto"/>
          <w:szCs w:val="24"/>
          <w:lang w:eastAsia="lt-LT"/>
        </w:rPr>
        <w:t xml:space="preserve"> </w:t>
      </w:r>
      <w:r w:rsidR="0019515E" w:rsidRPr="00971145">
        <w:rPr>
          <w:color w:val="auto"/>
          <w:szCs w:val="24"/>
          <w:lang w:eastAsia="lt-LT"/>
        </w:rPr>
        <w:t xml:space="preserve">darbo grupės pirmininku, raštu informuoti </w:t>
      </w:r>
      <w:r w:rsidR="003B78B5" w:rsidRPr="00971145">
        <w:rPr>
          <w:color w:val="auto"/>
          <w:szCs w:val="24"/>
          <w:lang w:eastAsia="lt-LT"/>
        </w:rPr>
        <w:t xml:space="preserve">Savivaldybės merą arba </w:t>
      </w:r>
      <w:r w:rsidR="00164CF9" w:rsidRPr="00971145">
        <w:rPr>
          <w:color w:val="auto"/>
          <w:szCs w:val="24"/>
          <w:lang w:eastAsia="lt-LT"/>
        </w:rPr>
        <w:t>Administracijos direktorių</w:t>
      </w:r>
      <w:r w:rsidR="003B78B5" w:rsidRPr="00971145">
        <w:rPr>
          <w:color w:val="auto"/>
          <w:szCs w:val="24"/>
          <w:lang w:eastAsia="lt-LT"/>
        </w:rPr>
        <w:t xml:space="preserve">, </w:t>
      </w:r>
      <w:r w:rsidR="0019515E" w:rsidRPr="00971145">
        <w:rPr>
          <w:color w:val="auto"/>
          <w:szCs w:val="24"/>
          <w:lang w:eastAsia="lt-LT"/>
        </w:rPr>
        <w:t xml:space="preserve">o žodžiu </w:t>
      </w:r>
      <w:r w:rsidR="000221F2" w:rsidRPr="00971145">
        <w:rPr>
          <w:color w:val="auto"/>
          <w:szCs w:val="24"/>
          <w:lang w:eastAsia="lt-LT"/>
        </w:rPr>
        <w:t>–</w:t>
      </w:r>
      <w:r w:rsidR="0019515E" w:rsidRPr="00971145">
        <w:rPr>
          <w:color w:val="auto"/>
          <w:szCs w:val="24"/>
          <w:lang w:eastAsia="lt-LT"/>
        </w:rPr>
        <w:t xml:space="preserve"> kitiems sprendimo rengimo,</w:t>
      </w:r>
      <w:r w:rsidR="000221F2" w:rsidRPr="00971145">
        <w:rPr>
          <w:color w:val="auto"/>
          <w:szCs w:val="24"/>
          <w:lang w:eastAsia="lt-LT"/>
        </w:rPr>
        <w:t xml:space="preserve"> </w:t>
      </w:r>
      <w:r w:rsidR="0019515E" w:rsidRPr="00971145">
        <w:rPr>
          <w:color w:val="auto"/>
          <w:szCs w:val="24"/>
          <w:lang w:eastAsia="lt-LT"/>
        </w:rPr>
        <w:t>svarstymo, priėmimo ar kito klausimo sprendimo procedūroje dalyvaujantiems asmenims ir nusišalinti nuo dalyvavimo tolesnėje procedūroje;</w:t>
      </w:r>
      <w:r w:rsidR="000221F2" w:rsidRPr="00971145">
        <w:rPr>
          <w:color w:val="auto"/>
          <w:szCs w:val="24"/>
          <w:lang w:eastAsia="lt-LT"/>
        </w:rPr>
        <w:t xml:space="preserve"> </w:t>
      </w:r>
    </w:p>
    <w:p w:rsidR="0019515E" w:rsidRPr="00971145" w:rsidRDefault="00A70E84"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3</w:t>
      </w:r>
      <w:r w:rsidR="0019515E" w:rsidRPr="00971145">
        <w:rPr>
          <w:color w:val="auto"/>
          <w:szCs w:val="24"/>
          <w:lang w:eastAsia="lt-LT"/>
        </w:rPr>
        <w:t>.4. nedalyvaujant interesų konfliktą sukeliančio sprendimo rengimo, svarstymo ar</w:t>
      </w:r>
      <w:r w:rsidR="000221F2" w:rsidRPr="00971145">
        <w:rPr>
          <w:color w:val="auto"/>
          <w:szCs w:val="24"/>
          <w:lang w:eastAsia="lt-LT"/>
        </w:rPr>
        <w:t xml:space="preserve"> </w:t>
      </w:r>
      <w:r w:rsidR="0019515E" w:rsidRPr="00971145">
        <w:rPr>
          <w:color w:val="auto"/>
          <w:szCs w:val="24"/>
          <w:lang w:eastAsia="lt-LT"/>
        </w:rPr>
        <w:t>priėmimo procedūrose (esant kolegialiam svarstymui, išeiti iš posėdžių salės ir pan.);</w:t>
      </w:r>
    </w:p>
    <w:p w:rsidR="000C13EE" w:rsidRPr="00971145" w:rsidRDefault="00A70E84"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3</w:t>
      </w:r>
      <w:r w:rsidR="0019515E" w:rsidRPr="00971145">
        <w:rPr>
          <w:color w:val="auto"/>
          <w:szCs w:val="24"/>
          <w:lang w:eastAsia="lt-LT"/>
        </w:rPr>
        <w:t>.5.</w:t>
      </w:r>
      <w:r w:rsidR="00485CCF" w:rsidRPr="00971145">
        <w:rPr>
          <w:color w:val="auto"/>
          <w:szCs w:val="24"/>
          <w:lang w:eastAsia="lt-LT"/>
        </w:rPr>
        <w:t xml:space="preserve"> </w:t>
      </w:r>
      <w:r w:rsidR="0019515E" w:rsidRPr="00971145">
        <w:rPr>
          <w:color w:val="auto"/>
          <w:szCs w:val="24"/>
          <w:lang w:eastAsia="lt-LT"/>
        </w:rPr>
        <w:t>įsitikinti, kad nusišalinimo faktas būtų tinkamai užfiksuotas atitinkamame dokumente</w:t>
      </w:r>
      <w:r w:rsidR="000221F2" w:rsidRPr="00971145">
        <w:rPr>
          <w:color w:val="auto"/>
          <w:szCs w:val="24"/>
          <w:lang w:eastAsia="lt-LT"/>
        </w:rPr>
        <w:t xml:space="preserve"> </w:t>
      </w:r>
      <w:r w:rsidR="0019515E" w:rsidRPr="00971145">
        <w:rPr>
          <w:color w:val="auto"/>
          <w:szCs w:val="24"/>
          <w:lang w:eastAsia="lt-LT"/>
        </w:rPr>
        <w:t>(p</w:t>
      </w:r>
      <w:r w:rsidR="00164CF9" w:rsidRPr="00971145">
        <w:rPr>
          <w:color w:val="auto"/>
          <w:szCs w:val="24"/>
          <w:lang w:eastAsia="lt-LT"/>
        </w:rPr>
        <w:t>vz.</w:t>
      </w:r>
      <w:r w:rsidR="0019515E" w:rsidRPr="00971145">
        <w:rPr>
          <w:color w:val="auto"/>
          <w:szCs w:val="24"/>
          <w:lang w:eastAsia="lt-LT"/>
        </w:rPr>
        <w:t>, posėdž</w:t>
      </w:r>
      <w:r w:rsidR="000221F2" w:rsidRPr="00971145">
        <w:rPr>
          <w:color w:val="auto"/>
          <w:szCs w:val="24"/>
          <w:lang w:eastAsia="lt-LT"/>
        </w:rPr>
        <w:t>io protokole</w:t>
      </w:r>
      <w:r w:rsidR="00770FE2" w:rsidRPr="00971145">
        <w:rPr>
          <w:color w:val="auto"/>
          <w:szCs w:val="24"/>
          <w:lang w:eastAsia="lt-LT"/>
        </w:rPr>
        <w:t xml:space="preserve"> nurodyti, kas ir dėl kokios priežasties nusišalino, kada išėjo ir sugrįžo į posėdžių salę</w:t>
      </w:r>
      <w:r w:rsidR="000221F2" w:rsidRPr="00971145">
        <w:rPr>
          <w:color w:val="auto"/>
          <w:szCs w:val="24"/>
          <w:lang w:eastAsia="lt-LT"/>
        </w:rPr>
        <w:t>);</w:t>
      </w:r>
    </w:p>
    <w:p w:rsidR="000221F2" w:rsidRPr="00971145" w:rsidRDefault="00A70E84"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3</w:t>
      </w:r>
      <w:r w:rsidR="000221F2" w:rsidRPr="00971145">
        <w:rPr>
          <w:color w:val="auto"/>
          <w:szCs w:val="24"/>
          <w:lang w:eastAsia="lt-LT"/>
        </w:rPr>
        <w:t>.</w:t>
      </w:r>
      <w:r w:rsidR="003B78B5" w:rsidRPr="00971145">
        <w:rPr>
          <w:color w:val="auto"/>
          <w:szCs w:val="24"/>
          <w:lang w:eastAsia="lt-LT"/>
        </w:rPr>
        <w:t>6</w:t>
      </w:r>
      <w:r w:rsidR="000221F2" w:rsidRPr="00971145">
        <w:rPr>
          <w:color w:val="auto"/>
          <w:szCs w:val="24"/>
          <w:lang w:eastAsia="lt-LT"/>
        </w:rPr>
        <w:t xml:space="preserve">. esant abejonių dėl interesų konflikto buvimo ar dėl kitų Įstatymo nuostatų praktinio taikymo, konsultuotis su </w:t>
      </w:r>
      <w:r w:rsidR="00072301" w:rsidRPr="00971145">
        <w:rPr>
          <w:color w:val="auto"/>
          <w:szCs w:val="24"/>
          <w:lang w:eastAsia="lt-LT"/>
        </w:rPr>
        <w:t>Koordinuojančiu</w:t>
      </w:r>
      <w:r w:rsidR="000221F2" w:rsidRPr="00971145">
        <w:rPr>
          <w:color w:val="auto"/>
          <w:szCs w:val="24"/>
          <w:lang w:eastAsia="lt-LT"/>
        </w:rPr>
        <w:t xml:space="preserve"> asmeniu ar kreiptis į Vyriausiąją tarnybinės etikos komisiją.</w:t>
      </w:r>
    </w:p>
    <w:p w:rsidR="005023F9" w:rsidRPr="00971145" w:rsidRDefault="00485CCF"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4</w:t>
      </w:r>
      <w:r w:rsidRPr="00971145">
        <w:rPr>
          <w:color w:val="auto"/>
          <w:szCs w:val="24"/>
          <w:lang w:eastAsia="lt-LT"/>
        </w:rPr>
        <w:t xml:space="preserve">. </w:t>
      </w:r>
      <w:r w:rsidR="00B05496" w:rsidRPr="00971145">
        <w:rPr>
          <w:color w:val="auto"/>
          <w:szCs w:val="24"/>
          <w:lang w:eastAsia="lt-LT"/>
        </w:rPr>
        <w:t>G</w:t>
      </w:r>
      <w:r w:rsidR="005023F9" w:rsidRPr="00971145">
        <w:rPr>
          <w:color w:val="auto"/>
          <w:szCs w:val="24"/>
          <w:lang w:eastAsia="lt-LT"/>
        </w:rPr>
        <w:t>alimos interesų konflikto situacijos, kai sprendžiami klausimai</w:t>
      </w:r>
      <w:r w:rsidR="00513D07" w:rsidRPr="00971145">
        <w:rPr>
          <w:color w:val="auto"/>
          <w:szCs w:val="24"/>
          <w:lang w:eastAsia="lt-LT"/>
        </w:rPr>
        <w:t>,</w:t>
      </w:r>
      <w:r w:rsidR="005023F9" w:rsidRPr="00971145">
        <w:rPr>
          <w:color w:val="auto"/>
          <w:szCs w:val="24"/>
          <w:lang w:eastAsia="lt-LT"/>
        </w:rPr>
        <w:t xml:space="preserve"> susiję su:</w:t>
      </w:r>
    </w:p>
    <w:p w:rsidR="005023F9" w:rsidRPr="00971145" w:rsidRDefault="005023F9"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4</w:t>
      </w:r>
      <w:r w:rsidRPr="00971145">
        <w:rPr>
          <w:color w:val="auto"/>
          <w:szCs w:val="24"/>
          <w:lang w:eastAsia="lt-LT"/>
        </w:rPr>
        <w:t>.1. artimų asmenų darbu toje pačioje institucijoje;</w:t>
      </w:r>
    </w:p>
    <w:p w:rsidR="00B05496" w:rsidRPr="00971145" w:rsidRDefault="00B05496"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4</w:t>
      </w:r>
      <w:r w:rsidRPr="00971145">
        <w:rPr>
          <w:color w:val="auto"/>
          <w:szCs w:val="24"/>
          <w:lang w:eastAsia="lt-LT"/>
        </w:rPr>
        <w:t>.2. profesine veikla: darbu kitose įmonėse, įstaigose ir organizacijose, individualiu užimtumu ir pan.;</w:t>
      </w:r>
    </w:p>
    <w:p w:rsidR="00B05496" w:rsidRPr="00971145" w:rsidRDefault="00B05496"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4</w:t>
      </w:r>
      <w:r w:rsidRPr="00971145">
        <w:rPr>
          <w:color w:val="auto"/>
          <w:szCs w:val="24"/>
          <w:lang w:eastAsia="lt-LT"/>
        </w:rPr>
        <w:t>.3. naryste, ryšiais ir pareigomis įmonėse, įstaigose ir organizacijose ar fonduose;</w:t>
      </w:r>
    </w:p>
    <w:p w:rsidR="00B05496" w:rsidRPr="00971145" w:rsidRDefault="00B05496"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4</w:t>
      </w:r>
      <w:r w:rsidRPr="00971145">
        <w:rPr>
          <w:color w:val="auto"/>
          <w:szCs w:val="24"/>
          <w:lang w:eastAsia="lt-LT"/>
        </w:rPr>
        <w:t>.4. finansiniais ir moraliniais įsipareigojimais (skola) kitiems asmenims, kitais civiliniais santykiais;</w:t>
      </w:r>
    </w:p>
    <w:p w:rsidR="00B05496" w:rsidRPr="00971145" w:rsidRDefault="00B05496"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4</w:t>
      </w:r>
      <w:r w:rsidRPr="00971145">
        <w:rPr>
          <w:color w:val="auto"/>
          <w:szCs w:val="24"/>
          <w:lang w:eastAsia="lt-LT"/>
        </w:rPr>
        <w:t>.5. iš kitų asmenų gautomis (jiems suteikiamomis) dovanomis ir paslaugomis;</w:t>
      </w:r>
    </w:p>
    <w:p w:rsidR="00B05496" w:rsidRPr="00971145" w:rsidRDefault="005023F9"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4</w:t>
      </w:r>
      <w:r w:rsidRPr="00971145">
        <w:rPr>
          <w:color w:val="auto"/>
          <w:szCs w:val="24"/>
          <w:lang w:eastAsia="lt-LT"/>
        </w:rPr>
        <w:t>.</w:t>
      </w:r>
      <w:r w:rsidR="00B05496" w:rsidRPr="00971145">
        <w:rPr>
          <w:color w:val="auto"/>
          <w:szCs w:val="24"/>
          <w:lang w:eastAsia="lt-LT"/>
        </w:rPr>
        <w:t>6</w:t>
      </w:r>
      <w:r w:rsidRPr="00971145">
        <w:rPr>
          <w:color w:val="auto"/>
          <w:szCs w:val="24"/>
          <w:lang w:eastAsia="lt-LT"/>
        </w:rPr>
        <w:t xml:space="preserve">. </w:t>
      </w:r>
      <w:r w:rsidR="00B05496" w:rsidRPr="00971145">
        <w:rPr>
          <w:color w:val="auto"/>
          <w:szCs w:val="24"/>
          <w:lang w:eastAsia="lt-LT"/>
        </w:rPr>
        <w:t>šeimos (giminės) nuosavu verslu;</w:t>
      </w:r>
    </w:p>
    <w:p w:rsidR="00B05496" w:rsidRPr="00971145" w:rsidRDefault="00B05496" w:rsidP="00193E3E">
      <w:pPr>
        <w:autoSpaceDE w:val="0"/>
        <w:autoSpaceDN w:val="0"/>
        <w:adjustRightInd w:val="0"/>
        <w:ind w:firstLine="720"/>
        <w:jc w:val="both"/>
        <w:rPr>
          <w:color w:val="auto"/>
          <w:szCs w:val="24"/>
          <w:lang w:eastAsia="lt-LT"/>
        </w:rPr>
      </w:pPr>
      <w:r w:rsidRPr="00971145">
        <w:rPr>
          <w:color w:val="auto"/>
          <w:szCs w:val="24"/>
          <w:lang w:eastAsia="lt-LT"/>
        </w:rPr>
        <w:t>1</w:t>
      </w:r>
      <w:r w:rsidR="00A12FC0" w:rsidRPr="00971145">
        <w:rPr>
          <w:color w:val="auto"/>
          <w:szCs w:val="24"/>
          <w:lang w:eastAsia="lt-LT"/>
        </w:rPr>
        <w:t>4</w:t>
      </w:r>
      <w:r w:rsidRPr="00971145">
        <w:rPr>
          <w:color w:val="auto"/>
          <w:szCs w:val="24"/>
          <w:lang w:eastAsia="lt-LT"/>
        </w:rPr>
        <w:t xml:space="preserve">.7. </w:t>
      </w:r>
      <w:proofErr w:type="spellStart"/>
      <w:r w:rsidRPr="00971145">
        <w:rPr>
          <w:color w:val="auto"/>
          <w:szCs w:val="24"/>
          <w:lang w:eastAsia="lt-LT"/>
        </w:rPr>
        <w:t>ketinimais</w:t>
      </w:r>
      <w:proofErr w:type="spellEnd"/>
      <w:r w:rsidRPr="00971145">
        <w:rPr>
          <w:color w:val="auto"/>
          <w:szCs w:val="24"/>
          <w:lang w:eastAsia="lt-LT"/>
        </w:rPr>
        <w:t>, susijusiais su naujo darbo paieškomis, derybomis su būsimu darbdaviu.</w:t>
      </w:r>
    </w:p>
    <w:p w:rsidR="00037F8B" w:rsidRPr="00193E3E" w:rsidRDefault="005023F9" w:rsidP="00193E3E">
      <w:pPr>
        <w:autoSpaceDE w:val="0"/>
        <w:autoSpaceDN w:val="0"/>
        <w:adjustRightInd w:val="0"/>
        <w:ind w:firstLine="720"/>
        <w:jc w:val="both"/>
        <w:rPr>
          <w:color w:val="auto"/>
          <w:szCs w:val="24"/>
          <w:lang w:eastAsia="lt-LT"/>
        </w:rPr>
      </w:pPr>
      <w:r w:rsidRPr="00193E3E">
        <w:rPr>
          <w:color w:val="auto"/>
          <w:szCs w:val="24"/>
          <w:lang w:eastAsia="lt-LT"/>
        </w:rPr>
        <w:t>1</w:t>
      </w:r>
      <w:r w:rsidR="00A12FC0" w:rsidRPr="00193E3E">
        <w:rPr>
          <w:color w:val="auto"/>
          <w:szCs w:val="24"/>
          <w:lang w:eastAsia="lt-LT"/>
        </w:rPr>
        <w:t>5</w:t>
      </w:r>
      <w:r w:rsidRPr="00193E3E">
        <w:rPr>
          <w:color w:val="auto"/>
          <w:szCs w:val="24"/>
          <w:lang w:eastAsia="lt-LT"/>
        </w:rPr>
        <w:t xml:space="preserve">. </w:t>
      </w:r>
      <w:r w:rsidR="007B0923" w:rsidRPr="00193E3E">
        <w:rPr>
          <w:color w:val="auto"/>
          <w:szCs w:val="24"/>
          <w:lang w:eastAsia="lt-LT"/>
        </w:rPr>
        <w:t xml:space="preserve">Rašytinį </w:t>
      </w:r>
      <w:r w:rsidR="00485CCF" w:rsidRPr="00193E3E">
        <w:rPr>
          <w:color w:val="auto"/>
          <w:szCs w:val="24"/>
          <w:lang w:eastAsia="lt-LT"/>
        </w:rPr>
        <w:t xml:space="preserve">prašymą dėl nusišalinimo gavęs </w:t>
      </w:r>
      <w:r w:rsidR="003B78B5" w:rsidRPr="00193E3E">
        <w:rPr>
          <w:color w:val="auto"/>
          <w:szCs w:val="24"/>
          <w:lang w:eastAsia="lt-LT"/>
        </w:rPr>
        <w:t xml:space="preserve">Savivaldybės meras arba </w:t>
      </w:r>
      <w:r w:rsidR="00485CCF" w:rsidRPr="00193E3E">
        <w:rPr>
          <w:color w:val="auto"/>
          <w:szCs w:val="24"/>
          <w:lang w:eastAsia="lt-LT"/>
        </w:rPr>
        <w:t>Administracijos direktorius priima spr</w:t>
      </w:r>
      <w:r w:rsidR="001F7F9B" w:rsidRPr="00193E3E">
        <w:rPr>
          <w:color w:val="auto"/>
          <w:szCs w:val="24"/>
          <w:lang w:eastAsia="lt-LT"/>
        </w:rPr>
        <w:t>endimą dėl asmens nušalinimo</w:t>
      </w:r>
      <w:r w:rsidR="00193E3E" w:rsidRPr="00193E3E">
        <w:rPr>
          <w:color w:val="auto"/>
          <w:szCs w:val="24"/>
          <w:lang w:eastAsia="lt-LT"/>
        </w:rPr>
        <w:t>. A</w:t>
      </w:r>
      <w:r w:rsidR="00E96E91" w:rsidRPr="00193E3E">
        <w:rPr>
          <w:color w:val="auto"/>
          <w:szCs w:val="24"/>
          <w:lang w:eastAsia="lt-LT"/>
        </w:rPr>
        <w:t>tliekami ši</w:t>
      </w:r>
      <w:r w:rsidR="00193E3E" w:rsidRPr="00193E3E">
        <w:rPr>
          <w:color w:val="auto"/>
          <w:szCs w:val="24"/>
          <w:lang w:eastAsia="lt-LT"/>
        </w:rPr>
        <w:t>e veiksmai</w:t>
      </w:r>
      <w:r w:rsidR="00037F8B" w:rsidRPr="00193E3E">
        <w:rPr>
          <w:color w:val="auto"/>
          <w:szCs w:val="24"/>
          <w:lang w:eastAsia="lt-LT"/>
        </w:rPr>
        <w:t>:</w:t>
      </w:r>
    </w:p>
    <w:p w:rsidR="00485CCF" w:rsidRPr="00193E3E" w:rsidRDefault="00037F8B" w:rsidP="00193E3E">
      <w:pPr>
        <w:autoSpaceDE w:val="0"/>
        <w:autoSpaceDN w:val="0"/>
        <w:adjustRightInd w:val="0"/>
        <w:ind w:firstLine="720"/>
        <w:jc w:val="both"/>
        <w:rPr>
          <w:color w:val="auto"/>
          <w:szCs w:val="24"/>
          <w:lang w:eastAsia="lt-LT"/>
        </w:rPr>
      </w:pPr>
      <w:r w:rsidRPr="00193E3E">
        <w:rPr>
          <w:color w:val="auto"/>
          <w:szCs w:val="24"/>
          <w:lang w:eastAsia="lt-LT"/>
        </w:rPr>
        <w:t xml:space="preserve">15.1 </w:t>
      </w:r>
      <w:r w:rsidR="00E96E91" w:rsidRPr="00193E3E">
        <w:rPr>
          <w:color w:val="auto"/>
          <w:szCs w:val="24"/>
          <w:lang w:eastAsia="lt-LT"/>
        </w:rPr>
        <w:t>g</w:t>
      </w:r>
      <w:r w:rsidRPr="00193E3E">
        <w:rPr>
          <w:color w:val="auto"/>
          <w:szCs w:val="24"/>
          <w:lang w:eastAsia="lt-LT"/>
        </w:rPr>
        <w:t xml:space="preserve">autam rašytiniam prašymui </w:t>
      </w:r>
      <w:r w:rsidR="00390E7F" w:rsidRPr="00193E3E">
        <w:rPr>
          <w:color w:val="auto"/>
          <w:szCs w:val="24"/>
          <w:lang w:eastAsia="lt-LT"/>
        </w:rPr>
        <w:t>rašo</w:t>
      </w:r>
      <w:r w:rsidR="009834F3" w:rsidRPr="00193E3E">
        <w:rPr>
          <w:color w:val="auto"/>
          <w:szCs w:val="24"/>
          <w:lang w:eastAsia="lt-LT"/>
        </w:rPr>
        <w:t>ma</w:t>
      </w:r>
      <w:r w:rsidR="00390E7F" w:rsidRPr="00193E3E">
        <w:rPr>
          <w:color w:val="auto"/>
          <w:szCs w:val="24"/>
          <w:lang w:eastAsia="lt-LT"/>
        </w:rPr>
        <w:t xml:space="preserve"> rezoliucij</w:t>
      </w:r>
      <w:r w:rsidR="009834F3" w:rsidRPr="00193E3E">
        <w:rPr>
          <w:color w:val="auto"/>
          <w:szCs w:val="24"/>
          <w:lang w:eastAsia="lt-LT"/>
        </w:rPr>
        <w:t>a</w:t>
      </w:r>
      <w:r w:rsidR="00390E7F" w:rsidRPr="00193E3E">
        <w:rPr>
          <w:color w:val="auto"/>
          <w:szCs w:val="24"/>
          <w:lang w:eastAsia="lt-LT"/>
        </w:rPr>
        <w:t xml:space="preserve"> su žodžiu PRIIMTA </w:t>
      </w:r>
      <w:r w:rsidR="00612533" w:rsidRPr="00193E3E">
        <w:rPr>
          <w:color w:val="auto"/>
          <w:szCs w:val="24"/>
          <w:lang w:eastAsia="lt-LT"/>
        </w:rPr>
        <w:t>ir nurodo</w:t>
      </w:r>
      <w:r w:rsidR="009834F3" w:rsidRPr="00193E3E">
        <w:rPr>
          <w:color w:val="auto"/>
          <w:szCs w:val="24"/>
          <w:lang w:eastAsia="lt-LT"/>
        </w:rPr>
        <w:t>mas</w:t>
      </w:r>
      <w:r w:rsidR="00612533" w:rsidRPr="00193E3E">
        <w:rPr>
          <w:color w:val="auto"/>
          <w:szCs w:val="24"/>
          <w:lang w:eastAsia="lt-LT"/>
        </w:rPr>
        <w:t xml:space="preserve"> atsaking</w:t>
      </w:r>
      <w:r w:rsidR="009834F3" w:rsidRPr="00193E3E">
        <w:rPr>
          <w:color w:val="auto"/>
          <w:szCs w:val="24"/>
          <w:lang w:eastAsia="lt-LT"/>
        </w:rPr>
        <w:t>as</w:t>
      </w:r>
      <w:r w:rsidR="00612533" w:rsidRPr="00193E3E">
        <w:rPr>
          <w:color w:val="auto"/>
          <w:szCs w:val="24"/>
          <w:lang w:eastAsia="lt-LT"/>
        </w:rPr>
        <w:t xml:space="preserve"> specialist</w:t>
      </w:r>
      <w:r w:rsidR="009834F3" w:rsidRPr="00193E3E">
        <w:rPr>
          <w:color w:val="auto"/>
          <w:szCs w:val="24"/>
          <w:lang w:eastAsia="lt-LT"/>
        </w:rPr>
        <w:t>as</w:t>
      </w:r>
      <w:r w:rsidR="00612533" w:rsidRPr="00193E3E">
        <w:rPr>
          <w:color w:val="auto"/>
          <w:szCs w:val="24"/>
          <w:lang w:eastAsia="lt-LT"/>
        </w:rPr>
        <w:t>, kuriam pavedama spręsti klausimą, nuo kurio asmuo nusišalino;</w:t>
      </w:r>
    </w:p>
    <w:p w:rsidR="00612533" w:rsidRPr="00193E3E" w:rsidRDefault="00612533" w:rsidP="00193E3E">
      <w:pPr>
        <w:autoSpaceDE w:val="0"/>
        <w:autoSpaceDN w:val="0"/>
        <w:adjustRightInd w:val="0"/>
        <w:ind w:firstLine="720"/>
        <w:jc w:val="both"/>
        <w:rPr>
          <w:color w:val="auto"/>
          <w:szCs w:val="24"/>
          <w:lang w:eastAsia="lt-LT"/>
        </w:rPr>
      </w:pPr>
      <w:r w:rsidRPr="00193E3E">
        <w:rPr>
          <w:color w:val="auto"/>
          <w:szCs w:val="24"/>
          <w:lang w:eastAsia="lt-LT"/>
        </w:rPr>
        <w:t>15.2. Koordinuojantis asmuo rengia teisės akto projektą (įsakymo, potvarkio) dėl asmens nusišalin</w:t>
      </w:r>
      <w:r w:rsidR="00E96E91" w:rsidRPr="00193E3E">
        <w:rPr>
          <w:color w:val="auto"/>
          <w:szCs w:val="24"/>
          <w:lang w:eastAsia="lt-LT"/>
        </w:rPr>
        <w:t>im</w:t>
      </w:r>
      <w:r w:rsidRPr="00193E3E">
        <w:rPr>
          <w:color w:val="auto"/>
          <w:szCs w:val="24"/>
          <w:lang w:eastAsia="lt-LT"/>
        </w:rPr>
        <w:t>o priėmimo ir pavedimo spręsti klausimą kitam asmeniui.</w:t>
      </w:r>
    </w:p>
    <w:p w:rsidR="009834F3" w:rsidRDefault="009834F3" w:rsidP="00193E3E">
      <w:pPr>
        <w:autoSpaceDE w:val="0"/>
        <w:autoSpaceDN w:val="0"/>
        <w:adjustRightInd w:val="0"/>
        <w:ind w:firstLine="720"/>
        <w:jc w:val="both"/>
        <w:rPr>
          <w:color w:val="FF0000"/>
          <w:szCs w:val="24"/>
          <w:lang w:eastAsia="lt-LT"/>
        </w:rPr>
      </w:pPr>
      <w:r>
        <w:rPr>
          <w:szCs w:val="24"/>
        </w:rPr>
        <w:t xml:space="preserve">16. </w:t>
      </w:r>
      <w:r w:rsidRPr="00971145">
        <w:rPr>
          <w:szCs w:val="24"/>
        </w:rPr>
        <w:t>Savivaldybės meras arba Administracijos direktorius  motyvuotu rašytiniu sprendimu nušalina valstybinėje tarnyboje dirbantį asmenį nuo konkretaus sprendimo rengimo, svarstymo ar priėmimo procedūros, kitų tarnybinių pareigų atlikimo, jeigu yra pakankamas pagrindas manyti, kad šio asmens dalyvavimas sukels interesų konfliktą.</w:t>
      </w:r>
    </w:p>
    <w:p w:rsidR="00612533" w:rsidRPr="00193E3E" w:rsidRDefault="00485CCF" w:rsidP="00193E3E">
      <w:pPr>
        <w:autoSpaceDE w:val="0"/>
        <w:autoSpaceDN w:val="0"/>
        <w:adjustRightInd w:val="0"/>
        <w:ind w:firstLine="720"/>
        <w:jc w:val="both"/>
        <w:rPr>
          <w:color w:val="auto"/>
          <w:szCs w:val="24"/>
          <w:lang w:eastAsia="lt-LT"/>
        </w:rPr>
      </w:pPr>
      <w:r w:rsidRPr="00193E3E">
        <w:rPr>
          <w:color w:val="auto"/>
          <w:szCs w:val="24"/>
          <w:lang w:eastAsia="lt-LT"/>
        </w:rPr>
        <w:t>1</w:t>
      </w:r>
      <w:r w:rsidR="009834F3" w:rsidRPr="00193E3E">
        <w:rPr>
          <w:color w:val="auto"/>
          <w:szCs w:val="24"/>
          <w:lang w:eastAsia="lt-LT"/>
        </w:rPr>
        <w:t>7</w:t>
      </w:r>
      <w:r w:rsidRPr="00193E3E">
        <w:rPr>
          <w:color w:val="auto"/>
          <w:szCs w:val="24"/>
          <w:lang w:eastAsia="lt-LT"/>
        </w:rPr>
        <w:t xml:space="preserve">. </w:t>
      </w:r>
      <w:r w:rsidR="003B78B5" w:rsidRPr="00193E3E">
        <w:rPr>
          <w:color w:val="auto"/>
          <w:szCs w:val="24"/>
          <w:lang w:eastAsia="lt-LT"/>
        </w:rPr>
        <w:t xml:space="preserve">Savivaldybės meras arba </w:t>
      </w:r>
      <w:r w:rsidRPr="00193E3E">
        <w:rPr>
          <w:color w:val="auto"/>
          <w:szCs w:val="24"/>
          <w:lang w:eastAsia="lt-LT"/>
        </w:rPr>
        <w:t>Administracijos direktorius gali priimti motyvuotą sprendimą nepriimti asmens pareikšto nusišalinimo ir įpareigoti jį dalyvauti tolimesnėje procedūroje</w:t>
      </w:r>
      <w:r w:rsidR="00612533" w:rsidRPr="00193E3E">
        <w:rPr>
          <w:color w:val="auto"/>
          <w:szCs w:val="24"/>
          <w:lang w:eastAsia="lt-LT"/>
        </w:rPr>
        <w:t>, kuris turi būti įforminamas raštu</w:t>
      </w:r>
      <w:r w:rsidR="00193E3E" w:rsidRPr="00193E3E">
        <w:rPr>
          <w:color w:val="auto"/>
          <w:szCs w:val="24"/>
          <w:lang w:eastAsia="lt-LT"/>
        </w:rPr>
        <w:t xml:space="preserve"> tokia tvarka</w:t>
      </w:r>
      <w:r w:rsidR="00612533" w:rsidRPr="00193E3E">
        <w:rPr>
          <w:color w:val="auto"/>
          <w:szCs w:val="24"/>
          <w:lang w:eastAsia="lt-LT"/>
        </w:rPr>
        <w:t>:</w:t>
      </w:r>
    </w:p>
    <w:p w:rsidR="00612533" w:rsidRPr="00193E3E" w:rsidRDefault="00612533" w:rsidP="00193E3E">
      <w:pPr>
        <w:autoSpaceDE w:val="0"/>
        <w:autoSpaceDN w:val="0"/>
        <w:adjustRightInd w:val="0"/>
        <w:ind w:firstLine="720"/>
        <w:jc w:val="both"/>
        <w:rPr>
          <w:color w:val="auto"/>
          <w:szCs w:val="24"/>
          <w:lang w:eastAsia="lt-LT"/>
        </w:rPr>
      </w:pPr>
      <w:r w:rsidRPr="00193E3E">
        <w:rPr>
          <w:color w:val="auto"/>
          <w:szCs w:val="24"/>
          <w:lang w:eastAsia="lt-LT"/>
        </w:rPr>
        <w:t>1</w:t>
      </w:r>
      <w:r w:rsidR="009834F3" w:rsidRPr="00193E3E">
        <w:rPr>
          <w:color w:val="auto"/>
          <w:szCs w:val="24"/>
          <w:lang w:eastAsia="lt-LT"/>
        </w:rPr>
        <w:t>7</w:t>
      </w:r>
      <w:r w:rsidRPr="00193E3E">
        <w:rPr>
          <w:color w:val="auto"/>
          <w:szCs w:val="24"/>
          <w:lang w:eastAsia="lt-LT"/>
        </w:rPr>
        <w:t xml:space="preserve">.1. </w:t>
      </w:r>
      <w:r w:rsidR="00101622" w:rsidRPr="00193E3E">
        <w:rPr>
          <w:color w:val="auto"/>
          <w:szCs w:val="24"/>
          <w:lang w:eastAsia="lt-LT"/>
        </w:rPr>
        <w:t xml:space="preserve"> </w:t>
      </w:r>
      <w:r w:rsidR="00193E3E" w:rsidRPr="00193E3E">
        <w:rPr>
          <w:color w:val="auto"/>
          <w:szCs w:val="24"/>
          <w:lang w:eastAsia="lt-LT"/>
        </w:rPr>
        <w:t>g</w:t>
      </w:r>
      <w:r w:rsidRPr="00193E3E">
        <w:rPr>
          <w:color w:val="auto"/>
          <w:szCs w:val="24"/>
          <w:lang w:eastAsia="lt-LT"/>
        </w:rPr>
        <w:t>autam rašytiniam prašymui rašoma rezoliucija su žodžiu NEPRIIMTA ir nurodomas motyvas;</w:t>
      </w:r>
    </w:p>
    <w:p w:rsidR="00612533" w:rsidRPr="00193E3E" w:rsidRDefault="00612533" w:rsidP="00193E3E">
      <w:pPr>
        <w:autoSpaceDE w:val="0"/>
        <w:autoSpaceDN w:val="0"/>
        <w:adjustRightInd w:val="0"/>
        <w:ind w:firstLine="720"/>
        <w:jc w:val="both"/>
        <w:rPr>
          <w:color w:val="auto"/>
          <w:szCs w:val="24"/>
          <w:lang w:eastAsia="lt-LT"/>
        </w:rPr>
      </w:pPr>
      <w:r w:rsidRPr="00193E3E">
        <w:rPr>
          <w:color w:val="auto"/>
          <w:szCs w:val="24"/>
          <w:lang w:eastAsia="lt-LT"/>
        </w:rPr>
        <w:lastRenderedPageBreak/>
        <w:t>1</w:t>
      </w:r>
      <w:r w:rsidR="009834F3" w:rsidRPr="00193E3E">
        <w:rPr>
          <w:color w:val="auto"/>
          <w:szCs w:val="24"/>
          <w:lang w:eastAsia="lt-LT"/>
        </w:rPr>
        <w:t>7</w:t>
      </w:r>
      <w:r w:rsidRPr="00193E3E">
        <w:rPr>
          <w:color w:val="auto"/>
          <w:szCs w:val="24"/>
          <w:lang w:eastAsia="lt-LT"/>
        </w:rPr>
        <w:t>.2. Koordinuojantis asmuo rengia teisės akto projektą (įsakymo, potvarkio) dėl asmens nusišalino nepriėmimo;</w:t>
      </w:r>
    </w:p>
    <w:p w:rsidR="003B2D94" w:rsidRPr="00193E3E" w:rsidRDefault="00612533" w:rsidP="00193E3E">
      <w:pPr>
        <w:autoSpaceDE w:val="0"/>
        <w:autoSpaceDN w:val="0"/>
        <w:adjustRightInd w:val="0"/>
        <w:ind w:firstLine="720"/>
        <w:jc w:val="both"/>
        <w:rPr>
          <w:color w:val="auto"/>
          <w:szCs w:val="24"/>
          <w:lang w:eastAsia="lt-LT"/>
        </w:rPr>
      </w:pPr>
      <w:r w:rsidRPr="00193E3E">
        <w:rPr>
          <w:color w:val="auto"/>
          <w:szCs w:val="24"/>
          <w:lang w:eastAsia="lt-LT"/>
        </w:rPr>
        <w:t>1</w:t>
      </w:r>
      <w:r w:rsidR="009834F3" w:rsidRPr="00193E3E">
        <w:rPr>
          <w:color w:val="auto"/>
          <w:szCs w:val="24"/>
          <w:lang w:eastAsia="lt-LT"/>
        </w:rPr>
        <w:t>7</w:t>
      </w:r>
      <w:r w:rsidRPr="00193E3E">
        <w:rPr>
          <w:color w:val="auto"/>
          <w:szCs w:val="24"/>
          <w:lang w:eastAsia="lt-LT"/>
        </w:rPr>
        <w:t xml:space="preserve">.3. </w:t>
      </w:r>
      <w:r w:rsidR="003B78B5" w:rsidRPr="00193E3E">
        <w:rPr>
          <w:color w:val="auto"/>
          <w:szCs w:val="24"/>
          <w:lang w:eastAsia="lt-LT"/>
        </w:rPr>
        <w:t xml:space="preserve">Savivaldybės meras arba </w:t>
      </w:r>
      <w:r w:rsidR="00101622" w:rsidRPr="00193E3E">
        <w:rPr>
          <w:color w:val="auto"/>
          <w:szCs w:val="24"/>
          <w:lang w:eastAsia="lt-LT"/>
        </w:rPr>
        <w:t>Administracijos direktorius nepriimti nusišalinimo gali tik išskirtiniais atvejais, dažniausiai susijusiais su nusišalinimą pareiškusio asmens išskirtine kvalifikacija arba pagrindo nusišalinti nebuvimu ir pan.</w:t>
      </w:r>
    </w:p>
    <w:p w:rsidR="003B78B5" w:rsidRPr="00971145" w:rsidRDefault="003B78B5" w:rsidP="00193E3E">
      <w:pPr>
        <w:autoSpaceDE w:val="0"/>
        <w:autoSpaceDN w:val="0"/>
        <w:adjustRightInd w:val="0"/>
        <w:ind w:firstLine="720"/>
        <w:jc w:val="both"/>
        <w:rPr>
          <w:color w:val="auto"/>
          <w:szCs w:val="24"/>
          <w:lang w:eastAsia="lt-LT"/>
        </w:rPr>
      </w:pPr>
      <w:r w:rsidRPr="00971145">
        <w:rPr>
          <w:color w:val="auto"/>
          <w:szCs w:val="24"/>
          <w:lang w:eastAsia="lt-LT"/>
        </w:rPr>
        <w:t>1</w:t>
      </w:r>
      <w:r w:rsidR="003B2D94" w:rsidRPr="00971145">
        <w:rPr>
          <w:color w:val="auto"/>
          <w:szCs w:val="24"/>
          <w:lang w:eastAsia="lt-LT"/>
        </w:rPr>
        <w:t>8</w:t>
      </w:r>
      <w:r w:rsidRPr="00971145">
        <w:rPr>
          <w:color w:val="auto"/>
          <w:szCs w:val="24"/>
          <w:lang w:eastAsia="lt-LT"/>
        </w:rPr>
        <w:t xml:space="preserve">. </w:t>
      </w:r>
      <w:r w:rsidR="0048723E" w:rsidRPr="00971145">
        <w:rPr>
          <w:color w:val="auto"/>
          <w:szCs w:val="24"/>
          <w:lang w:eastAsia="lt-LT"/>
        </w:rPr>
        <w:t xml:space="preserve">Nusišalinantys arba nušalinti nuo konkretaus sprendimo rengimo, svarstymo ar priėmimo procedūros asmenys apie tai praneša </w:t>
      </w:r>
      <w:r w:rsidR="00164CF9" w:rsidRPr="00971145">
        <w:rPr>
          <w:color w:val="auto"/>
          <w:szCs w:val="24"/>
          <w:lang w:eastAsia="lt-LT"/>
        </w:rPr>
        <w:t>K</w:t>
      </w:r>
      <w:r w:rsidRPr="00971145">
        <w:rPr>
          <w:color w:val="auto"/>
          <w:szCs w:val="24"/>
          <w:lang w:eastAsia="lt-LT"/>
        </w:rPr>
        <w:t>oordinuojan</w:t>
      </w:r>
      <w:r w:rsidR="0048723E" w:rsidRPr="00971145">
        <w:rPr>
          <w:color w:val="auto"/>
          <w:szCs w:val="24"/>
          <w:lang w:eastAsia="lt-LT"/>
        </w:rPr>
        <w:t>čiam asmeniui, kuris</w:t>
      </w:r>
      <w:r w:rsidRPr="00971145">
        <w:rPr>
          <w:color w:val="auto"/>
          <w:szCs w:val="24"/>
          <w:lang w:eastAsia="lt-LT"/>
        </w:rPr>
        <w:t xml:space="preserve"> registruoja nusišalinimo ir nušalinimo atvejus ir kaupia</w:t>
      </w:r>
      <w:r w:rsidR="00770FE2" w:rsidRPr="00971145">
        <w:rPr>
          <w:color w:val="auto"/>
          <w:szCs w:val="24"/>
          <w:lang w:eastAsia="lt-LT"/>
        </w:rPr>
        <w:t xml:space="preserve"> su jais susijusią dokumentaciją.</w:t>
      </w:r>
    </w:p>
    <w:p w:rsidR="000221F2" w:rsidRPr="00971145" w:rsidRDefault="000221F2" w:rsidP="00193E3E">
      <w:pPr>
        <w:autoSpaceDE w:val="0"/>
        <w:autoSpaceDN w:val="0"/>
        <w:adjustRightInd w:val="0"/>
        <w:ind w:firstLine="720"/>
        <w:jc w:val="both"/>
        <w:rPr>
          <w:color w:val="auto"/>
          <w:szCs w:val="24"/>
        </w:rPr>
      </w:pPr>
    </w:p>
    <w:p w:rsidR="00971145" w:rsidRPr="00971145" w:rsidRDefault="00971145" w:rsidP="00193E3E">
      <w:pPr>
        <w:pStyle w:val="CentrBold"/>
        <w:spacing w:line="240" w:lineRule="auto"/>
        <w:rPr>
          <w:color w:val="auto"/>
          <w:sz w:val="24"/>
          <w:szCs w:val="24"/>
        </w:rPr>
      </w:pPr>
      <w:r w:rsidRPr="00971145">
        <w:rPr>
          <w:color w:val="auto"/>
          <w:sz w:val="24"/>
          <w:szCs w:val="24"/>
        </w:rPr>
        <w:t>IV SKYRIUS</w:t>
      </w:r>
    </w:p>
    <w:p w:rsidR="000C13EE" w:rsidRPr="00971145" w:rsidRDefault="000C13EE" w:rsidP="00193E3E">
      <w:pPr>
        <w:pStyle w:val="CentrBold"/>
        <w:spacing w:line="240" w:lineRule="auto"/>
        <w:rPr>
          <w:color w:val="auto"/>
          <w:sz w:val="24"/>
          <w:szCs w:val="24"/>
        </w:rPr>
      </w:pPr>
      <w:r w:rsidRPr="00971145">
        <w:rPr>
          <w:color w:val="auto"/>
          <w:sz w:val="24"/>
          <w:szCs w:val="24"/>
        </w:rPr>
        <w:t>BAIGIAMOSIOS NUOSTATOS</w:t>
      </w:r>
    </w:p>
    <w:p w:rsidR="000C13EE" w:rsidRPr="00971145" w:rsidRDefault="000C13EE" w:rsidP="00193E3E">
      <w:pPr>
        <w:pStyle w:val="MAZAS"/>
        <w:spacing w:line="240" w:lineRule="auto"/>
        <w:ind w:firstLine="720"/>
        <w:rPr>
          <w:color w:val="auto"/>
          <w:sz w:val="24"/>
          <w:szCs w:val="24"/>
        </w:rPr>
      </w:pPr>
    </w:p>
    <w:p w:rsidR="000C13EE" w:rsidRPr="00193E3E" w:rsidRDefault="00A70E84" w:rsidP="00193E3E">
      <w:pPr>
        <w:pStyle w:val="Pagrindinistekstas1"/>
        <w:spacing w:line="240" w:lineRule="auto"/>
        <w:ind w:firstLine="720"/>
        <w:rPr>
          <w:color w:val="auto"/>
          <w:sz w:val="24"/>
          <w:szCs w:val="24"/>
        </w:rPr>
      </w:pPr>
      <w:r w:rsidRPr="00193E3E">
        <w:rPr>
          <w:color w:val="auto"/>
          <w:sz w:val="24"/>
          <w:szCs w:val="24"/>
        </w:rPr>
        <w:t>1</w:t>
      </w:r>
      <w:r w:rsidR="003B2D94" w:rsidRPr="00193E3E">
        <w:rPr>
          <w:color w:val="auto"/>
          <w:sz w:val="24"/>
          <w:szCs w:val="24"/>
        </w:rPr>
        <w:t>9</w:t>
      </w:r>
      <w:r w:rsidR="000C13EE" w:rsidRPr="00193E3E">
        <w:rPr>
          <w:color w:val="auto"/>
          <w:sz w:val="24"/>
          <w:szCs w:val="24"/>
        </w:rPr>
        <w:t xml:space="preserve">. </w:t>
      </w:r>
      <w:r w:rsidR="00252E97" w:rsidRPr="00193E3E">
        <w:rPr>
          <w:color w:val="auto"/>
          <w:sz w:val="24"/>
          <w:szCs w:val="24"/>
          <w:lang w:eastAsia="lt-LT"/>
        </w:rPr>
        <w:t>A</w:t>
      </w:r>
      <w:r w:rsidR="00252E97" w:rsidRPr="00193E3E">
        <w:rPr>
          <w:color w:val="auto"/>
          <w:sz w:val="24"/>
          <w:szCs w:val="24"/>
        </w:rPr>
        <w:t xml:space="preserve">smenys, kuriems taikomas šis Aprašas, </w:t>
      </w:r>
      <w:r w:rsidR="000C13EE" w:rsidRPr="00193E3E">
        <w:rPr>
          <w:color w:val="auto"/>
          <w:sz w:val="24"/>
          <w:szCs w:val="24"/>
        </w:rPr>
        <w:t xml:space="preserve">atsako už </w:t>
      </w:r>
      <w:r w:rsidR="00780F3B" w:rsidRPr="00193E3E">
        <w:rPr>
          <w:color w:val="auto"/>
          <w:sz w:val="24"/>
          <w:szCs w:val="24"/>
        </w:rPr>
        <w:t xml:space="preserve">deklaracijos nepateikimą, pavėluotą deklaracijos pateikimą, neteisingą deklaruotinų duomenų nurodymą arba deklaruotinų duomenų </w:t>
      </w:r>
      <w:proofErr w:type="spellStart"/>
      <w:r w:rsidR="00780F3B" w:rsidRPr="00193E3E">
        <w:rPr>
          <w:color w:val="auto"/>
          <w:sz w:val="24"/>
          <w:szCs w:val="24"/>
        </w:rPr>
        <w:t>nenurodymą</w:t>
      </w:r>
      <w:proofErr w:type="spellEnd"/>
      <w:r w:rsidR="00780F3B" w:rsidRPr="00193E3E">
        <w:rPr>
          <w:color w:val="auto"/>
          <w:sz w:val="24"/>
          <w:szCs w:val="24"/>
        </w:rPr>
        <w:t xml:space="preserve"> įstatymų nustatyta tvarka. Deklaraciją teikiantys asmenys taip pat atsako už </w:t>
      </w:r>
      <w:r w:rsidR="000C13EE" w:rsidRPr="00193E3E">
        <w:rPr>
          <w:color w:val="auto"/>
          <w:sz w:val="24"/>
          <w:szCs w:val="24"/>
        </w:rPr>
        <w:t xml:space="preserve">savo </w:t>
      </w:r>
      <w:r w:rsidR="009A2252" w:rsidRPr="00193E3E">
        <w:rPr>
          <w:color w:val="auto"/>
          <w:sz w:val="24"/>
          <w:szCs w:val="24"/>
        </w:rPr>
        <w:t>d</w:t>
      </w:r>
      <w:r w:rsidR="000C13EE" w:rsidRPr="00193E3E">
        <w:rPr>
          <w:color w:val="auto"/>
          <w:sz w:val="24"/>
          <w:szCs w:val="24"/>
        </w:rPr>
        <w:t>eklaracijose pateiktų duomenų teisingumą, tiesioginio vadovo ir kitų Apraše nurodytų asmenų informavimą apie viešųjų ir privačių interesų konfliktą sukeliančias aplinkybes ir nusišalinimą nuo dalyvavimo rengiant, svarstant ir priimant sprendimus, kurie gali sukelti interesų konfliktą.</w:t>
      </w:r>
    </w:p>
    <w:p w:rsidR="000C13EE" w:rsidRDefault="003B2D94" w:rsidP="00193E3E">
      <w:pPr>
        <w:pStyle w:val="Pagrindinistekstas1"/>
        <w:tabs>
          <w:tab w:val="left" w:pos="1276"/>
          <w:tab w:val="left" w:pos="1418"/>
        </w:tabs>
        <w:spacing w:line="240" w:lineRule="auto"/>
        <w:ind w:firstLine="720"/>
        <w:rPr>
          <w:color w:val="auto"/>
          <w:sz w:val="24"/>
          <w:szCs w:val="24"/>
        </w:rPr>
      </w:pPr>
      <w:r w:rsidRPr="00971145">
        <w:rPr>
          <w:color w:val="auto"/>
          <w:sz w:val="24"/>
          <w:szCs w:val="24"/>
        </w:rPr>
        <w:t>20</w:t>
      </w:r>
      <w:r w:rsidR="000C13EE" w:rsidRPr="00971145">
        <w:rPr>
          <w:color w:val="auto"/>
          <w:sz w:val="24"/>
          <w:szCs w:val="24"/>
        </w:rPr>
        <w:t>.</w:t>
      </w:r>
      <w:r w:rsidR="000C13EE" w:rsidRPr="00971145">
        <w:rPr>
          <w:color w:val="FF0000"/>
          <w:sz w:val="24"/>
          <w:szCs w:val="24"/>
        </w:rPr>
        <w:t xml:space="preserve"> </w:t>
      </w:r>
      <w:r w:rsidR="00530280" w:rsidRPr="00971145">
        <w:rPr>
          <w:color w:val="auto"/>
          <w:sz w:val="24"/>
          <w:szCs w:val="24"/>
          <w:lang w:eastAsia="lt-LT"/>
        </w:rPr>
        <w:t>A</w:t>
      </w:r>
      <w:r w:rsidR="00530280" w:rsidRPr="00971145">
        <w:rPr>
          <w:color w:val="auto"/>
          <w:sz w:val="24"/>
          <w:szCs w:val="24"/>
        </w:rPr>
        <w:t>smenys, kuriems taikomas šis Aprašas,</w:t>
      </w:r>
      <w:r w:rsidR="00530280">
        <w:rPr>
          <w:color w:val="auto"/>
          <w:sz w:val="24"/>
          <w:szCs w:val="24"/>
        </w:rPr>
        <w:t xml:space="preserve"> baigę </w:t>
      </w:r>
      <w:proofErr w:type="spellStart"/>
      <w:r w:rsidR="00530280">
        <w:rPr>
          <w:color w:val="auto"/>
          <w:sz w:val="24"/>
          <w:szCs w:val="24"/>
        </w:rPr>
        <w:t>eit</w:t>
      </w:r>
      <w:proofErr w:type="spellEnd"/>
      <w:r w:rsidR="00530280">
        <w:rPr>
          <w:color w:val="auto"/>
          <w:sz w:val="24"/>
          <w:szCs w:val="24"/>
        </w:rPr>
        <w:t xml:space="preserve"> pareigas valstybinėje tarnyboje, privalo laikytis Įstatyme numatytų  apribojimų pasibaigus tarnybai.</w:t>
      </w:r>
    </w:p>
    <w:p w:rsidR="00530280" w:rsidRPr="00971145" w:rsidRDefault="00530280" w:rsidP="00193E3E">
      <w:pPr>
        <w:pStyle w:val="Pagrindinistekstas1"/>
        <w:tabs>
          <w:tab w:val="left" w:pos="1276"/>
          <w:tab w:val="left" w:pos="1418"/>
        </w:tabs>
        <w:spacing w:line="240" w:lineRule="auto"/>
        <w:ind w:firstLine="720"/>
        <w:rPr>
          <w:color w:val="auto"/>
          <w:sz w:val="24"/>
          <w:szCs w:val="24"/>
        </w:rPr>
      </w:pPr>
      <w:r>
        <w:rPr>
          <w:color w:val="auto"/>
          <w:sz w:val="24"/>
          <w:szCs w:val="24"/>
        </w:rPr>
        <w:t>21.</w:t>
      </w:r>
      <w:r w:rsidRPr="00530280">
        <w:rPr>
          <w:color w:val="auto"/>
          <w:sz w:val="24"/>
          <w:szCs w:val="24"/>
          <w:lang w:eastAsia="lt-LT"/>
        </w:rPr>
        <w:t xml:space="preserve"> </w:t>
      </w:r>
      <w:r w:rsidRPr="00971145">
        <w:rPr>
          <w:color w:val="auto"/>
          <w:sz w:val="24"/>
          <w:szCs w:val="24"/>
          <w:lang w:eastAsia="lt-LT"/>
        </w:rPr>
        <w:t>A</w:t>
      </w:r>
      <w:r w:rsidRPr="00971145">
        <w:rPr>
          <w:color w:val="auto"/>
          <w:sz w:val="24"/>
          <w:szCs w:val="24"/>
        </w:rPr>
        <w:t>smenys, kuriems taikomas šis Aprašas, už Įstatymo pažeidimus atsako Lietuvos Respublikos teisės aktų nustatyta tvarka.</w:t>
      </w:r>
    </w:p>
    <w:p w:rsidR="004B00E9" w:rsidRDefault="000C5DD5" w:rsidP="00193E3E">
      <w:pPr>
        <w:pStyle w:val="Pagrindinistekstas1"/>
        <w:tabs>
          <w:tab w:val="left" w:pos="1276"/>
          <w:tab w:val="left" w:pos="1418"/>
        </w:tabs>
        <w:spacing w:line="240" w:lineRule="auto"/>
        <w:ind w:firstLine="720"/>
        <w:rPr>
          <w:color w:val="auto"/>
          <w:sz w:val="24"/>
          <w:szCs w:val="24"/>
          <w:lang w:eastAsia="lt-LT"/>
        </w:rPr>
      </w:pPr>
      <w:r w:rsidRPr="00971145">
        <w:rPr>
          <w:color w:val="auto"/>
          <w:sz w:val="24"/>
          <w:szCs w:val="24"/>
        </w:rPr>
        <w:t>2</w:t>
      </w:r>
      <w:r w:rsidR="00B73F8C">
        <w:rPr>
          <w:color w:val="auto"/>
          <w:sz w:val="24"/>
          <w:szCs w:val="24"/>
        </w:rPr>
        <w:t>2</w:t>
      </w:r>
      <w:r w:rsidR="004B00E9" w:rsidRPr="00971145">
        <w:rPr>
          <w:color w:val="auto"/>
          <w:sz w:val="24"/>
          <w:szCs w:val="24"/>
        </w:rPr>
        <w:t xml:space="preserve">. Pakeitus Lietuvos Respublikos </w:t>
      </w:r>
      <w:r w:rsidR="004B00E9" w:rsidRPr="00971145">
        <w:rPr>
          <w:color w:val="auto"/>
          <w:sz w:val="24"/>
          <w:szCs w:val="24"/>
          <w:lang w:eastAsia="lt-LT"/>
        </w:rPr>
        <w:t>viešųjų ir privačių interesų derinimo valstybinėje tarnyboje įstatymą, Privačių interesų deklaracijų pildymo, tikslinimo ir pateikimo taisykles, kitus teisės aktus, reguliuojančius viešųjų ir privačių interesų derinimo valstybinėje tarnyboje klausimus, ir, esant prieštaravimui tarp Aprašo ir šių teisės aktų, galioja pakeistų teisės aktų nuostatos.</w:t>
      </w:r>
    </w:p>
    <w:p w:rsidR="000C13EE" w:rsidRPr="00971145" w:rsidRDefault="000C13EE" w:rsidP="00193E3E">
      <w:pPr>
        <w:pStyle w:val="Linija"/>
        <w:spacing w:line="276" w:lineRule="auto"/>
        <w:ind w:left="2880" w:firstLine="720"/>
        <w:jc w:val="left"/>
        <w:rPr>
          <w:color w:val="auto"/>
          <w:sz w:val="24"/>
          <w:szCs w:val="24"/>
        </w:rPr>
      </w:pPr>
      <w:r w:rsidRPr="00971145">
        <w:rPr>
          <w:color w:val="auto"/>
          <w:sz w:val="24"/>
          <w:szCs w:val="24"/>
        </w:rPr>
        <w:t>___________________</w:t>
      </w:r>
    </w:p>
    <w:p w:rsidR="0072126E" w:rsidRDefault="0072126E" w:rsidP="00193E3E">
      <w:pPr>
        <w:spacing w:line="276" w:lineRule="auto"/>
      </w:pPr>
    </w:p>
    <w:sectPr w:rsidR="0072126E">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195" w:rsidRDefault="004A7195">
      <w:r>
        <w:separator/>
      </w:r>
    </w:p>
  </w:endnote>
  <w:endnote w:type="continuationSeparator" w:id="0">
    <w:p w:rsidR="004A7195" w:rsidRDefault="004A7195">
      <w:r>
        <w:continuationSeparator/>
      </w:r>
    </w:p>
  </w:endnote>
  <w:endnote w:type="continuationNotice" w:id="1">
    <w:p w:rsidR="004A7195" w:rsidRDefault="004A7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B2" w:rsidRDefault="008B76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6" w:rsidRDefault="00A34A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6" w:rsidRDefault="00A34AC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6" w:rsidRDefault="00A34A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195" w:rsidRDefault="004A7195">
      <w:r>
        <w:separator/>
      </w:r>
    </w:p>
  </w:footnote>
  <w:footnote w:type="continuationSeparator" w:id="0">
    <w:p w:rsidR="004A7195" w:rsidRDefault="004A7195">
      <w:r>
        <w:continuationSeparator/>
      </w:r>
    </w:p>
  </w:footnote>
  <w:footnote w:type="continuationNotice" w:id="1">
    <w:p w:rsidR="004A7195" w:rsidRDefault="004A71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6" w:rsidRDefault="00A34A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4AC6" w:rsidRDefault="00A34A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6" w:rsidRDefault="00A34A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6EB4">
      <w:rPr>
        <w:rStyle w:val="Puslapionumeris"/>
        <w:noProof/>
      </w:rPr>
      <w:t>2</w:t>
    </w:r>
    <w:r>
      <w:rPr>
        <w:rStyle w:val="Puslapionumeris"/>
      </w:rPr>
      <w:fldChar w:fldCharType="end"/>
    </w:r>
  </w:p>
  <w:p w:rsidR="00A34AC6" w:rsidRDefault="00A34AC6" w:rsidP="009459A7">
    <w:pPr>
      <w:pStyle w:val="Antrats"/>
    </w:pPr>
  </w:p>
  <w:p w:rsidR="00A34AC6" w:rsidRDefault="00A34AC6" w:rsidP="009459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6" w:rsidRPr="003C4A6B" w:rsidRDefault="00A34AC6" w:rsidP="003C4A6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6" w:rsidRPr="003C4A6B" w:rsidRDefault="00A34AC6" w:rsidP="003C4A6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6" w:rsidRDefault="00A34A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6FDD"/>
    <w:multiLevelType w:val="hybridMultilevel"/>
    <w:tmpl w:val="FAB82BA6"/>
    <w:lvl w:ilvl="0" w:tplc="538CA11A">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7858EE"/>
    <w:multiLevelType w:val="hybridMultilevel"/>
    <w:tmpl w:val="F7F8A82C"/>
    <w:lvl w:ilvl="0" w:tplc="7788FFA4">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6E25936"/>
    <w:multiLevelType w:val="hybridMultilevel"/>
    <w:tmpl w:val="7AA4593A"/>
    <w:lvl w:ilvl="0" w:tplc="669AC17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492765F"/>
    <w:multiLevelType w:val="multilevel"/>
    <w:tmpl w:val="BBF8995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7DA5BF9"/>
    <w:multiLevelType w:val="multilevel"/>
    <w:tmpl w:val="4FACD726"/>
    <w:lvl w:ilvl="0">
      <w:start w:val="1"/>
      <w:numFmt w:val="decimal"/>
      <w:lvlText w:val="%1."/>
      <w:lvlJc w:val="left"/>
      <w:pPr>
        <w:ind w:left="1069" w:hanging="360"/>
      </w:pPr>
      <w:rPr>
        <w:rFonts w:hint="default"/>
      </w:rPr>
    </w:lvl>
    <w:lvl w:ilvl="1">
      <w:start w:val="1"/>
      <w:numFmt w:val="decimal"/>
      <w:isLgl/>
      <w:lvlText w:val="%1.%2."/>
      <w:lvlJc w:val="left"/>
      <w:pPr>
        <w:ind w:left="1905" w:hanging="1185"/>
      </w:pPr>
      <w:rPr>
        <w:rFonts w:hint="default"/>
      </w:rPr>
    </w:lvl>
    <w:lvl w:ilvl="2">
      <w:start w:val="1"/>
      <w:numFmt w:val="decimal"/>
      <w:isLgl/>
      <w:lvlText w:val="%1.%2.%3."/>
      <w:lvlJc w:val="left"/>
      <w:pPr>
        <w:ind w:left="1916" w:hanging="1185"/>
      </w:pPr>
      <w:rPr>
        <w:rFonts w:hint="default"/>
      </w:rPr>
    </w:lvl>
    <w:lvl w:ilvl="3">
      <w:start w:val="1"/>
      <w:numFmt w:val="decimal"/>
      <w:isLgl/>
      <w:lvlText w:val="%1.%2.%3.%4."/>
      <w:lvlJc w:val="left"/>
      <w:pPr>
        <w:ind w:left="1927" w:hanging="1185"/>
      </w:pPr>
      <w:rPr>
        <w:rFonts w:hint="default"/>
      </w:rPr>
    </w:lvl>
    <w:lvl w:ilvl="4">
      <w:start w:val="1"/>
      <w:numFmt w:val="decimal"/>
      <w:isLgl/>
      <w:lvlText w:val="%1.%2.%3.%4.%5."/>
      <w:lvlJc w:val="left"/>
      <w:pPr>
        <w:ind w:left="1938" w:hanging="1185"/>
      </w:pPr>
      <w:rPr>
        <w:rFonts w:hint="default"/>
      </w:rPr>
    </w:lvl>
    <w:lvl w:ilvl="5">
      <w:start w:val="1"/>
      <w:numFmt w:val="decimal"/>
      <w:isLgl/>
      <w:lvlText w:val="%1.%2.%3.%4.%5.%6."/>
      <w:lvlJc w:val="left"/>
      <w:pPr>
        <w:ind w:left="1949" w:hanging="1185"/>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5B644C5E"/>
    <w:multiLevelType w:val="hybridMultilevel"/>
    <w:tmpl w:val="E3667F9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0F"/>
    <w:rsid w:val="00004079"/>
    <w:rsid w:val="00011C87"/>
    <w:rsid w:val="00012E8F"/>
    <w:rsid w:val="000221F2"/>
    <w:rsid w:val="00037F8B"/>
    <w:rsid w:val="000605DB"/>
    <w:rsid w:val="00072301"/>
    <w:rsid w:val="000B541B"/>
    <w:rsid w:val="000C13EE"/>
    <w:rsid w:val="000C5DD5"/>
    <w:rsid w:val="000F211B"/>
    <w:rsid w:val="00101622"/>
    <w:rsid w:val="00164CF9"/>
    <w:rsid w:val="00171B47"/>
    <w:rsid w:val="00180B59"/>
    <w:rsid w:val="00184A05"/>
    <w:rsid w:val="00193E3E"/>
    <w:rsid w:val="0019515E"/>
    <w:rsid w:val="001C663B"/>
    <w:rsid w:val="001D6687"/>
    <w:rsid w:val="001E4482"/>
    <w:rsid w:val="001F7F9B"/>
    <w:rsid w:val="002162D7"/>
    <w:rsid w:val="0022263E"/>
    <w:rsid w:val="00233474"/>
    <w:rsid w:val="00240082"/>
    <w:rsid w:val="00252E97"/>
    <w:rsid w:val="002A7490"/>
    <w:rsid w:val="002B231B"/>
    <w:rsid w:val="002F24B5"/>
    <w:rsid w:val="002F3F01"/>
    <w:rsid w:val="002F7BCA"/>
    <w:rsid w:val="00315407"/>
    <w:rsid w:val="003617DA"/>
    <w:rsid w:val="00390E7F"/>
    <w:rsid w:val="00393BE1"/>
    <w:rsid w:val="00396547"/>
    <w:rsid w:val="003B2D94"/>
    <w:rsid w:val="003B78B5"/>
    <w:rsid w:val="003C13DD"/>
    <w:rsid w:val="003C4A6B"/>
    <w:rsid w:val="003D0012"/>
    <w:rsid w:val="0042100A"/>
    <w:rsid w:val="00436A06"/>
    <w:rsid w:val="00456DAD"/>
    <w:rsid w:val="00485CCF"/>
    <w:rsid w:val="0048723E"/>
    <w:rsid w:val="00487DB7"/>
    <w:rsid w:val="004A7195"/>
    <w:rsid w:val="004B00E9"/>
    <w:rsid w:val="004C1445"/>
    <w:rsid w:val="004E4584"/>
    <w:rsid w:val="005023F9"/>
    <w:rsid w:val="00513D07"/>
    <w:rsid w:val="005147EF"/>
    <w:rsid w:val="00526EB4"/>
    <w:rsid w:val="00530280"/>
    <w:rsid w:val="00533872"/>
    <w:rsid w:val="0057021E"/>
    <w:rsid w:val="00584290"/>
    <w:rsid w:val="005A5A34"/>
    <w:rsid w:val="005E0989"/>
    <w:rsid w:val="00612533"/>
    <w:rsid w:val="00613230"/>
    <w:rsid w:val="00671B6A"/>
    <w:rsid w:val="00686B24"/>
    <w:rsid w:val="006A6AA5"/>
    <w:rsid w:val="006C1C1E"/>
    <w:rsid w:val="006C668F"/>
    <w:rsid w:val="006D2363"/>
    <w:rsid w:val="006D3C4A"/>
    <w:rsid w:val="006D5A53"/>
    <w:rsid w:val="006E4751"/>
    <w:rsid w:val="0072126E"/>
    <w:rsid w:val="007545E8"/>
    <w:rsid w:val="00770FE2"/>
    <w:rsid w:val="00773FB0"/>
    <w:rsid w:val="00777BE7"/>
    <w:rsid w:val="00780F3B"/>
    <w:rsid w:val="0079279A"/>
    <w:rsid w:val="007B0923"/>
    <w:rsid w:val="007D4046"/>
    <w:rsid w:val="007E746B"/>
    <w:rsid w:val="007F0C58"/>
    <w:rsid w:val="007F78CF"/>
    <w:rsid w:val="0085257A"/>
    <w:rsid w:val="00855594"/>
    <w:rsid w:val="008634A1"/>
    <w:rsid w:val="008831E7"/>
    <w:rsid w:val="00895AC7"/>
    <w:rsid w:val="008A270C"/>
    <w:rsid w:val="008B49A1"/>
    <w:rsid w:val="008B76B2"/>
    <w:rsid w:val="008D173B"/>
    <w:rsid w:val="008D1D82"/>
    <w:rsid w:val="008E77A8"/>
    <w:rsid w:val="00917B1D"/>
    <w:rsid w:val="009222BC"/>
    <w:rsid w:val="00927DF7"/>
    <w:rsid w:val="00931969"/>
    <w:rsid w:val="00936E9A"/>
    <w:rsid w:val="009459A7"/>
    <w:rsid w:val="00961EEF"/>
    <w:rsid w:val="00967BB8"/>
    <w:rsid w:val="00971145"/>
    <w:rsid w:val="009742E2"/>
    <w:rsid w:val="009834F3"/>
    <w:rsid w:val="00992FBE"/>
    <w:rsid w:val="009955FE"/>
    <w:rsid w:val="009A2252"/>
    <w:rsid w:val="009B0B80"/>
    <w:rsid w:val="009C7705"/>
    <w:rsid w:val="009D66C1"/>
    <w:rsid w:val="009E0644"/>
    <w:rsid w:val="009E6FFD"/>
    <w:rsid w:val="009F663D"/>
    <w:rsid w:val="009F7026"/>
    <w:rsid w:val="00A00961"/>
    <w:rsid w:val="00A12FC0"/>
    <w:rsid w:val="00A22C60"/>
    <w:rsid w:val="00A34AC6"/>
    <w:rsid w:val="00A373BC"/>
    <w:rsid w:val="00A70E84"/>
    <w:rsid w:val="00A935B7"/>
    <w:rsid w:val="00A94353"/>
    <w:rsid w:val="00A970F1"/>
    <w:rsid w:val="00A97B4F"/>
    <w:rsid w:val="00AB0E3D"/>
    <w:rsid w:val="00AB1386"/>
    <w:rsid w:val="00AC0C9B"/>
    <w:rsid w:val="00AD5896"/>
    <w:rsid w:val="00AE1A57"/>
    <w:rsid w:val="00AE2041"/>
    <w:rsid w:val="00B05496"/>
    <w:rsid w:val="00B2725D"/>
    <w:rsid w:val="00B32FAF"/>
    <w:rsid w:val="00B73F8C"/>
    <w:rsid w:val="00B80634"/>
    <w:rsid w:val="00BA790F"/>
    <w:rsid w:val="00BB0845"/>
    <w:rsid w:val="00BB4F54"/>
    <w:rsid w:val="00BC05E9"/>
    <w:rsid w:val="00BC16DF"/>
    <w:rsid w:val="00BC46D3"/>
    <w:rsid w:val="00BE7DB2"/>
    <w:rsid w:val="00C40CBB"/>
    <w:rsid w:val="00C72DB7"/>
    <w:rsid w:val="00C72E4A"/>
    <w:rsid w:val="00CA4F7E"/>
    <w:rsid w:val="00CF468E"/>
    <w:rsid w:val="00D23B4D"/>
    <w:rsid w:val="00D80935"/>
    <w:rsid w:val="00D857BE"/>
    <w:rsid w:val="00D95EB1"/>
    <w:rsid w:val="00DB031A"/>
    <w:rsid w:val="00DB2A4A"/>
    <w:rsid w:val="00DC0889"/>
    <w:rsid w:val="00DD499C"/>
    <w:rsid w:val="00DE25AA"/>
    <w:rsid w:val="00DE5253"/>
    <w:rsid w:val="00DE7C9E"/>
    <w:rsid w:val="00DF0D0F"/>
    <w:rsid w:val="00DF546D"/>
    <w:rsid w:val="00E061D6"/>
    <w:rsid w:val="00E12B96"/>
    <w:rsid w:val="00E1398F"/>
    <w:rsid w:val="00E147AE"/>
    <w:rsid w:val="00E25AA4"/>
    <w:rsid w:val="00E53A49"/>
    <w:rsid w:val="00E6101C"/>
    <w:rsid w:val="00E73290"/>
    <w:rsid w:val="00E91E1E"/>
    <w:rsid w:val="00E96E91"/>
    <w:rsid w:val="00EA2DAA"/>
    <w:rsid w:val="00EF7CB4"/>
    <w:rsid w:val="00F017E9"/>
    <w:rsid w:val="00FC14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Pavadinimas1">
    <w:name w:val="Pavadinimas1"/>
    <w:basedOn w:val="prastasis"/>
    <w:rsid w:val="000C13EE"/>
    <w:pPr>
      <w:keepLines/>
      <w:suppressAutoHyphens/>
      <w:autoSpaceDE w:val="0"/>
      <w:autoSpaceDN w:val="0"/>
      <w:adjustRightInd w:val="0"/>
      <w:spacing w:line="288" w:lineRule="auto"/>
      <w:ind w:left="850"/>
      <w:textAlignment w:val="center"/>
    </w:pPr>
    <w:rPr>
      <w:b/>
      <w:bCs/>
      <w:caps/>
      <w:sz w:val="22"/>
      <w:szCs w:val="22"/>
    </w:rPr>
  </w:style>
  <w:style w:type="paragraph" w:customStyle="1" w:styleId="MAZAS">
    <w:name w:val="MAZAS"/>
    <w:basedOn w:val="prastasis"/>
    <w:rsid w:val="000C13EE"/>
    <w:pPr>
      <w:suppressAutoHyphens/>
      <w:autoSpaceDE w:val="0"/>
      <w:autoSpaceDN w:val="0"/>
      <w:adjustRightInd w:val="0"/>
      <w:spacing w:line="298" w:lineRule="auto"/>
      <w:ind w:firstLine="312"/>
      <w:jc w:val="both"/>
      <w:textAlignment w:val="center"/>
    </w:pPr>
    <w:rPr>
      <w:sz w:val="8"/>
      <w:szCs w:val="8"/>
    </w:rPr>
  </w:style>
  <w:style w:type="paragraph" w:customStyle="1" w:styleId="Pagrindinistekstas1">
    <w:name w:val="Pagrindinis tekstas1"/>
    <w:basedOn w:val="prastasis"/>
    <w:rsid w:val="000C13EE"/>
    <w:pPr>
      <w:suppressAutoHyphens/>
      <w:autoSpaceDE w:val="0"/>
      <w:autoSpaceDN w:val="0"/>
      <w:adjustRightInd w:val="0"/>
      <w:spacing w:line="298" w:lineRule="auto"/>
      <w:ind w:firstLine="312"/>
      <w:jc w:val="both"/>
      <w:textAlignment w:val="center"/>
    </w:pPr>
    <w:rPr>
      <w:sz w:val="20"/>
    </w:rPr>
  </w:style>
  <w:style w:type="paragraph" w:customStyle="1" w:styleId="Linija">
    <w:name w:val="Linija"/>
    <w:basedOn w:val="MAZAS"/>
    <w:rsid w:val="000C13EE"/>
    <w:pPr>
      <w:ind w:firstLine="0"/>
      <w:jc w:val="center"/>
    </w:pPr>
    <w:rPr>
      <w:sz w:val="12"/>
      <w:szCs w:val="12"/>
    </w:rPr>
  </w:style>
  <w:style w:type="paragraph" w:customStyle="1" w:styleId="Patvirtinta">
    <w:name w:val="Patvirtinta"/>
    <w:basedOn w:val="prastasis"/>
    <w:rsid w:val="000C13E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sz w:val="20"/>
    </w:rPr>
  </w:style>
  <w:style w:type="paragraph" w:customStyle="1" w:styleId="CentrBold">
    <w:name w:val="CentrBold"/>
    <w:basedOn w:val="prastasis"/>
    <w:rsid w:val="000C13EE"/>
    <w:pPr>
      <w:keepLines/>
      <w:suppressAutoHyphens/>
      <w:autoSpaceDE w:val="0"/>
      <w:autoSpaceDN w:val="0"/>
      <w:adjustRightInd w:val="0"/>
      <w:spacing w:line="288" w:lineRule="auto"/>
      <w:jc w:val="center"/>
      <w:textAlignment w:val="center"/>
    </w:pPr>
    <w:rPr>
      <w:b/>
      <w:bCs/>
      <w:caps/>
      <w:sz w:val="20"/>
    </w:rPr>
  </w:style>
  <w:style w:type="character" w:styleId="Hipersaitas">
    <w:name w:val="Hyperlink"/>
    <w:rsid w:val="000C13EE"/>
    <w:rPr>
      <w:color w:val="0000FF"/>
      <w:u w:val="single"/>
    </w:rPr>
  </w:style>
  <w:style w:type="character" w:customStyle="1" w:styleId="AntratsDiagrama">
    <w:name w:val="Antraštės Diagrama"/>
    <w:link w:val="Antrats"/>
    <w:uiPriority w:val="99"/>
    <w:rsid w:val="000C13EE"/>
    <w:rPr>
      <w:color w:val="000000"/>
      <w:sz w:val="24"/>
      <w:lang w:eastAsia="en-US"/>
    </w:rPr>
  </w:style>
  <w:style w:type="character" w:styleId="Komentaronuoroda">
    <w:name w:val="annotation reference"/>
    <w:uiPriority w:val="99"/>
    <w:semiHidden/>
    <w:unhideWhenUsed/>
    <w:rsid w:val="000C13EE"/>
    <w:rPr>
      <w:sz w:val="16"/>
      <w:szCs w:val="16"/>
    </w:rPr>
  </w:style>
  <w:style w:type="paragraph" w:customStyle="1" w:styleId="bodytext">
    <w:name w:val="bodytext"/>
    <w:basedOn w:val="prastasis"/>
    <w:rsid w:val="000B541B"/>
    <w:pPr>
      <w:ind w:firstLine="312"/>
      <w:jc w:val="both"/>
    </w:pPr>
    <w:rPr>
      <w:rFonts w:ascii="TimesLT" w:hAnsi="TimesLT" w:cs="TimesLT"/>
      <w:color w:val="auto"/>
      <w:sz w:val="20"/>
      <w:lang w:eastAsia="lt-LT"/>
    </w:rPr>
  </w:style>
  <w:style w:type="paragraph" w:customStyle="1" w:styleId="Default">
    <w:name w:val="Default"/>
    <w:rsid w:val="00DB2A4A"/>
    <w:pPr>
      <w:autoSpaceDE w:val="0"/>
      <w:autoSpaceDN w:val="0"/>
      <w:adjustRightInd w:val="0"/>
    </w:pPr>
    <w:rPr>
      <w:color w:val="000000"/>
      <w:sz w:val="24"/>
      <w:szCs w:val="24"/>
    </w:rPr>
  </w:style>
  <w:style w:type="paragraph" w:styleId="Pagrindiniotekstotrauka">
    <w:name w:val="Body Text Indent"/>
    <w:basedOn w:val="prastasis"/>
    <w:link w:val="PagrindiniotekstotraukaDiagrama"/>
    <w:rsid w:val="001C663B"/>
    <w:pPr>
      <w:suppressAutoHyphens/>
      <w:spacing w:after="120"/>
      <w:ind w:left="283"/>
    </w:pPr>
    <w:rPr>
      <w:color w:val="auto"/>
      <w:szCs w:val="24"/>
      <w:lang w:val="x-none" w:eastAsia="ar-SA"/>
    </w:rPr>
  </w:style>
  <w:style w:type="character" w:customStyle="1" w:styleId="PagrindiniotekstotraukaDiagrama">
    <w:name w:val="Pagrindinio teksto įtrauka Diagrama"/>
    <w:link w:val="Pagrindiniotekstotrauka"/>
    <w:rsid w:val="001C663B"/>
    <w:rPr>
      <w:sz w:val="24"/>
      <w:szCs w:val="24"/>
      <w:lang w:eastAsia="ar-SA"/>
    </w:rPr>
  </w:style>
  <w:style w:type="paragraph" w:styleId="Pataisymai">
    <w:name w:val="Revision"/>
    <w:hidden/>
    <w:uiPriority w:val="99"/>
    <w:semiHidden/>
    <w:rsid w:val="008B76B2"/>
    <w:rPr>
      <w:color w:val="000000"/>
      <w:sz w:val="24"/>
      <w:lang w:eastAsia="en-US"/>
    </w:rPr>
  </w:style>
  <w:style w:type="paragraph" w:styleId="Debesliotekstas">
    <w:name w:val="Balloon Text"/>
    <w:basedOn w:val="prastasis"/>
    <w:link w:val="DebesliotekstasDiagrama"/>
    <w:uiPriority w:val="99"/>
    <w:semiHidden/>
    <w:unhideWhenUsed/>
    <w:rsid w:val="008B76B2"/>
    <w:rPr>
      <w:rFonts w:ascii="Tahoma" w:hAnsi="Tahoma"/>
      <w:sz w:val="16"/>
      <w:szCs w:val="16"/>
      <w:lang w:val="x-none"/>
    </w:rPr>
  </w:style>
  <w:style w:type="character" w:customStyle="1" w:styleId="DebesliotekstasDiagrama">
    <w:name w:val="Debesėlio tekstas Diagrama"/>
    <w:link w:val="Debesliotekstas"/>
    <w:uiPriority w:val="99"/>
    <w:semiHidden/>
    <w:rsid w:val="008B76B2"/>
    <w:rPr>
      <w:rFonts w:ascii="Tahoma" w:hAnsi="Tahoma" w:cs="Tahoma"/>
      <w:color w:val="000000"/>
      <w:sz w:val="16"/>
      <w:szCs w:val="16"/>
      <w:lang w:eastAsia="en-US"/>
    </w:rPr>
  </w:style>
  <w:style w:type="paragraph" w:customStyle="1" w:styleId="pagrindiniotekstotrauka21">
    <w:name w:val="pagrindiniotekstotrauka21"/>
    <w:basedOn w:val="prastasis"/>
    <w:rsid w:val="00A373BC"/>
    <w:pPr>
      <w:spacing w:before="100" w:beforeAutospacing="1" w:after="100" w:afterAutospacing="1"/>
    </w:pPr>
    <w:rPr>
      <w:color w:val="auto"/>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211">
      <w:bodyDiv w:val="1"/>
      <w:marLeft w:val="0"/>
      <w:marRight w:val="0"/>
      <w:marTop w:val="0"/>
      <w:marBottom w:val="0"/>
      <w:divBdr>
        <w:top w:val="none" w:sz="0" w:space="0" w:color="auto"/>
        <w:left w:val="none" w:sz="0" w:space="0" w:color="auto"/>
        <w:bottom w:val="none" w:sz="0" w:space="0" w:color="auto"/>
        <w:right w:val="none" w:sz="0" w:space="0" w:color="auto"/>
      </w:divBdr>
    </w:div>
    <w:div w:id="334307967">
      <w:bodyDiv w:val="1"/>
      <w:marLeft w:val="0"/>
      <w:marRight w:val="0"/>
      <w:marTop w:val="0"/>
      <w:marBottom w:val="0"/>
      <w:divBdr>
        <w:top w:val="none" w:sz="0" w:space="0" w:color="auto"/>
        <w:left w:val="none" w:sz="0" w:space="0" w:color="auto"/>
        <w:bottom w:val="none" w:sz="0" w:space="0" w:color="auto"/>
        <w:right w:val="none" w:sz="0" w:space="0" w:color="auto"/>
      </w:divBdr>
      <w:divsChild>
        <w:div w:id="2028095503">
          <w:marLeft w:val="0"/>
          <w:marRight w:val="0"/>
          <w:marTop w:val="0"/>
          <w:marBottom w:val="0"/>
          <w:divBdr>
            <w:top w:val="none" w:sz="0" w:space="0" w:color="auto"/>
            <w:left w:val="none" w:sz="0" w:space="0" w:color="auto"/>
            <w:bottom w:val="none" w:sz="0" w:space="0" w:color="auto"/>
            <w:right w:val="none" w:sz="0" w:space="0" w:color="auto"/>
          </w:divBdr>
          <w:divsChild>
            <w:div w:id="1514145799">
              <w:marLeft w:val="0"/>
              <w:marRight w:val="0"/>
              <w:marTop w:val="0"/>
              <w:marBottom w:val="0"/>
              <w:divBdr>
                <w:top w:val="none" w:sz="0" w:space="0" w:color="auto"/>
                <w:left w:val="none" w:sz="0" w:space="0" w:color="auto"/>
                <w:bottom w:val="none" w:sz="0" w:space="0" w:color="auto"/>
                <w:right w:val="none" w:sz="0" w:space="0" w:color="auto"/>
              </w:divBdr>
              <w:divsChild>
                <w:div w:id="545332812">
                  <w:marLeft w:val="0"/>
                  <w:marRight w:val="0"/>
                  <w:marTop w:val="0"/>
                  <w:marBottom w:val="0"/>
                  <w:divBdr>
                    <w:top w:val="none" w:sz="0" w:space="0" w:color="auto"/>
                    <w:left w:val="none" w:sz="0" w:space="0" w:color="auto"/>
                    <w:bottom w:val="none" w:sz="0" w:space="0" w:color="auto"/>
                    <w:right w:val="none" w:sz="0" w:space="0" w:color="auto"/>
                  </w:divBdr>
                  <w:divsChild>
                    <w:div w:id="519045901">
                      <w:marLeft w:val="0"/>
                      <w:marRight w:val="0"/>
                      <w:marTop w:val="0"/>
                      <w:marBottom w:val="0"/>
                      <w:divBdr>
                        <w:top w:val="none" w:sz="0" w:space="0" w:color="auto"/>
                        <w:left w:val="none" w:sz="0" w:space="0" w:color="auto"/>
                        <w:bottom w:val="none" w:sz="0" w:space="0" w:color="auto"/>
                        <w:right w:val="none" w:sz="0" w:space="0" w:color="auto"/>
                      </w:divBdr>
                      <w:divsChild>
                        <w:div w:id="568077862">
                          <w:marLeft w:val="0"/>
                          <w:marRight w:val="0"/>
                          <w:marTop w:val="0"/>
                          <w:marBottom w:val="0"/>
                          <w:divBdr>
                            <w:top w:val="none" w:sz="0" w:space="0" w:color="auto"/>
                            <w:left w:val="none" w:sz="0" w:space="0" w:color="auto"/>
                            <w:bottom w:val="none" w:sz="0" w:space="0" w:color="auto"/>
                            <w:right w:val="none" w:sz="0" w:space="0" w:color="auto"/>
                          </w:divBdr>
                        </w:div>
                        <w:div w:id="849370590">
                          <w:marLeft w:val="0"/>
                          <w:marRight w:val="0"/>
                          <w:marTop w:val="0"/>
                          <w:marBottom w:val="0"/>
                          <w:divBdr>
                            <w:top w:val="none" w:sz="0" w:space="0" w:color="auto"/>
                            <w:left w:val="none" w:sz="0" w:space="0" w:color="auto"/>
                            <w:bottom w:val="none" w:sz="0" w:space="0" w:color="auto"/>
                            <w:right w:val="none" w:sz="0" w:space="0" w:color="auto"/>
                          </w:divBdr>
                          <w:divsChild>
                            <w:div w:id="851601820">
                              <w:marLeft w:val="0"/>
                              <w:marRight w:val="0"/>
                              <w:marTop w:val="0"/>
                              <w:marBottom w:val="0"/>
                              <w:divBdr>
                                <w:top w:val="none" w:sz="0" w:space="0" w:color="auto"/>
                                <w:left w:val="none" w:sz="0" w:space="0" w:color="auto"/>
                                <w:bottom w:val="none" w:sz="0" w:space="0" w:color="auto"/>
                                <w:right w:val="none" w:sz="0" w:space="0" w:color="auto"/>
                              </w:divBdr>
                              <w:divsChild>
                                <w:div w:id="223414749">
                                  <w:marLeft w:val="0"/>
                                  <w:marRight w:val="0"/>
                                  <w:marTop w:val="0"/>
                                  <w:marBottom w:val="0"/>
                                  <w:divBdr>
                                    <w:top w:val="none" w:sz="0" w:space="0" w:color="auto"/>
                                    <w:left w:val="none" w:sz="0" w:space="0" w:color="auto"/>
                                    <w:bottom w:val="none" w:sz="0" w:space="0" w:color="auto"/>
                                    <w:right w:val="none" w:sz="0" w:space="0" w:color="auto"/>
                                  </w:divBdr>
                                </w:div>
                                <w:div w:id="15543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7828">
                          <w:marLeft w:val="0"/>
                          <w:marRight w:val="0"/>
                          <w:marTop w:val="0"/>
                          <w:marBottom w:val="0"/>
                          <w:divBdr>
                            <w:top w:val="none" w:sz="0" w:space="0" w:color="auto"/>
                            <w:left w:val="none" w:sz="0" w:space="0" w:color="auto"/>
                            <w:bottom w:val="none" w:sz="0" w:space="0" w:color="auto"/>
                            <w:right w:val="none" w:sz="0" w:space="0" w:color="auto"/>
                          </w:divBdr>
                          <w:divsChild>
                            <w:div w:id="1798374953">
                              <w:marLeft w:val="0"/>
                              <w:marRight w:val="0"/>
                              <w:marTop w:val="0"/>
                              <w:marBottom w:val="0"/>
                              <w:divBdr>
                                <w:top w:val="none" w:sz="0" w:space="0" w:color="auto"/>
                                <w:left w:val="none" w:sz="0" w:space="0" w:color="auto"/>
                                <w:bottom w:val="none" w:sz="0" w:space="0" w:color="auto"/>
                                <w:right w:val="none" w:sz="0" w:space="0" w:color="auto"/>
                              </w:divBdr>
                            </w:div>
                            <w:div w:id="1821387157">
                              <w:marLeft w:val="0"/>
                              <w:marRight w:val="0"/>
                              <w:marTop w:val="0"/>
                              <w:marBottom w:val="0"/>
                              <w:divBdr>
                                <w:top w:val="none" w:sz="0" w:space="0" w:color="auto"/>
                                <w:left w:val="none" w:sz="0" w:space="0" w:color="auto"/>
                                <w:bottom w:val="none" w:sz="0" w:space="0" w:color="auto"/>
                                <w:right w:val="none" w:sz="0" w:space="0" w:color="auto"/>
                              </w:divBdr>
                            </w:div>
                          </w:divsChild>
                        </w:div>
                        <w:div w:id="1966228665">
                          <w:marLeft w:val="0"/>
                          <w:marRight w:val="0"/>
                          <w:marTop w:val="0"/>
                          <w:marBottom w:val="0"/>
                          <w:divBdr>
                            <w:top w:val="none" w:sz="0" w:space="0" w:color="auto"/>
                            <w:left w:val="none" w:sz="0" w:space="0" w:color="auto"/>
                            <w:bottom w:val="none" w:sz="0" w:space="0" w:color="auto"/>
                            <w:right w:val="none" w:sz="0" w:space="0" w:color="auto"/>
                          </w:divBdr>
                          <w:divsChild>
                            <w:div w:id="868420284">
                              <w:marLeft w:val="0"/>
                              <w:marRight w:val="0"/>
                              <w:marTop w:val="0"/>
                              <w:marBottom w:val="0"/>
                              <w:divBdr>
                                <w:top w:val="none" w:sz="0" w:space="0" w:color="auto"/>
                                <w:left w:val="none" w:sz="0" w:space="0" w:color="auto"/>
                                <w:bottom w:val="none" w:sz="0" w:space="0" w:color="auto"/>
                                <w:right w:val="none" w:sz="0" w:space="0" w:color="auto"/>
                              </w:divBdr>
                            </w:div>
                            <w:div w:id="1037436658">
                              <w:marLeft w:val="0"/>
                              <w:marRight w:val="0"/>
                              <w:marTop w:val="0"/>
                              <w:marBottom w:val="0"/>
                              <w:divBdr>
                                <w:top w:val="none" w:sz="0" w:space="0" w:color="auto"/>
                                <w:left w:val="none" w:sz="0" w:space="0" w:color="auto"/>
                                <w:bottom w:val="none" w:sz="0" w:space="0" w:color="auto"/>
                                <w:right w:val="none" w:sz="0" w:space="0" w:color="auto"/>
                              </w:divBdr>
                              <w:divsChild>
                                <w:div w:id="1241140455">
                                  <w:marLeft w:val="0"/>
                                  <w:marRight w:val="0"/>
                                  <w:marTop w:val="0"/>
                                  <w:marBottom w:val="0"/>
                                  <w:divBdr>
                                    <w:top w:val="none" w:sz="0" w:space="0" w:color="auto"/>
                                    <w:left w:val="none" w:sz="0" w:space="0" w:color="auto"/>
                                    <w:bottom w:val="none" w:sz="0" w:space="0" w:color="auto"/>
                                    <w:right w:val="none" w:sz="0" w:space="0" w:color="auto"/>
                                  </w:divBdr>
                                </w:div>
                                <w:div w:id="15222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376269">
      <w:bodyDiv w:val="1"/>
      <w:marLeft w:val="0"/>
      <w:marRight w:val="0"/>
      <w:marTop w:val="0"/>
      <w:marBottom w:val="0"/>
      <w:divBdr>
        <w:top w:val="none" w:sz="0" w:space="0" w:color="auto"/>
        <w:left w:val="none" w:sz="0" w:space="0" w:color="auto"/>
        <w:bottom w:val="none" w:sz="0" w:space="0" w:color="auto"/>
        <w:right w:val="none" w:sz="0" w:space="0" w:color="auto"/>
      </w:divBdr>
    </w:div>
    <w:div w:id="748114673">
      <w:bodyDiv w:val="1"/>
      <w:marLeft w:val="0"/>
      <w:marRight w:val="0"/>
      <w:marTop w:val="0"/>
      <w:marBottom w:val="0"/>
      <w:divBdr>
        <w:top w:val="none" w:sz="0" w:space="0" w:color="auto"/>
        <w:left w:val="none" w:sz="0" w:space="0" w:color="auto"/>
        <w:bottom w:val="none" w:sz="0" w:space="0" w:color="auto"/>
        <w:right w:val="none" w:sz="0" w:space="0" w:color="auto"/>
      </w:divBdr>
    </w:div>
    <w:div w:id="1935354879">
      <w:bodyDiv w:val="1"/>
      <w:marLeft w:val="225"/>
      <w:marRight w:val="225"/>
      <w:marTop w:val="0"/>
      <w:marBottom w:val="0"/>
      <w:divBdr>
        <w:top w:val="none" w:sz="0" w:space="0" w:color="auto"/>
        <w:left w:val="none" w:sz="0" w:space="0" w:color="auto"/>
        <w:bottom w:val="none" w:sz="0" w:space="0" w:color="auto"/>
        <w:right w:val="none" w:sz="0" w:space="0" w:color="auto"/>
      </w:divBdr>
      <w:divsChild>
        <w:div w:id="80415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23E4-ED03-4BAE-9DCC-D073BC76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2310</Words>
  <Characters>13171</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2019-07-08T08:38:00Z</dcterms:created>
  <dcterms:modified xsi:type="dcterms:W3CDTF">2019-07-08T08:38:00Z</dcterms:modified>
</cp:coreProperties>
</file>